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2400" w:rsidRDefault="003C2400" w:rsidP="003C2400">
      <w:pPr>
        <w:ind w:firstLine="0"/>
        <w:rPr>
          <w:rFonts w:ascii="Times New Roman" w:hAnsi="Times New Roman" w:cs="Times New Roman"/>
          <w:sz w:val="24"/>
          <w:szCs w:val="24"/>
        </w:rPr>
      </w:pPr>
    </w:p>
    <w:p w:rsidR="000571A6" w:rsidRPr="003C2400" w:rsidRDefault="000571A6" w:rsidP="000571A6">
      <w:pPr>
        <w:ind w:firstLine="0"/>
        <w:jc w:val="center"/>
        <w:rPr>
          <w:rFonts w:ascii="Times New Roman" w:hAnsi="Times New Roman" w:cs="Times New Roman"/>
          <w:sz w:val="24"/>
          <w:szCs w:val="24"/>
        </w:rPr>
      </w:pPr>
      <w:r>
        <w:rPr>
          <w:rFonts w:ascii="Times New Roman" w:hAnsi="Times New Roman" w:cs="Times New Roman"/>
          <w:sz w:val="24"/>
          <w:szCs w:val="24"/>
        </w:rPr>
        <w:t>THE LEADERSHIP SPOT:  A MULTI-INSTITUTIONAL, ONLINE APPROACH TO LEADERSHIP EDUCATION</w:t>
      </w:r>
    </w:p>
    <w:p w:rsidR="008B5E37" w:rsidRPr="000571A6" w:rsidRDefault="008B5E37" w:rsidP="003C2400">
      <w:pPr>
        <w:jc w:val="center"/>
        <w:rPr>
          <w:rFonts w:ascii="Times New Roman" w:hAnsi="Times New Roman" w:cs="Times New Roman"/>
          <w:b/>
          <w:sz w:val="24"/>
          <w:szCs w:val="24"/>
        </w:rPr>
      </w:pPr>
    </w:p>
    <w:p w:rsidR="008B5E37" w:rsidRDefault="000571A6" w:rsidP="00FE3D90">
      <w:pPr>
        <w:spacing w:after="0"/>
        <w:jc w:val="center"/>
        <w:rPr>
          <w:rFonts w:ascii="Times New Roman" w:hAnsi="Times New Roman" w:cs="Times New Roman"/>
          <w:sz w:val="24"/>
          <w:szCs w:val="24"/>
        </w:rPr>
      </w:pPr>
      <w:r>
        <w:rPr>
          <w:rFonts w:ascii="Times New Roman" w:hAnsi="Times New Roman" w:cs="Times New Roman"/>
          <w:sz w:val="24"/>
          <w:szCs w:val="24"/>
        </w:rPr>
        <w:t>Heath E. Harding</w:t>
      </w:r>
    </w:p>
    <w:p w:rsidR="00817F00" w:rsidRDefault="000571A6" w:rsidP="00817F00">
      <w:pPr>
        <w:spacing w:after="0"/>
        <w:jc w:val="center"/>
        <w:rPr>
          <w:rFonts w:ascii="Times New Roman" w:hAnsi="Times New Roman" w:cs="Times New Roman"/>
          <w:sz w:val="24"/>
          <w:szCs w:val="24"/>
        </w:rPr>
      </w:pPr>
      <w:r>
        <w:rPr>
          <w:rFonts w:ascii="Times New Roman" w:hAnsi="Times New Roman" w:cs="Times New Roman"/>
          <w:sz w:val="24"/>
          <w:szCs w:val="24"/>
        </w:rPr>
        <w:t>University of Nebraska-Lincoln</w:t>
      </w:r>
    </w:p>
    <w:p w:rsidR="00817F00" w:rsidRDefault="00817F00" w:rsidP="00817F00">
      <w:pPr>
        <w:spacing w:after="0"/>
        <w:jc w:val="center"/>
        <w:rPr>
          <w:rFonts w:ascii="Times New Roman" w:hAnsi="Times New Roman" w:cs="Times New Roman"/>
          <w:sz w:val="24"/>
          <w:szCs w:val="24"/>
        </w:rPr>
      </w:pPr>
      <w:r w:rsidRPr="00817F00">
        <w:rPr>
          <w:rFonts w:ascii="Times New Roman" w:hAnsi="Times New Roman" w:cs="Times New Roman"/>
          <w:sz w:val="24"/>
          <w:szCs w:val="24"/>
        </w:rPr>
        <w:t>301 D Ag Hall</w:t>
      </w:r>
    </w:p>
    <w:p w:rsidR="00822BA4" w:rsidRDefault="00822BA4" w:rsidP="00817F00">
      <w:pPr>
        <w:spacing w:after="0"/>
        <w:jc w:val="center"/>
        <w:rPr>
          <w:rFonts w:ascii="Times New Roman" w:hAnsi="Times New Roman" w:cs="Times New Roman"/>
          <w:sz w:val="24"/>
          <w:szCs w:val="24"/>
        </w:rPr>
      </w:pPr>
      <w:r>
        <w:rPr>
          <w:rFonts w:ascii="Times New Roman" w:hAnsi="Times New Roman" w:cs="Times New Roman"/>
          <w:sz w:val="24"/>
          <w:szCs w:val="24"/>
        </w:rPr>
        <w:t>Lincoln, NE 68583-0709</w:t>
      </w:r>
    </w:p>
    <w:p w:rsidR="00817F00" w:rsidRDefault="00817F00" w:rsidP="00817F00">
      <w:pPr>
        <w:spacing w:after="0"/>
        <w:jc w:val="center"/>
        <w:rPr>
          <w:rFonts w:ascii="Times New Roman" w:hAnsi="Times New Roman" w:cs="Times New Roman"/>
          <w:sz w:val="24"/>
          <w:szCs w:val="24"/>
        </w:rPr>
      </w:pPr>
      <w:r w:rsidRPr="00817F00">
        <w:rPr>
          <w:rFonts w:ascii="Times New Roman" w:hAnsi="Times New Roman" w:cs="Times New Roman"/>
          <w:sz w:val="24"/>
          <w:szCs w:val="24"/>
        </w:rPr>
        <w:t xml:space="preserve">hharding2@unl.edu </w:t>
      </w:r>
    </w:p>
    <w:p w:rsidR="008B5E37" w:rsidRPr="00817F00" w:rsidRDefault="00817F00" w:rsidP="00817F00">
      <w:pPr>
        <w:spacing w:after="0"/>
        <w:jc w:val="center"/>
        <w:rPr>
          <w:rFonts w:ascii="Times New Roman" w:hAnsi="Times New Roman" w:cs="Times New Roman"/>
          <w:sz w:val="24"/>
          <w:szCs w:val="24"/>
        </w:rPr>
      </w:pPr>
      <w:r>
        <w:rPr>
          <w:rFonts w:ascii="Times New Roman" w:hAnsi="Times New Roman" w:cs="Times New Roman"/>
          <w:sz w:val="24"/>
          <w:szCs w:val="24"/>
        </w:rPr>
        <w:t xml:space="preserve">(402) </w:t>
      </w:r>
      <w:r w:rsidRPr="00817F00">
        <w:rPr>
          <w:rFonts w:ascii="Times New Roman" w:hAnsi="Times New Roman" w:cs="Times New Roman"/>
          <w:sz w:val="24"/>
          <w:szCs w:val="24"/>
        </w:rPr>
        <w:t>472</w:t>
      </w:r>
      <w:r>
        <w:rPr>
          <w:rFonts w:ascii="Times New Roman" w:hAnsi="Times New Roman" w:cs="Times New Roman"/>
          <w:sz w:val="24"/>
          <w:szCs w:val="24"/>
        </w:rPr>
        <w:t>-</w:t>
      </w:r>
      <w:r w:rsidRPr="00817F00">
        <w:rPr>
          <w:rFonts w:ascii="Times New Roman" w:hAnsi="Times New Roman" w:cs="Times New Roman"/>
          <w:sz w:val="24"/>
          <w:szCs w:val="24"/>
        </w:rPr>
        <w:t>2869</w:t>
      </w:r>
    </w:p>
    <w:p w:rsidR="003C2400" w:rsidRDefault="003C2400" w:rsidP="00FE3D90">
      <w:pPr>
        <w:spacing w:after="0"/>
        <w:jc w:val="center"/>
        <w:rPr>
          <w:rFonts w:ascii="Times New Roman" w:hAnsi="Times New Roman" w:cs="Times New Roman"/>
          <w:sz w:val="24"/>
          <w:szCs w:val="24"/>
        </w:rPr>
      </w:pPr>
    </w:p>
    <w:p w:rsidR="003C2400" w:rsidRDefault="003C2400" w:rsidP="00FE3D90">
      <w:pPr>
        <w:spacing w:after="0"/>
        <w:jc w:val="center"/>
        <w:rPr>
          <w:rFonts w:ascii="Times New Roman" w:hAnsi="Times New Roman" w:cs="Times New Roman"/>
          <w:sz w:val="24"/>
          <w:szCs w:val="24"/>
        </w:rPr>
      </w:pPr>
      <w:r>
        <w:rPr>
          <w:rFonts w:ascii="Times New Roman" w:hAnsi="Times New Roman" w:cs="Times New Roman"/>
          <w:sz w:val="24"/>
          <w:szCs w:val="24"/>
        </w:rPr>
        <w:t>Andrea Lauren Andrews</w:t>
      </w:r>
    </w:p>
    <w:p w:rsidR="008673A5" w:rsidRPr="008673A5" w:rsidRDefault="008673A5" w:rsidP="008673A5">
      <w:pPr>
        <w:spacing w:after="0"/>
        <w:jc w:val="center"/>
        <w:rPr>
          <w:rFonts w:ascii="Times New Roman" w:hAnsi="Times New Roman" w:cs="Times New Roman"/>
          <w:sz w:val="24"/>
          <w:szCs w:val="24"/>
        </w:rPr>
      </w:pPr>
      <w:r w:rsidRPr="008673A5">
        <w:rPr>
          <w:rFonts w:ascii="Times New Roman" w:hAnsi="Times New Roman" w:cs="Times New Roman"/>
          <w:sz w:val="24"/>
          <w:szCs w:val="24"/>
        </w:rPr>
        <w:t>University of Florida</w:t>
      </w:r>
    </w:p>
    <w:p w:rsidR="003C2400" w:rsidRDefault="00822BA4" w:rsidP="00FE3D90">
      <w:pPr>
        <w:spacing w:after="0"/>
        <w:jc w:val="center"/>
        <w:rPr>
          <w:rFonts w:ascii="Times New Roman" w:hAnsi="Times New Roman" w:cs="Times New Roman"/>
          <w:sz w:val="24"/>
          <w:szCs w:val="24"/>
        </w:rPr>
      </w:pPr>
      <w:r>
        <w:rPr>
          <w:rFonts w:ascii="Times New Roman" w:hAnsi="Times New Roman" w:cs="Times New Roman"/>
          <w:sz w:val="24"/>
          <w:szCs w:val="24"/>
        </w:rPr>
        <w:t>406 Rolfs Hall</w:t>
      </w:r>
      <w:r w:rsidR="003C2400">
        <w:rPr>
          <w:rFonts w:ascii="Times New Roman" w:hAnsi="Times New Roman" w:cs="Times New Roman"/>
          <w:sz w:val="24"/>
          <w:szCs w:val="24"/>
        </w:rPr>
        <w:t xml:space="preserve"> </w:t>
      </w:r>
    </w:p>
    <w:p w:rsidR="003C2400" w:rsidRDefault="003C2400" w:rsidP="00FE3D90">
      <w:pPr>
        <w:spacing w:after="0"/>
        <w:jc w:val="center"/>
        <w:rPr>
          <w:rFonts w:ascii="Times New Roman" w:hAnsi="Times New Roman" w:cs="Times New Roman"/>
          <w:sz w:val="24"/>
          <w:szCs w:val="24"/>
        </w:rPr>
      </w:pPr>
      <w:r>
        <w:rPr>
          <w:rFonts w:ascii="Times New Roman" w:hAnsi="Times New Roman" w:cs="Times New Roman"/>
          <w:sz w:val="24"/>
          <w:szCs w:val="24"/>
        </w:rPr>
        <w:t>Gainesville, FL 32611-0540</w:t>
      </w:r>
    </w:p>
    <w:p w:rsidR="003C2400" w:rsidRDefault="003C2400" w:rsidP="00FE3D90">
      <w:pPr>
        <w:spacing w:after="0"/>
        <w:jc w:val="center"/>
        <w:rPr>
          <w:rFonts w:ascii="Times New Roman" w:hAnsi="Times New Roman" w:cs="Times New Roman"/>
          <w:sz w:val="24"/>
          <w:szCs w:val="24"/>
        </w:rPr>
      </w:pPr>
      <w:r>
        <w:rPr>
          <w:rFonts w:ascii="Times New Roman" w:hAnsi="Times New Roman" w:cs="Times New Roman"/>
          <w:sz w:val="24"/>
          <w:szCs w:val="24"/>
        </w:rPr>
        <w:t>(352) 316-1036</w:t>
      </w:r>
    </w:p>
    <w:p w:rsidR="003C2400" w:rsidRDefault="008673A5" w:rsidP="00FE3D90">
      <w:pPr>
        <w:spacing w:after="0"/>
        <w:jc w:val="center"/>
        <w:rPr>
          <w:rFonts w:ascii="Times New Roman" w:hAnsi="Times New Roman" w:cs="Times New Roman"/>
          <w:sz w:val="24"/>
          <w:szCs w:val="24"/>
        </w:rPr>
      </w:pPr>
      <w:r>
        <w:rPr>
          <w:rFonts w:ascii="Times New Roman" w:hAnsi="Times New Roman" w:cs="Times New Roman"/>
          <w:sz w:val="24"/>
          <w:szCs w:val="24"/>
        </w:rPr>
        <w:t>a</w:t>
      </w:r>
      <w:r w:rsidR="003C2400">
        <w:rPr>
          <w:rFonts w:ascii="Times New Roman" w:hAnsi="Times New Roman" w:cs="Times New Roman"/>
          <w:sz w:val="24"/>
          <w:szCs w:val="24"/>
        </w:rPr>
        <w:t>ndreaa@ufl.edu</w:t>
      </w:r>
    </w:p>
    <w:p w:rsidR="003C2400" w:rsidRDefault="003C2400" w:rsidP="00FE3D90">
      <w:pPr>
        <w:spacing w:after="0"/>
        <w:jc w:val="center"/>
        <w:rPr>
          <w:rFonts w:ascii="Times New Roman" w:hAnsi="Times New Roman" w:cs="Times New Roman"/>
          <w:i/>
          <w:sz w:val="24"/>
          <w:szCs w:val="24"/>
        </w:rPr>
      </w:pPr>
    </w:p>
    <w:p w:rsidR="003C2400" w:rsidRDefault="003C2400" w:rsidP="00FE3D90">
      <w:pPr>
        <w:spacing w:after="0"/>
        <w:jc w:val="center"/>
        <w:rPr>
          <w:rFonts w:ascii="Times New Roman" w:hAnsi="Times New Roman" w:cs="Times New Roman"/>
          <w:sz w:val="24"/>
          <w:szCs w:val="24"/>
        </w:rPr>
      </w:pPr>
      <w:r>
        <w:rPr>
          <w:rFonts w:ascii="Times New Roman" w:hAnsi="Times New Roman" w:cs="Times New Roman"/>
          <w:sz w:val="24"/>
          <w:szCs w:val="24"/>
        </w:rPr>
        <w:t xml:space="preserve">Dr. Gregory </w:t>
      </w:r>
      <w:r w:rsidR="008673A5">
        <w:rPr>
          <w:rFonts w:ascii="Times New Roman" w:hAnsi="Times New Roman" w:cs="Times New Roman"/>
          <w:sz w:val="24"/>
          <w:szCs w:val="24"/>
        </w:rPr>
        <w:t xml:space="preserve">T. </w:t>
      </w:r>
      <w:r>
        <w:rPr>
          <w:rFonts w:ascii="Times New Roman" w:hAnsi="Times New Roman" w:cs="Times New Roman"/>
          <w:sz w:val="24"/>
          <w:szCs w:val="24"/>
        </w:rPr>
        <w:t>Gifford</w:t>
      </w:r>
    </w:p>
    <w:p w:rsidR="008673A5" w:rsidRPr="008673A5" w:rsidRDefault="008673A5" w:rsidP="008673A5">
      <w:pPr>
        <w:spacing w:after="0"/>
        <w:jc w:val="center"/>
        <w:rPr>
          <w:rFonts w:ascii="Times New Roman" w:hAnsi="Times New Roman" w:cs="Times New Roman"/>
          <w:sz w:val="24"/>
          <w:szCs w:val="24"/>
        </w:rPr>
      </w:pPr>
      <w:r w:rsidRPr="008673A5">
        <w:rPr>
          <w:rFonts w:ascii="Times New Roman" w:hAnsi="Times New Roman" w:cs="Times New Roman"/>
          <w:sz w:val="24"/>
          <w:szCs w:val="24"/>
        </w:rPr>
        <w:t>University of Florida</w:t>
      </w:r>
    </w:p>
    <w:p w:rsidR="003C2400" w:rsidRDefault="00822BA4" w:rsidP="00FE3D90">
      <w:pPr>
        <w:spacing w:after="0"/>
        <w:jc w:val="center"/>
        <w:rPr>
          <w:rFonts w:ascii="Times New Roman" w:hAnsi="Times New Roman" w:cs="Times New Roman"/>
          <w:sz w:val="24"/>
          <w:szCs w:val="24"/>
        </w:rPr>
      </w:pPr>
      <w:r>
        <w:rPr>
          <w:rFonts w:ascii="Times New Roman" w:hAnsi="Times New Roman" w:cs="Times New Roman"/>
          <w:sz w:val="24"/>
          <w:szCs w:val="24"/>
        </w:rPr>
        <w:t>213 Rolfs Hall</w:t>
      </w:r>
    </w:p>
    <w:p w:rsidR="003C2400" w:rsidRDefault="003C2400" w:rsidP="00FE3D90">
      <w:pPr>
        <w:spacing w:after="0"/>
        <w:jc w:val="center"/>
        <w:rPr>
          <w:rFonts w:ascii="Times New Roman" w:hAnsi="Times New Roman" w:cs="Times New Roman"/>
          <w:sz w:val="24"/>
          <w:szCs w:val="24"/>
        </w:rPr>
      </w:pPr>
      <w:r>
        <w:rPr>
          <w:rFonts w:ascii="Times New Roman" w:hAnsi="Times New Roman" w:cs="Times New Roman"/>
          <w:sz w:val="24"/>
          <w:szCs w:val="24"/>
        </w:rPr>
        <w:t>Gainesville, FL 32611-0540</w:t>
      </w:r>
    </w:p>
    <w:p w:rsidR="003C2400" w:rsidRDefault="003C2400" w:rsidP="00FE3D90">
      <w:pPr>
        <w:spacing w:after="0"/>
        <w:jc w:val="center"/>
        <w:rPr>
          <w:rFonts w:ascii="Times New Roman" w:hAnsi="Times New Roman" w:cs="Times New Roman"/>
          <w:sz w:val="24"/>
          <w:szCs w:val="24"/>
        </w:rPr>
      </w:pPr>
      <w:r>
        <w:rPr>
          <w:rFonts w:ascii="Times New Roman" w:hAnsi="Times New Roman" w:cs="Times New Roman"/>
          <w:sz w:val="24"/>
          <w:szCs w:val="24"/>
        </w:rPr>
        <w:t>(352) 392-0502 ext. 239</w:t>
      </w:r>
    </w:p>
    <w:p w:rsidR="003C2400" w:rsidRDefault="00817F00" w:rsidP="00FE3D90">
      <w:pPr>
        <w:spacing w:after="0"/>
        <w:jc w:val="center"/>
        <w:rPr>
          <w:rFonts w:ascii="Times New Roman" w:hAnsi="Times New Roman" w:cs="Times New Roman"/>
          <w:sz w:val="24"/>
          <w:szCs w:val="24"/>
        </w:rPr>
      </w:pPr>
      <w:r w:rsidRPr="00817F00">
        <w:rPr>
          <w:rFonts w:ascii="Times New Roman" w:hAnsi="Times New Roman" w:cs="Times New Roman"/>
          <w:sz w:val="24"/>
          <w:szCs w:val="24"/>
        </w:rPr>
        <w:t>ggifford@ufl.edu</w:t>
      </w:r>
    </w:p>
    <w:p w:rsidR="00817F00" w:rsidRDefault="00817F00" w:rsidP="00FE3D90">
      <w:pPr>
        <w:spacing w:after="0"/>
        <w:jc w:val="center"/>
        <w:rPr>
          <w:rFonts w:ascii="Times New Roman" w:hAnsi="Times New Roman" w:cs="Times New Roman"/>
          <w:sz w:val="24"/>
          <w:szCs w:val="24"/>
        </w:rPr>
      </w:pPr>
    </w:p>
    <w:p w:rsidR="00FE3D90" w:rsidRDefault="008673A5" w:rsidP="008673A5">
      <w:pPr>
        <w:tabs>
          <w:tab w:val="center" w:pos="5040"/>
          <w:tab w:val="left" w:pos="6398"/>
        </w:tabs>
        <w:spacing w:after="0"/>
        <w:rPr>
          <w:rFonts w:ascii="Times New Roman" w:hAnsi="Times New Roman" w:cs="Times New Roman"/>
          <w:sz w:val="24"/>
          <w:szCs w:val="24"/>
        </w:rPr>
      </w:pPr>
      <w:r>
        <w:rPr>
          <w:rFonts w:ascii="Times New Roman" w:hAnsi="Times New Roman" w:cs="Times New Roman"/>
          <w:sz w:val="24"/>
          <w:szCs w:val="24"/>
        </w:rPr>
        <w:tab/>
      </w:r>
      <w:r w:rsidR="00FE3D90">
        <w:rPr>
          <w:rFonts w:ascii="Times New Roman" w:hAnsi="Times New Roman" w:cs="Times New Roman"/>
          <w:sz w:val="24"/>
          <w:szCs w:val="24"/>
        </w:rPr>
        <w:t>Dr. Gina S. Matkin</w:t>
      </w:r>
      <w:r>
        <w:rPr>
          <w:rFonts w:ascii="Times New Roman" w:hAnsi="Times New Roman" w:cs="Times New Roman"/>
          <w:sz w:val="24"/>
          <w:szCs w:val="24"/>
        </w:rPr>
        <w:tab/>
      </w:r>
    </w:p>
    <w:p w:rsidR="00FE3D90" w:rsidRPr="00FE3D90" w:rsidRDefault="00FE3D90" w:rsidP="008673A5">
      <w:pPr>
        <w:spacing w:after="0"/>
        <w:jc w:val="center"/>
        <w:rPr>
          <w:rFonts w:ascii="Times New Roman" w:hAnsi="Times New Roman" w:cs="Times New Roman"/>
          <w:sz w:val="24"/>
          <w:szCs w:val="24"/>
        </w:rPr>
      </w:pPr>
      <w:r>
        <w:rPr>
          <w:rFonts w:ascii="Times New Roman" w:hAnsi="Times New Roman" w:cs="Times New Roman"/>
          <w:sz w:val="24"/>
          <w:szCs w:val="24"/>
        </w:rPr>
        <w:t>University of Nebraska-Lincoln</w:t>
      </w:r>
    </w:p>
    <w:p w:rsidR="00817F00" w:rsidRDefault="00817F00" w:rsidP="00817F00">
      <w:pPr>
        <w:spacing w:after="0"/>
        <w:jc w:val="center"/>
        <w:rPr>
          <w:rFonts w:ascii="Times New Roman" w:hAnsi="Times New Roman" w:cs="Times New Roman"/>
          <w:sz w:val="24"/>
          <w:szCs w:val="24"/>
        </w:rPr>
      </w:pPr>
      <w:r w:rsidRPr="00817F00">
        <w:rPr>
          <w:rFonts w:ascii="Times New Roman" w:hAnsi="Times New Roman" w:cs="Times New Roman"/>
          <w:sz w:val="24"/>
          <w:szCs w:val="24"/>
        </w:rPr>
        <w:t>306 Ag Hall</w:t>
      </w:r>
    </w:p>
    <w:p w:rsidR="00817F00" w:rsidRPr="00817F00" w:rsidRDefault="00817F00" w:rsidP="00817F00">
      <w:pPr>
        <w:spacing w:after="0"/>
        <w:jc w:val="center"/>
        <w:rPr>
          <w:rFonts w:ascii="Times New Roman" w:hAnsi="Times New Roman" w:cs="Times New Roman"/>
          <w:sz w:val="24"/>
          <w:szCs w:val="24"/>
        </w:rPr>
      </w:pPr>
      <w:r>
        <w:rPr>
          <w:rFonts w:ascii="Times New Roman" w:hAnsi="Times New Roman" w:cs="Times New Roman"/>
          <w:sz w:val="24"/>
          <w:szCs w:val="24"/>
        </w:rPr>
        <w:t>Lincoln, NE 68583-0709</w:t>
      </w:r>
    </w:p>
    <w:p w:rsidR="00817F00" w:rsidRPr="00817F00" w:rsidRDefault="00817F00" w:rsidP="00817F00">
      <w:pPr>
        <w:spacing w:after="0"/>
        <w:jc w:val="center"/>
        <w:rPr>
          <w:rFonts w:ascii="Times New Roman" w:hAnsi="Times New Roman" w:cs="Times New Roman"/>
          <w:sz w:val="24"/>
          <w:szCs w:val="24"/>
        </w:rPr>
      </w:pPr>
      <w:r w:rsidRPr="00817F00">
        <w:rPr>
          <w:rFonts w:ascii="Times New Roman" w:hAnsi="Times New Roman" w:cs="Times New Roman"/>
          <w:sz w:val="24"/>
          <w:szCs w:val="24"/>
        </w:rPr>
        <w:t>gmatkin1@unl.edu</w:t>
      </w:r>
    </w:p>
    <w:p w:rsidR="00FE3D90" w:rsidRDefault="00817F00" w:rsidP="00817F00">
      <w:pPr>
        <w:spacing w:after="0"/>
        <w:jc w:val="center"/>
        <w:rPr>
          <w:rFonts w:ascii="Times New Roman" w:hAnsi="Times New Roman" w:cs="Times New Roman"/>
          <w:sz w:val="24"/>
          <w:szCs w:val="24"/>
        </w:rPr>
      </w:pPr>
      <w:r>
        <w:rPr>
          <w:rFonts w:ascii="Times New Roman" w:hAnsi="Times New Roman" w:cs="Times New Roman"/>
          <w:sz w:val="24"/>
          <w:szCs w:val="24"/>
        </w:rPr>
        <w:t>(</w:t>
      </w:r>
      <w:r w:rsidRPr="00817F00">
        <w:rPr>
          <w:rFonts w:ascii="Times New Roman" w:hAnsi="Times New Roman" w:cs="Times New Roman"/>
          <w:sz w:val="24"/>
          <w:szCs w:val="24"/>
        </w:rPr>
        <w:t>402</w:t>
      </w:r>
      <w:r>
        <w:rPr>
          <w:rFonts w:ascii="Times New Roman" w:hAnsi="Times New Roman" w:cs="Times New Roman"/>
          <w:sz w:val="24"/>
          <w:szCs w:val="24"/>
        </w:rPr>
        <w:t xml:space="preserve">) </w:t>
      </w:r>
      <w:r w:rsidRPr="00817F00">
        <w:rPr>
          <w:rFonts w:ascii="Times New Roman" w:hAnsi="Times New Roman" w:cs="Times New Roman"/>
          <w:sz w:val="24"/>
          <w:szCs w:val="24"/>
        </w:rPr>
        <w:t>472</w:t>
      </w:r>
      <w:r>
        <w:rPr>
          <w:rFonts w:ascii="Times New Roman" w:hAnsi="Times New Roman" w:cs="Times New Roman"/>
          <w:sz w:val="24"/>
          <w:szCs w:val="24"/>
        </w:rPr>
        <w:t>-</w:t>
      </w:r>
      <w:r w:rsidRPr="00817F00">
        <w:rPr>
          <w:rFonts w:ascii="Times New Roman" w:hAnsi="Times New Roman" w:cs="Times New Roman"/>
          <w:sz w:val="24"/>
          <w:szCs w:val="24"/>
        </w:rPr>
        <w:t>4454</w:t>
      </w:r>
    </w:p>
    <w:p w:rsidR="00817F00" w:rsidRDefault="00817F00">
      <w:pPr>
        <w:rPr>
          <w:rFonts w:ascii="Times New Roman" w:hAnsi="Times New Roman" w:cs="Times New Roman"/>
          <w:sz w:val="24"/>
          <w:szCs w:val="24"/>
        </w:rPr>
      </w:pPr>
      <w:r>
        <w:rPr>
          <w:rFonts w:ascii="Times New Roman" w:hAnsi="Times New Roman" w:cs="Times New Roman"/>
          <w:sz w:val="24"/>
          <w:szCs w:val="24"/>
        </w:rPr>
        <w:br w:type="page"/>
      </w:r>
    </w:p>
    <w:p w:rsidR="003C2400" w:rsidRPr="003C2400" w:rsidRDefault="00911237" w:rsidP="00C72437">
      <w:pPr>
        <w:ind w:firstLine="0"/>
        <w:jc w:val="center"/>
        <w:rPr>
          <w:rFonts w:ascii="Times New Roman" w:hAnsi="Times New Roman" w:cs="Times New Roman"/>
          <w:sz w:val="24"/>
          <w:szCs w:val="24"/>
        </w:rPr>
      </w:pPr>
      <w:r>
        <w:rPr>
          <w:rFonts w:ascii="Times New Roman" w:hAnsi="Times New Roman" w:cs="Times New Roman"/>
          <w:sz w:val="24"/>
          <w:szCs w:val="24"/>
        </w:rPr>
        <w:lastRenderedPageBreak/>
        <w:t>THE LEADERSHIP SPOT:  A MULTI-INSTITUTIONAL</w:t>
      </w:r>
      <w:r w:rsidR="00031AAB">
        <w:rPr>
          <w:rFonts w:ascii="Times New Roman" w:hAnsi="Times New Roman" w:cs="Times New Roman"/>
          <w:sz w:val="24"/>
          <w:szCs w:val="24"/>
        </w:rPr>
        <w:t>, ONLINE</w:t>
      </w:r>
      <w:r>
        <w:rPr>
          <w:rFonts w:ascii="Times New Roman" w:hAnsi="Times New Roman" w:cs="Times New Roman"/>
          <w:sz w:val="24"/>
          <w:szCs w:val="24"/>
        </w:rPr>
        <w:t xml:space="preserve"> APPROACH TO </w:t>
      </w:r>
      <w:r w:rsidR="00031AAB">
        <w:rPr>
          <w:rFonts w:ascii="Times New Roman" w:hAnsi="Times New Roman" w:cs="Times New Roman"/>
          <w:sz w:val="24"/>
          <w:szCs w:val="24"/>
        </w:rPr>
        <w:t>LEADERSHIP EDUCATION</w:t>
      </w:r>
    </w:p>
    <w:p w:rsidR="0049230F" w:rsidRPr="008B5E37" w:rsidRDefault="00DB4303" w:rsidP="008B5E37">
      <w:pPr>
        <w:pStyle w:val="ListParagraph"/>
        <w:ind w:firstLine="0"/>
        <w:rPr>
          <w:rFonts w:ascii="Times New Roman" w:hAnsi="Times New Roman" w:cs="Times New Roman"/>
          <w:b/>
          <w:sz w:val="24"/>
          <w:szCs w:val="24"/>
        </w:rPr>
      </w:pPr>
      <w:r>
        <w:rPr>
          <w:rFonts w:ascii="Times New Roman" w:hAnsi="Times New Roman" w:cs="Times New Roman"/>
          <w:b/>
          <w:sz w:val="24"/>
          <w:szCs w:val="24"/>
        </w:rPr>
        <w:t xml:space="preserve">                                </w:t>
      </w:r>
      <w:r w:rsidR="003C2400">
        <w:rPr>
          <w:rFonts w:ascii="Times New Roman" w:hAnsi="Times New Roman" w:cs="Times New Roman"/>
          <w:b/>
          <w:sz w:val="24"/>
          <w:szCs w:val="24"/>
        </w:rPr>
        <w:t>Introduction/need for innovation or idea</w:t>
      </w:r>
    </w:p>
    <w:p w:rsidR="00911237" w:rsidRPr="00911237" w:rsidRDefault="00911237" w:rsidP="00911237">
      <w:pPr>
        <w:rPr>
          <w:rFonts w:ascii="Times New Roman" w:hAnsi="Times New Roman" w:cs="Times New Roman"/>
          <w:sz w:val="24"/>
          <w:szCs w:val="24"/>
        </w:rPr>
      </w:pPr>
      <w:r>
        <w:rPr>
          <w:rFonts w:ascii="Times New Roman" w:hAnsi="Times New Roman" w:cs="Times New Roman"/>
          <w:sz w:val="24"/>
          <w:szCs w:val="24"/>
        </w:rPr>
        <w:t xml:space="preserve">Leadership is a process that involves </w:t>
      </w:r>
      <w:r w:rsidR="00817F00">
        <w:rPr>
          <w:rFonts w:ascii="Times New Roman" w:hAnsi="Times New Roman" w:cs="Times New Roman"/>
          <w:sz w:val="24"/>
          <w:szCs w:val="24"/>
        </w:rPr>
        <w:t>interaction</w:t>
      </w:r>
      <w:r>
        <w:rPr>
          <w:rFonts w:ascii="Times New Roman" w:hAnsi="Times New Roman" w:cs="Times New Roman"/>
          <w:sz w:val="24"/>
          <w:szCs w:val="24"/>
        </w:rPr>
        <w:t xml:space="preserve"> between two or more parties.  Given the</w:t>
      </w:r>
      <w:r w:rsidRPr="00911237">
        <w:rPr>
          <w:rFonts w:ascii="Times New Roman" w:hAnsi="Times New Roman" w:cs="Times New Roman"/>
          <w:sz w:val="24"/>
          <w:szCs w:val="24"/>
        </w:rPr>
        <w:t xml:space="preserve"> importance </w:t>
      </w:r>
      <w:r>
        <w:rPr>
          <w:rFonts w:ascii="Times New Roman" w:hAnsi="Times New Roman" w:cs="Times New Roman"/>
          <w:sz w:val="24"/>
          <w:szCs w:val="24"/>
        </w:rPr>
        <w:t xml:space="preserve">interpersonal </w:t>
      </w:r>
      <w:r w:rsidRPr="00911237">
        <w:rPr>
          <w:rFonts w:ascii="Times New Roman" w:hAnsi="Times New Roman" w:cs="Times New Roman"/>
          <w:sz w:val="24"/>
          <w:szCs w:val="24"/>
        </w:rPr>
        <w:t xml:space="preserve">interaction to leadership, social learning theories </w:t>
      </w:r>
      <w:r>
        <w:rPr>
          <w:rFonts w:ascii="Times New Roman" w:hAnsi="Times New Roman" w:cs="Times New Roman"/>
          <w:sz w:val="24"/>
          <w:szCs w:val="24"/>
        </w:rPr>
        <w:t>inform pedagogical approaches for leadership educators</w:t>
      </w:r>
      <w:r w:rsidRPr="00911237">
        <w:rPr>
          <w:rFonts w:ascii="Times New Roman" w:hAnsi="Times New Roman" w:cs="Times New Roman"/>
          <w:sz w:val="24"/>
          <w:szCs w:val="24"/>
        </w:rPr>
        <w:t xml:space="preserve">. </w:t>
      </w:r>
      <w:r>
        <w:rPr>
          <w:rFonts w:ascii="Times New Roman" w:hAnsi="Times New Roman" w:cs="Times New Roman"/>
          <w:sz w:val="24"/>
          <w:szCs w:val="24"/>
        </w:rPr>
        <w:t xml:space="preserve"> Bandura (1977) established s</w:t>
      </w:r>
      <w:r w:rsidRPr="00911237">
        <w:rPr>
          <w:rFonts w:ascii="Times New Roman" w:hAnsi="Times New Roman" w:cs="Times New Roman"/>
          <w:sz w:val="24"/>
          <w:szCs w:val="24"/>
        </w:rPr>
        <w:t xml:space="preserve">ocial cognitive theory </w:t>
      </w:r>
      <w:r>
        <w:rPr>
          <w:rFonts w:ascii="Times New Roman" w:hAnsi="Times New Roman" w:cs="Times New Roman"/>
          <w:sz w:val="24"/>
          <w:szCs w:val="24"/>
        </w:rPr>
        <w:t>which acknowledged the importance of meaningful learning experiences by emphasizing</w:t>
      </w:r>
      <w:r w:rsidRPr="00911237">
        <w:rPr>
          <w:rFonts w:ascii="Times New Roman" w:hAnsi="Times New Roman" w:cs="Times New Roman"/>
          <w:sz w:val="24"/>
          <w:szCs w:val="24"/>
        </w:rPr>
        <w:t xml:space="preserve"> the dynamic interplay between the learner and the learning environment. </w:t>
      </w:r>
      <w:r>
        <w:rPr>
          <w:rFonts w:ascii="Times New Roman" w:hAnsi="Times New Roman" w:cs="Times New Roman"/>
          <w:sz w:val="24"/>
          <w:szCs w:val="24"/>
        </w:rPr>
        <w:t xml:space="preserve"> </w:t>
      </w:r>
      <w:r w:rsidRPr="00911237">
        <w:rPr>
          <w:rFonts w:ascii="Times New Roman" w:hAnsi="Times New Roman" w:cs="Times New Roman"/>
          <w:sz w:val="24"/>
          <w:szCs w:val="24"/>
        </w:rPr>
        <w:t xml:space="preserve">Bandura also </w:t>
      </w:r>
      <w:r>
        <w:rPr>
          <w:rFonts w:ascii="Times New Roman" w:hAnsi="Times New Roman" w:cs="Times New Roman"/>
          <w:sz w:val="24"/>
          <w:szCs w:val="24"/>
        </w:rPr>
        <w:t>noted that</w:t>
      </w:r>
      <w:r w:rsidRPr="00911237">
        <w:rPr>
          <w:rFonts w:ascii="Times New Roman" w:hAnsi="Times New Roman" w:cs="Times New Roman"/>
          <w:sz w:val="24"/>
          <w:szCs w:val="24"/>
        </w:rPr>
        <w:t xml:space="preserve"> observing peer models in the learning process</w:t>
      </w:r>
      <w:r>
        <w:rPr>
          <w:rFonts w:ascii="Times New Roman" w:hAnsi="Times New Roman" w:cs="Times New Roman"/>
          <w:sz w:val="24"/>
          <w:szCs w:val="24"/>
        </w:rPr>
        <w:t xml:space="preserve"> provides rich learning experience for learners</w:t>
      </w:r>
      <w:r w:rsidRPr="00911237">
        <w:rPr>
          <w:rFonts w:ascii="Times New Roman" w:hAnsi="Times New Roman" w:cs="Times New Roman"/>
          <w:sz w:val="24"/>
          <w:szCs w:val="24"/>
        </w:rPr>
        <w:t xml:space="preserve">. </w:t>
      </w:r>
      <w:r>
        <w:rPr>
          <w:rFonts w:ascii="Times New Roman" w:hAnsi="Times New Roman" w:cs="Times New Roman"/>
          <w:sz w:val="24"/>
          <w:szCs w:val="24"/>
        </w:rPr>
        <w:t xml:space="preserve"> Similarly, Vygotsky (</w:t>
      </w:r>
      <w:r w:rsidRPr="00911237">
        <w:rPr>
          <w:rFonts w:ascii="Times New Roman" w:hAnsi="Times New Roman" w:cs="Times New Roman"/>
          <w:sz w:val="24"/>
          <w:szCs w:val="24"/>
        </w:rPr>
        <w:t>1978</w:t>
      </w:r>
      <w:r>
        <w:rPr>
          <w:rFonts w:ascii="Times New Roman" w:hAnsi="Times New Roman" w:cs="Times New Roman"/>
          <w:sz w:val="24"/>
          <w:szCs w:val="24"/>
        </w:rPr>
        <w:t>) proposed</w:t>
      </w:r>
      <w:r w:rsidRPr="00911237">
        <w:rPr>
          <w:rFonts w:ascii="Times New Roman" w:hAnsi="Times New Roman" w:cs="Times New Roman"/>
          <w:sz w:val="24"/>
          <w:szCs w:val="24"/>
        </w:rPr>
        <w:t xml:space="preserve"> that learning occurs first at a social level between </w:t>
      </w:r>
      <w:r>
        <w:rPr>
          <w:rFonts w:ascii="Times New Roman" w:hAnsi="Times New Roman" w:cs="Times New Roman"/>
          <w:sz w:val="24"/>
          <w:szCs w:val="24"/>
        </w:rPr>
        <w:t>learners</w:t>
      </w:r>
      <w:r w:rsidRPr="00911237">
        <w:rPr>
          <w:rFonts w:ascii="Times New Roman" w:hAnsi="Times New Roman" w:cs="Times New Roman"/>
          <w:sz w:val="24"/>
          <w:szCs w:val="24"/>
        </w:rPr>
        <w:t xml:space="preserve"> and is </w:t>
      </w:r>
      <w:r>
        <w:rPr>
          <w:rFonts w:ascii="Times New Roman" w:hAnsi="Times New Roman" w:cs="Times New Roman"/>
          <w:sz w:val="24"/>
          <w:szCs w:val="24"/>
        </w:rPr>
        <w:t xml:space="preserve">subsequently </w:t>
      </w:r>
      <w:r w:rsidRPr="00911237">
        <w:rPr>
          <w:rFonts w:ascii="Times New Roman" w:hAnsi="Times New Roman" w:cs="Times New Roman"/>
          <w:sz w:val="24"/>
          <w:szCs w:val="24"/>
        </w:rPr>
        <w:t xml:space="preserve">recreated internally </w:t>
      </w:r>
      <w:r>
        <w:rPr>
          <w:rFonts w:ascii="Times New Roman" w:hAnsi="Times New Roman" w:cs="Times New Roman"/>
          <w:sz w:val="24"/>
          <w:szCs w:val="24"/>
        </w:rPr>
        <w:t xml:space="preserve">based upon the learner’s pervious experiences.  A key component of social learning models </w:t>
      </w:r>
      <w:r w:rsidRPr="00911237">
        <w:rPr>
          <w:rFonts w:ascii="Times New Roman" w:hAnsi="Times New Roman" w:cs="Times New Roman"/>
          <w:sz w:val="24"/>
          <w:szCs w:val="24"/>
        </w:rPr>
        <w:t>is that learning is situated in a socially–rich environment.</w:t>
      </w:r>
    </w:p>
    <w:p w:rsidR="00911237" w:rsidRPr="00911237" w:rsidRDefault="00911237" w:rsidP="00911237">
      <w:pPr>
        <w:rPr>
          <w:rFonts w:ascii="Times New Roman" w:hAnsi="Times New Roman" w:cs="Times New Roman"/>
          <w:sz w:val="24"/>
          <w:szCs w:val="24"/>
          <w:lang w:bidi="en-US"/>
        </w:rPr>
      </w:pPr>
      <w:r w:rsidRPr="00911237">
        <w:rPr>
          <w:rFonts w:ascii="Times New Roman" w:hAnsi="Times New Roman" w:cs="Times New Roman"/>
          <w:sz w:val="24"/>
          <w:szCs w:val="24"/>
        </w:rPr>
        <w:t xml:space="preserve">New media provide opportunities for leadership educators to utilize computer software and hardware to enhance </w:t>
      </w:r>
      <w:r w:rsidR="00FE3D90">
        <w:rPr>
          <w:rFonts w:ascii="Times New Roman" w:hAnsi="Times New Roman" w:cs="Times New Roman"/>
          <w:sz w:val="24"/>
          <w:szCs w:val="24"/>
        </w:rPr>
        <w:t>learning environments</w:t>
      </w:r>
      <w:r w:rsidRPr="00911237">
        <w:rPr>
          <w:rFonts w:ascii="Times New Roman" w:hAnsi="Times New Roman" w:cs="Times New Roman"/>
          <w:sz w:val="24"/>
          <w:szCs w:val="24"/>
        </w:rPr>
        <w:t xml:space="preserve">.  </w:t>
      </w:r>
      <w:r w:rsidR="00817F00">
        <w:rPr>
          <w:rFonts w:ascii="Times New Roman" w:hAnsi="Times New Roman" w:cs="Times New Roman"/>
          <w:sz w:val="24"/>
          <w:szCs w:val="24"/>
        </w:rPr>
        <w:t>The</w:t>
      </w:r>
      <w:r w:rsidRPr="00911237">
        <w:rPr>
          <w:rFonts w:ascii="Times New Roman" w:hAnsi="Times New Roman" w:cs="Times New Roman"/>
          <w:sz w:val="24"/>
          <w:szCs w:val="24"/>
        </w:rPr>
        <w:t xml:space="preserve"> use of internet tools will enhance teaching and learning with a generation of students who are increasingly using the internet as a primary source of information (Gupta &amp; Meglick, 2008).  </w:t>
      </w:r>
      <w:r w:rsidR="00FE3D90" w:rsidRPr="00911237">
        <w:rPr>
          <w:rFonts w:ascii="Times New Roman" w:hAnsi="Times New Roman" w:cs="Times New Roman"/>
          <w:sz w:val="24"/>
          <w:szCs w:val="24"/>
          <w:lang w:bidi="en-US"/>
        </w:rPr>
        <w:t xml:space="preserve">Proserpio and Gioia (2007) labeled today’s student “V-Gen” or the virtual generation.  </w:t>
      </w:r>
      <w:r w:rsidRPr="00911237">
        <w:rPr>
          <w:rFonts w:ascii="Times New Roman" w:hAnsi="Times New Roman" w:cs="Times New Roman"/>
          <w:sz w:val="24"/>
          <w:szCs w:val="24"/>
          <w:lang w:bidi="en-US"/>
        </w:rPr>
        <w:t xml:space="preserve">Up to 80% of 18-24 year olds have access to the internet and regularly use the internet for networking, relationship building, accessing news and research (Gupta &amp; Meglich, 2008).  </w:t>
      </w:r>
    </w:p>
    <w:p w:rsidR="000571A6" w:rsidRDefault="00911237" w:rsidP="000571A6">
      <w:pPr>
        <w:rPr>
          <w:rFonts w:ascii="Times New Roman" w:hAnsi="Times New Roman" w:cs="Times New Roman"/>
          <w:sz w:val="24"/>
          <w:szCs w:val="24"/>
          <w:lang w:bidi="en-US"/>
        </w:rPr>
      </w:pPr>
      <w:r w:rsidRPr="00911237">
        <w:rPr>
          <w:rFonts w:ascii="Times New Roman" w:hAnsi="Times New Roman" w:cs="Times New Roman"/>
          <w:sz w:val="24"/>
          <w:szCs w:val="24"/>
          <w:lang w:bidi="en-US"/>
        </w:rPr>
        <w:t>Internet resources continue to grow in both number and variation.  Many classrooms in higher education use online classroom portals such as Blackboard</w:t>
      </w:r>
      <w:r w:rsidRPr="00911237">
        <w:rPr>
          <w:rFonts w:ascii="Times New Roman" w:hAnsi="Times New Roman" w:cs="Times New Roman"/>
          <w:sz w:val="24"/>
          <w:szCs w:val="24"/>
          <w:lang w:bidi="en-US"/>
        </w:rPr>
        <w:sym w:font="Symbol" w:char="F0D2"/>
      </w:r>
      <w:r w:rsidRPr="00911237">
        <w:rPr>
          <w:rFonts w:ascii="Times New Roman" w:hAnsi="Times New Roman" w:cs="Times New Roman"/>
          <w:sz w:val="24"/>
          <w:szCs w:val="24"/>
          <w:lang w:bidi="en-US"/>
        </w:rPr>
        <w:t xml:space="preserve"> or WebCT</w:t>
      </w:r>
      <w:r w:rsidRPr="00911237">
        <w:rPr>
          <w:rFonts w:ascii="Times New Roman" w:hAnsi="Times New Roman" w:cs="Times New Roman"/>
          <w:sz w:val="24"/>
          <w:szCs w:val="24"/>
          <w:lang w:bidi="en-US"/>
        </w:rPr>
        <w:sym w:font="Symbol" w:char="F0D2"/>
      </w:r>
      <w:r w:rsidRPr="00911237">
        <w:rPr>
          <w:rFonts w:ascii="Times New Roman" w:hAnsi="Times New Roman" w:cs="Times New Roman"/>
          <w:sz w:val="24"/>
          <w:szCs w:val="24"/>
          <w:lang w:bidi="en-US"/>
        </w:rPr>
        <w:t xml:space="preserve">.  Blogs, wikis and podcasts have grown in popularity in recent years (Richardson, 2006).  </w:t>
      </w:r>
      <w:r w:rsidR="00031AAB">
        <w:rPr>
          <w:rFonts w:ascii="Times New Roman" w:hAnsi="Times New Roman" w:cs="Times New Roman"/>
          <w:sz w:val="24"/>
          <w:szCs w:val="24"/>
          <w:lang w:bidi="en-US"/>
        </w:rPr>
        <w:t>Internet resources provided educators with the opportunity to construct an online social learning environment for students.  While this online environment is often composed of students in on</w:t>
      </w:r>
      <w:r w:rsidR="00FE3D90">
        <w:rPr>
          <w:rFonts w:ascii="Times New Roman" w:hAnsi="Times New Roman" w:cs="Times New Roman"/>
          <w:sz w:val="24"/>
          <w:szCs w:val="24"/>
          <w:lang w:bidi="en-US"/>
        </w:rPr>
        <w:t>e class at one institution, the</w:t>
      </w:r>
      <w:r w:rsidR="00031AAB">
        <w:rPr>
          <w:rFonts w:ascii="Times New Roman" w:hAnsi="Times New Roman" w:cs="Times New Roman"/>
          <w:sz w:val="24"/>
          <w:szCs w:val="24"/>
          <w:lang w:bidi="en-US"/>
        </w:rPr>
        <w:t xml:space="preserve"> </w:t>
      </w:r>
      <w:r w:rsidR="00FE3D90">
        <w:rPr>
          <w:rFonts w:ascii="Times New Roman" w:hAnsi="Times New Roman" w:cs="Times New Roman"/>
          <w:sz w:val="24"/>
          <w:szCs w:val="24"/>
          <w:lang w:bidi="en-US"/>
        </w:rPr>
        <w:t xml:space="preserve">focus of this poster is on an </w:t>
      </w:r>
      <w:r w:rsidR="00031AAB">
        <w:rPr>
          <w:rFonts w:ascii="Times New Roman" w:hAnsi="Times New Roman" w:cs="Times New Roman"/>
          <w:sz w:val="24"/>
          <w:szCs w:val="24"/>
          <w:lang w:bidi="en-US"/>
        </w:rPr>
        <w:t xml:space="preserve">innovative approach </w:t>
      </w:r>
      <w:r w:rsidR="00FE3D90">
        <w:rPr>
          <w:rFonts w:ascii="Times New Roman" w:hAnsi="Times New Roman" w:cs="Times New Roman"/>
          <w:sz w:val="24"/>
          <w:szCs w:val="24"/>
          <w:lang w:bidi="en-US"/>
        </w:rPr>
        <w:t xml:space="preserve">which </w:t>
      </w:r>
      <w:r w:rsidR="00031AAB">
        <w:rPr>
          <w:rFonts w:ascii="Times New Roman" w:hAnsi="Times New Roman" w:cs="Times New Roman"/>
          <w:sz w:val="24"/>
          <w:szCs w:val="24"/>
          <w:lang w:bidi="en-US"/>
        </w:rPr>
        <w:t>created an online learning environment of students from similar classrooms across two institutions.  This learning environment is based upon Bandura’s (1997) recommendation that peer models can provide a unique and power learning experience for students.</w:t>
      </w:r>
    </w:p>
    <w:p w:rsidR="0049230F" w:rsidRPr="00C72437" w:rsidRDefault="001C5F4B" w:rsidP="000571A6">
      <w:pPr>
        <w:rPr>
          <w:rFonts w:ascii="Times New Roman" w:hAnsi="Times New Roman" w:cs="Times New Roman"/>
          <w:b/>
          <w:sz w:val="24"/>
          <w:szCs w:val="24"/>
        </w:rPr>
      </w:pPr>
      <w:r>
        <w:rPr>
          <w:rFonts w:ascii="Times New Roman" w:hAnsi="Times New Roman" w:cs="Times New Roman"/>
          <w:b/>
          <w:sz w:val="24"/>
          <w:szCs w:val="24"/>
        </w:rPr>
        <w:t xml:space="preserve">                       </w:t>
      </w:r>
      <w:r w:rsidR="003C2400">
        <w:rPr>
          <w:rFonts w:ascii="Times New Roman" w:hAnsi="Times New Roman" w:cs="Times New Roman"/>
          <w:b/>
          <w:sz w:val="24"/>
          <w:szCs w:val="24"/>
        </w:rPr>
        <w:t>How it works/methodology/program phases/steps</w:t>
      </w:r>
    </w:p>
    <w:p w:rsidR="00DB4303" w:rsidRDefault="00DB4303" w:rsidP="00B64E45">
      <w:pPr>
        <w:rPr>
          <w:rFonts w:ascii="Times New Roman" w:hAnsi="Times New Roman" w:cs="Times New Roman"/>
          <w:sz w:val="24"/>
          <w:szCs w:val="24"/>
        </w:rPr>
      </w:pPr>
      <w:r w:rsidRPr="00B64E45">
        <w:rPr>
          <w:rFonts w:ascii="Times New Roman" w:hAnsi="Times New Roman" w:cs="Times New Roman"/>
          <w:sz w:val="24"/>
          <w:szCs w:val="24"/>
        </w:rPr>
        <w:t xml:space="preserve">Students </w:t>
      </w:r>
      <w:r w:rsidR="00FE3D90">
        <w:rPr>
          <w:rFonts w:ascii="Times New Roman" w:hAnsi="Times New Roman" w:cs="Times New Roman"/>
          <w:sz w:val="24"/>
          <w:szCs w:val="24"/>
        </w:rPr>
        <w:t xml:space="preserve">were </w:t>
      </w:r>
      <w:r w:rsidRPr="00B64E45">
        <w:rPr>
          <w:rFonts w:ascii="Times New Roman" w:hAnsi="Times New Roman" w:cs="Times New Roman"/>
          <w:sz w:val="24"/>
          <w:szCs w:val="24"/>
        </w:rPr>
        <w:t xml:space="preserve">enrolled in an interpersonal leadership skills course at </w:t>
      </w:r>
      <w:r w:rsidR="00031AAB">
        <w:rPr>
          <w:rFonts w:ascii="Times New Roman" w:hAnsi="Times New Roman" w:cs="Times New Roman"/>
          <w:sz w:val="24"/>
          <w:szCs w:val="24"/>
        </w:rPr>
        <w:t xml:space="preserve">either the University of Florida or the University of Nebraska-Lincoln.  Students were required to </w:t>
      </w:r>
      <w:r w:rsidR="00031AAB" w:rsidRPr="00B64E45">
        <w:rPr>
          <w:rFonts w:ascii="Times New Roman" w:hAnsi="Times New Roman" w:cs="Times New Roman"/>
          <w:sz w:val="24"/>
          <w:szCs w:val="24"/>
        </w:rPr>
        <w:t>create and maintain a profil</w:t>
      </w:r>
      <w:r w:rsidR="00FE3D90">
        <w:rPr>
          <w:rFonts w:ascii="Times New Roman" w:hAnsi="Times New Roman" w:cs="Times New Roman"/>
          <w:sz w:val="24"/>
          <w:szCs w:val="24"/>
        </w:rPr>
        <w:t>e at The</w:t>
      </w:r>
      <w:r w:rsidR="00031AAB">
        <w:rPr>
          <w:rFonts w:ascii="Times New Roman" w:hAnsi="Times New Roman" w:cs="Times New Roman"/>
          <w:sz w:val="24"/>
          <w:szCs w:val="24"/>
        </w:rPr>
        <w:t xml:space="preserve"> Leadership Spot website:</w:t>
      </w:r>
      <w:r w:rsidR="00031AAB" w:rsidRPr="00B64E45">
        <w:rPr>
          <w:rFonts w:ascii="Times New Roman" w:hAnsi="Times New Roman" w:cs="Times New Roman"/>
          <w:sz w:val="24"/>
          <w:szCs w:val="24"/>
        </w:rPr>
        <w:t xml:space="preserve"> </w:t>
      </w:r>
      <w:hyperlink r:id="rId6" w:history="1">
        <w:r w:rsidR="00031AAB" w:rsidRPr="00B64E45">
          <w:rPr>
            <w:rStyle w:val="Hyperlink"/>
            <w:rFonts w:ascii="Times New Roman" w:hAnsi="Times New Roman" w:cs="Times New Roman"/>
            <w:sz w:val="24"/>
            <w:szCs w:val="24"/>
          </w:rPr>
          <w:t>http://leadershipspot.ning.com/</w:t>
        </w:r>
      </w:hyperlink>
      <w:r w:rsidR="00031AAB" w:rsidRPr="00B64E45">
        <w:rPr>
          <w:rFonts w:ascii="Times New Roman" w:hAnsi="Times New Roman" w:cs="Times New Roman"/>
          <w:sz w:val="24"/>
          <w:szCs w:val="24"/>
        </w:rPr>
        <w:t>.</w:t>
      </w:r>
      <w:r w:rsidR="00031AAB">
        <w:rPr>
          <w:rFonts w:ascii="Times New Roman" w:hAnsi="Times New Roman" w:cs="Times New Roman"/>
          <w:sz w:val="24"/>
          <w:szCs w:val="24"/>
        </w:rPr>
        <w:t xml:space="preserve">  </w:t>
      </w:r>
      <w:r w:rsidR="00031AAB" w:rsidRPr="00B64E45">
        <w:rPr>
          <w:rFonts w:ascii="Times New Roman" w:hAnsi="Times New Roman" w:cs="Times New Roman"/>
          <w:sz w:val="24"/>
          <w:szCs w:val="24"/>
        </w:rPr>
        <w:t xml:space="preserve">The Leadership Spot </w:t>
      </w:r>
      <w:r w:rsidR="00031AAB">
        <w:rPr>
          <w:rFonts w:ascii="Times New Roman" w:hAnsi="Times New Roman" w:cs="Times New Roman"/>
          <w:sz w:val="24"/>
          <w:szCs w:val="24"/>
        </w:rPr>
        <w:t xml:space="preserve">website </w:t>
      </w:r>
      <w:r w:rsidR="00031AAB" w:rsidRPr="00B64E45">
        <w:rPr>
          <w:rFonts w:ascii="Times New Roman" w:hAnsi="Times New Roman" w:cs="Times New Roman"/>
          <w:sz w:val="24"/>
          <w:szCs w:val="24"/>
        </w:rPr>
        <w:t xml:space="preserve">utilizes </w:t>
      </w:r>
      <w:r w:rsidR="00031AAB">
        <w:rPr>
          <w:rFonts w:ascii="Times New Roman" w:hAnsi="Times New Roman" w:cs="Times New Roman"/>
          <w:sz w:val="24"/>
          <w:szCs w:val="24"/>
        </w:rPr>
        <w:t>social networking</w:t>
      </w:r>
      <w:r w:rsidR="00031AAB" w:rsidRPr="00B64E45">
        <w:rPr>
          <w:rFonts w:ascii="Times New Roman" w:hAnsi="Times New Roman" w:cs="Times New Roman"/>
          <w:sz w:val="24"/>
          <w:szCs w:val="24"/>
        </w:rPr>
        <w:t xml:space="preserve"> technology </w:t>
      </w:r>
      <w:r w:rsidR="00031AAB">
        <w:rPr>
          <w:rFonts w:ascii="Times New Roman" w:hAnsi="Times New Roman" w:cs="Times New Roman"/>
          <w:sz w:val="24"/>
          <w:szCs w:val="24"/>
        </w:rPr>
        <w:t>similar to Facebook to connect</w:t>
      </w:r>
      <w:r w:rsidR="00031AAB" w:rsidRPr="00B64E45">
        <w:rPr>
          <w:rFonts w:ascii="Times New Roman" w:hAnsi="Times New Roman" w:cs="Times New Roman"/>
          <w:sz w:val="24"/>
          <w:szCs w:val="24"/>
        </w:rPr>
        <w:t xml:space="preserve"> </w:t>
      </w:r>
      <w:r w:rsidR="00031AAB">
        <w:rPr>
          <w:rFonts w:ascii="Times New Roman" w:hAnsi="Times New Roman" w:cs="Times New Roman"/>
          <w:sz w:val="24"/>
          <w:szCs w:val="24"/>
        </w:rPr>
        <w:t xml:space="preserve">leadership </w:t>
      </w:r>
      <w:r w:rsidR="00031AAB" w:rsidRPr="00B64E45">
        <w:rPr>
          <w:rFonts w:ascii="Times New Roman" w:hAnsi="Times New Roman" w:cs="Times New Roman"/>
          <w:sz w:val="24"/>
          <w:szCs w:val="24"/>
        </w:rPr>
        <w:t xml:space="preserve">students from </w:t>
      </w:r>
      <w:r w:rsidR="00FE3D90">
        <w:rPr>
          <w:rFonts w:ascii="Times New Roman" w:hAnsi="Times New Roman" w:cs="Times New Roman"/>
          <w:sz w:val="24"/>
          <w:szCs w:val="24"/>
        </w:rPr>
        <w:t>both participating institutions</w:t>
      </w:r>
      <w:r w:rsidR="00031AAB">
        <w:rPr>
          <w:rFonts w:ascii="Times New Roman" w:hAnsi="Times New Roman" w:cs="Times New Roman"/>
          <w:sz w:val="24"/>
          <w:szCs w:val="24"/>
        </w:rPr>
        <w:t xml:space="preserve">.  A total of four classes and approximately 90 students are utilizing The Leadership Spot online network.  </w:t>
      </w:r>
      <w:r w:rsidRPr="00B64E45">
        <w:rPr>
          <w:rFonts w:ascii="Times New Roman" w:hAnsi="Times New Roman" w:cs="Times New Roman"/>
          <w:sz w:val="24"/>
          <w:szCs w:val="24"/>
        </w:rPr>
        <w:t xml:space="preserve"> </w:t>
      </w:r>
      <w:r w:rsidR="000571A6">
        <w:rPr>
          <w:rFonts w:ascii="Times New Roman" w:hAnsi="Times New Roman" w:cs="Times New Roman"/>
          <w:sz w:val="24"/>
          <w:szCs w:val="24"/>
        </w:rPr>
        <w:t xml:space="preserve">To date, the main use of the website has been through blogging, discussion forums, class updates, and queries to students at other institutions.  These opportunities </w:t>
      </w:r>
      <w:r w:rsidRPr="00B64E45">
        <w:rPr>
          <w:rFonts w:ascii="Times New Roman" w:hAnsi="Times New Roman" w:cs="Times New Roman"/>
          <w:sz w:val="24"/>
          <w:szCs w:val="24"/>
        </w:rPr>
        <w:t>create a more open learning environment because students can view posted blogs, discussion forums, as well as each student</w:t>
      </w:r>
      <w:r w:rsidR="000571A6">
        <w:rPr>
          <w:rFonts w:ascii="Times New Roman" w:hAnsi="Times New Roman" w:cs="Times New Roman"/>
          <w:sz w:val="24"/>
          <w:szCs w:val="24"/>
        </w:rPr>
        <w:t>’</w:t>
      </w:r>
      <w:r w:rsidRPr="00B64E45">
        <w:rPr>
          <w:rFonts w:ascii="Times New Roman" w:hAnsi="Times New Roman" w:cs="Times New Roman"/>
          <w:sz w:val="24"/>
          <w:szCs w:val="24"/>
        </w:rPr>
        <w:t>s personalized leade</w:t>
      </w:r>
      <w:r w:rsidR="000571A6">
        <w:rPr>
          <w:rFonts w:ascii="Times New Roman" w:hAnsi="Times New Roman" w:cs="Times New Roman"/>
          <w:sz w:val="24"/>
          <w:szCs w:val="24"/>
        </w:rPr>
        <w:t xml:space="preserve">rship page from each institution and each class.  This unique and dynamic online learning environment provides students with an opportunity to interact with students in similar courses at other institutions and other classrooms at the same institution.  </w:t>
      </w:r>
    </w:p>
    <w:p w:rsidR="009C1780" w:rsidRDefault="009C1780" w:rsidP="009C1780">
      <w:pPr>
        <w:ind w:firstLine="0"/>
        <w:rPr>
          <w:rFonts w:ascii="Times New Roman" w:hAnsi="Times New Roman" w:cs="Times New Roman"/>
          <w:sz w:val="24"/>
          <w:szCs w:val="24"/>
        </w:rPr>
      </w:pPr>
      <w:r>
        <w:rPr>
          <w:rFonts w:ascii="Times New Roman" w:hAnsi="Times New Roman" w:cs="Times New Roman"/>
          <w:sz w:val="24"/>
          <w:szCs w:val="24"/>
        </w:rPr>
        <w:lastRenderedPageBreak/>
        <w:tab/>
      </w:r>
      <w:r w:rsidR="000571A6">
        <w:rPr>
          <w:rFonts w:ascii="Times New Roman" w:hAnsi="Times New Roman" w:cs="Times New Roman"/>
          <w:sz w:val="24"/>
          <w:szCs w:val="24"/>
        </w:rPr>
        <w:t>In addition to the online learning environment, The Leadership Spot provides s</w:t>
      </w:r>
      <w:r>
        <w:rPr>
          <w:rFonts w:ascii="Times New Roman" w:hAnsi="Times New Roman" w:cs="Times New Roman"/>
          <w:sz w:val="24"/>
          <w:szCs w:val="24"/>
        </w:rPr>
        <w:t xml:space="preserve">tudents </w:t>
      </w:r>
      <w:r w:rsidR="000571A6">
        <w:rPr>
          <w:rFonts w:ascii="Times New Roman" w:hAnsi="Times New Roman" w:cs="Times New Roman"/>
          <w:sz w:val="24"/>
          <w:szCs w:val="24"/>
        </w:rPr>
        <w:t xml:space="preserve">with an opportunity to learn the technique of professional blogging.  Students in each class are </w:t>
      </w:r>
      <w:r>
        <w:rPr>
          <w:rFonts w:ascii="Times New Roman" w:hAnsi="Times New Roman" w:cs="Times New Roman"/>
          <w:sz w:val="24"/>
          <w:szCs w:val="24"/>
        </w:rPr>
        <w:t xml:space="preserve">required to complete </w:t>
      </w:r>
      <w:r w:rsidR="000571A6">
        <w:rPr>
          <w:rFonts w:ascii="Times New Roman" w:hAnsi="Times New Roman" w:cs="Times New Roman"/>
          <w:sz w:val="24"/>
          <w:szCs w:val="24"/>
        </w:rPr>
        <w:t>a number of</w:t>
      </w:r>
      <w:r>
        <w:rPr>
          <w:rFonts w:ascii="Times New Roman" w:hAnsi="Times New Roman" w:cs="Times New Roman"/>
          <w:sz w:val="24"/>
          <w:szCs w:val="24"/>
        </w:rPr>
        <w:t xml:space="preserve"> leadership blogs through</w:t>
      </w:r>
      <w:r w:rsidR="0039744E">
        <w:rPr>
          <w:rFonts w:ascii="Times New Roman" w:hAnsi="Times New Roman" w:cs="Times New Roman"/>
          <w:sz w:val="24"/>
          <w:szCs w:val="24"/>
        </w:rPr>
        <w:t xml:space="preserve">out the course using </w:t>
      </w:r>
      <w:r w:rsidR="000571A6">
        <w:rPr>
          <w:rFonts w:ascii="Times New Roman" w:hAnsi="Times New Roman" w:cs="Times New Roman"/>
          <w:sz w:val="24"/>
          <w:szCs w:val="24"/>
        </w:rPr>
        <w:t>the</w:t>
      </w:r>
      <w:r w:rsidR="0039744E">
        <w:rPr>
          <w:rFonts w:ascii="Times New Roman" w:hAnsi="Times New Roman" w:cs="Times New Roman"/>
          <w:sz w:val="24"/>
          <w:szCs w:val="24"/>
        </w:rPr>
        <w:t xml:space="preserve"> “What?”, “So What?”, “Now What?” model</w:t>
      </w:r>
      <w:r w:rsidR="000571A6">
        <w:rPr>
          <w:rFonts w:ascii="Times New Roman" w:hAnsi="Times New Roman" w:cs="Times New Roman"/>
          <w:sz w:val="24"/>
          <w:szCs w:val="24"/>
        </w:rPr>
        <w:t xml:space="preserve"> for leadership blogging </w:t>
      </w:r>
      <w:r w:rsidR="008673A5">
        <w:rPr>
          <w:rFonts w:ascii="Times New Roman" w:hAnsi="Times New Roman" w:cs="Times New Roman"/>
          <w:sz w:val="24"/>
          <w:szCs w:val="24"/>
        </w:rPr>
        <w:t>(Gifford, 2009</w:t>
      </w:r>
      <w:r w:rsidR="000571A6">
        <w:rPr>
          <w:rFonts w:ascii="Times New Roman" w:hAnsi="Times New Roman" w:cs="Times New Roman"/>
          <w:sz w:val="24"/>
          <w:szCs w:val="24"/>
        </w:rPr>
        <w:t>)</w:t>
      </w:r>
      <w:r w:rsidR="0039744E">
        <w:rPr>
          <w:rFonts w:ascii="Times New Roman" w:hAnsi="Times New Roman" w:cs="Times New Roman"/>
          <w:sz w:val="24"/>
          <w:szCs w:val="24"/>
        </w:rPr>
        <w:t xml:space="preserve">. </w:t>
      </w:r>
      <w:r w:rsidR="000571A6">
        <w:rPr>
          <w:rFonts w:ascii="Times New Roman" w:hAnsi="Times New Roman" w:cs="Times New Roman"/>
          <w:sz w:val="24"/>
          <w:szCs w:val="24"/>
        </w:rPr>
        <w:t xml:space="preserve"> Students</w:t>
      </w:r>
      <w:r w:rsidR="0039744E">
        <w:rPr>
          <w:rFonts w:ascii="Times New Roman" w:hAnsi="Times New Roman" w:cs="Times New Roman"/>
          <w:sz w:val="24"/>
          <w:szCs w:val="24"/>
        </w:rPr>
        <w:t xml:space="preserve"> are </w:t>
      </w:r>
      <w:r w:rsidR="000571A6">
        <w:rPr>
          <w:rFonts w:ascii="Times New Roman" w:hAnsi="Times New Roman" w:cs="Times New Roman"/>
          <w:sz w:val="24"/>
          <w:szCs w:val="24"/>
        </w:rPr>
        <w:t>challenged</w:t>
      </w:r>
      <w:r w:rsidR="0039744E">
        <w:rPr>
          <w:rFonts w:ascii="Times New Roman" w:hAnsi="Times New Roman" w:cs="Times New Roman"/>
          <w:sz w:val="24"/>
          <w:szCs w:val="24"/>
        </w:rPr>
        <w:t xml:space="preserve"> to</w:t>
      </w:r>
      <w:r w:rsidR="000571A6">
        <w:rPr>
          <w:rFonts w:ascii="Times New Roman" w:hAnsi="Times New Roman" w:cs="Times New Roman"/>
          <w:sz w:val="24"/>
          <w:szCs w:val="24"/>
        </w:rPr>
        <w:t xml:space="preserve"> be creative and include photos, video and other design elements to enhance the </w:t>
      </w:r>
      <w:r w:rsidR="00FE3D90">
        <w:rPr>
          <w:rFonts w:ascii="Times New Roman" w:hAnsi="Times New Roman" w:cs="Times New Roman"/>
          <w:sz w:val="24"/>
          <w:szCs w:val="24"/>
        </w:rPr>
        <w:t>visibility</w:t>
      </w:r>
      <w:r w:rsidR="000571A6">
        <w:rPr>
          <w:rFonts w:ascii="Times New Roman" w:hAnsi="Times New Roman" w:cs="Times New Roman"/>
          <w:sz w:val="24"/>
          <w:szCs w:val="24"/>
        </w:rPr>
        <w:t xml:space="preserve"> and</w:t>
      </w:r>
      <w:r w:rsidR="000571A6" w:rsidRPr="000571A6">
        <w:rPr>
          <w:rFonts w:ascii="Times New Roman" w:hAnsi="Times New Roman" w:cs="Times New Roman"/>
          <w:sz w:val="24"/>
          <w:szCs w:val="24"/>
        </w:rPr>
        <w:t xml:space="preserve"> </w:t>
      </w:r>
      <w:r w:rsidR="000571A6">
        <w:rPr>
          <w:rFonts w:ascii="Times New Roman" w:hAnsi="Times New Roman" w:cs="Times New Roman"/>
          <w:sz w:val="24"/>
          <w:szCs w:val="24"/>
        </w:rPr>
        <w:t xml:space="preserve">allure of their individual blog. </w:t>
      </w:r>
      <w:r w:rsidR="0039744E">
        <w:rPr>
          <w:rFonts w:ascii="Times New Roman" w:hAnsi="Times New Roman" w:cs="Times New Roman"/>
          <w:sz w:val="24"/>
          <w:szCs w:val="24"/>
        </w:rPr>
        <w:t xml:space="preserve"> Students also </w:t>
      </w:r>
      <w:r w:rsidR="000571A6">
        <w:rPr>
          <w:rFonts w:ascii="Times New Roman" w:hAnsi="Times New Roman" w:cs="Times New Roman"/>
          <w:sz w:val="24"/>
          <w:szCs w:val="24"/>
        </w:rPr>
        <w:t xml:space="preserve">have the ability </w:t>
      </w:r>
      <w:r w:rsidR="0039744E">
        <w:rPr>
          <w:rFonts w:ascii="Times New Roman" w:hAnsi="Times New Roman" w:cs="Times New Roman"/>
          <w:sz w:val="24"/>
          <w:szCs w:val="24"/>
        </w:rPr>
        <w:t>to comment on other student postings an</w:t>
      </w:r>
      <w:r w:rsidR="000571A6">
        <w:rPr>
          <w:rFonts w:ascii="Times New Roman" w:hAnsi="Times New Roman" w:cs="Times New Roman"/>
          <w:sz w:val="24"/>
          <w:szCs w:val="24"/>
        </w:rPr>
        <w:t xml:space="preserve">d provide feedback and insight to students in similar courses despite the physical distance between institutions. </w:t>
      </w:r>
      <w:r w:rsidR="00E67AE2">
        <w:rPr>
          <w:rFonts w:ascii="Times New Roman" w:hAnsi="Times New Roman" w:cs="Times New Roman"/>
          <w:sz w:val="24"/>
          <w:szCs w:val="24"/>
        </w:rPr>
        <w:t xml:space="preserve">The course </w:t>
      </w:r>
      <w:r w:rsidR="00E857B3">
        <w:rPr>
          <w:rFonts w:ascii="Times New Roman" w:hAnsi="Times New Roman" w:cs="Times New Roman"/>
          <w:sz w:val="24"/>
          <w:szCs w:val="24"/>
        </w:rPr>
        <w:t>instructor serves</w:t>
      </w:r>
      <w:r w:rsidR="00E67AE2">
        <w:rPr>
          <w:rFonts w:ascii="Times New Roman" w:hAnsi="Times New Roman" w:cs="Times New Roman"/>
          <w:sz w:val="24"/>
          <w:szCs w:val="24"/>
        </w:rPr>
        <w:t xml:space="preserve"> as the classroom group administrator and is able to monitor all activity. </w:t>
      </w:r>
    </w:p>
    <w:p w:rsidR="0049230F" w:rsidRPr="00C72437" w:rsidRDefault="00B64E45" w:rsidP="00C72437">
      <w:pPr>
        <w:rPr>
          <w:rFonts w:ascii="Times New Roman" w:hAnsi="Times New Roman" w:cs="Times New Roman"/>
          <w:sz w:val="24"/>
          <w:szCs w:val="24"/>
        </w:rPr>
      </w:pPr>
      <w:r>
        <w:rPr>
          <w:rFonts w:ascii="Times New Roman" w:hAnsi="Times New Roman" w:cs="Times New Roman"/>
          <w:sz w:val="24"/>
          <w:szCs w:val="24"/>
        </w:rPr>
        <w:t>This collaborative learning approach is unique from other classroom</w:t>
      </w:r>
      <w:r w:rsidR="000571A6">
        <w:rPr>
          <w:rFonts w:ascii="Times New Roman" w:hAnsi="Times New Roman" w:cs="Times New Roman"/>
          <w:sz w:val="24"/>
          <w:szCs w:val="24"/>
        </w:rPr>
        <w:t>s</w:t>
      </w:r>
      <w:r>
        <w:rPr>
          <w:rFonts w:ascii="Times New Roman" w:hAnsi="Times New Roman" w:cs="Times New Roman"/>
          <w:sz w:val="24"/>
          <w:szCs w:val="24"/>
        </w:rPr>
        <w:t xml:space="preserve"> introducing </w:t>
      </w:r>
      <w:r w:rsidR="000571A6">
        <w:rPr>
          <w:rFonts w:ascii="Times New Roman" w:hAnsi="Times New Roman" w:cs="Times New Roman"/>
          <w:sz w:val="24"/>
          <w:szCs w:val="24"/>
        </w:rPr>
        <w:t>online interactions</w:t>
      </w:r>
      <w:r>
        <w:rPr>
          <w:rFonts w:ascii="Times New Roman" w:hAnsi="Times New Roman" w:cs="Times New Roman"/>
          <w:sz w:val="24"/>
          <w:szCs w:val="24"/>
        </w:rPr>
        <w:t xml:space="preserve"> because it encourages students to interact and network on a national level. </w:t>
      </w:r>
      <w:r w:rsidR="000571A6">
        <w:rPr>
          <w:rFonts w:ascii="Times New Roman" w:hAnsi="Times New Roman" w:cs="Times New Roman"/>
          <w:sz w:val="24"/>
          <w:szCs w:val="24"/>
        </w:rPr>
        <w:t>S</w:t>
      </w:r>
      <w:r>
        <w:rPr>
          <w:rFonts w:ascii="Times New Roman" w:hAnsi="Times New Roman" w:cs="Times New Roman"/>
          <w:sz w:val="24"/>
          <w:szCs w:val="24"/>
        </w:rPr>
        <w:t xml:space="preserve">tudents also have access to other professors </w:t>
      </w:r>
      <w:r w:rsidR="00817F00">
        <w:rPr>
          <w:rFonts w:ascii="Times New Roman" w:hAnsi="Times New Roman" w:cs="Times New Roman"/>
          <w:sz w:val="24"/>
          <w:szCs w:val="24"/>
        </w:rPr>
        <w:t xml:space="preserve">and experts </w:t>
      </w:r>
      <w:r>
        <w:rPr>
          <w:rFonts w:ascii="Times New Roman" w:hAnsi="Times New Roman" w:cs="Times New Roman"/>
          <w:sz w:val="24"/>
          <w:szCs w:val="24"/>
        </w:rPr>
        <w:t xml:space="preserve">in the field of leadership development. </w:t>
      </w:r>
      <w:r w:rsidR="00817F00">
        <w:rPr>
          <w:rFonts w:ascii="Times New Roman" w:hAnsi="Times New Roman" w:cs="Times New Roman"/>
          <w:sz w:val="24"/>
          <w:szCs w:val="24"/>
        </w:rPr>
        <w:t xml:space="preserve"> </w:t>
      </w:r>
      <w:r>
        <w:rPr>
          <w:rFonts w:ascii="Times New Roman" w:hAnsi="Times New Roman" w:cs="Times New Roman"/>
          <w:sz w:val="24"/>
          <w:szCs w:val="24"/>
        </w:rPr>
        <w:t xml:space="preserve">The Leadership Spot offers students leadership resources, forum discussions and current leadership events. </w:t>
      </w:r>
      <w:r w:rsidR="00817F00">
        <w:rPr>
          <w:rFonts w:ascii="Times New Roman" w:hAnsi="Times New Roman" w:cs="Times New Roman"/>
          <w:sz w:val="24"/>
          <w:szCs w:val="24"/>
        </w:rPr>
        <w:t xml:space="preserve"> </w:t>
      </w:r>
      <w:r>
        <w:rPr>
          <w:rFonts w:ascii="Times New Roman" w:hAnsi="Times New Roman" w:cs="Times New Roman"/>
          <w:sz w:val="24"/>
          <w:szCs w:val="24"/>
        </w:rPr>
        <w:t xml:space="preserve">Anyone is welcome to join the Leadership Spot, but its intentional purpose is to </w:t>
      </w:r>
      <w:r w:rsidR="000571A6">
        <w:rPr>
          <w:rFonts w:ascii="Times New Roman" w:hAnsi="Times New Roman" w:cs="Times New Roman"/>
          <w:sz w:val="24"/>
          <w:szCs w:val="24"/>
        </w:rPr>
        <w:t>assist</w:t>
      </w:r>
      <w:r>
        <w:rPr>
          <w:rFonts w:ascii="Times New Roman" w:hAnsi="Times New Roman" w:cs="Times New Roman"/>
          <w:sz w:val="24"/>
          <w:szCs w:val="24"/>
        </w:rPr>
        <w:t xml:space="preserve"> leadership students </w:t>
      </w:r>
      <w:r w:rsidR="000571A6">
        <w:rPr>
          <w:rFonts w:ascii="Times New Roman" w:hAnsi="Times New Roman" w:cs="Times New Roman"/>
          <w:sz w:val="24"/>
          <w:szCs w:val="24"/>
        </w:rPr>
        <w:t xml:space="preserve">in </w:t>
      </w:r>
      <w:r>
        <w:rPr>
          <w:rFonts w:ascii="Times New Roman" w:hAnsi="Times New Roman" w:cs="Times New Roman"/>
          <w:sz w:val="24"/>
          <w:szCs w:val="24"/>
        </w:rPr>
        <w:t>connect</w:t>
      </w:r>
      <w:r w:rsidR="000571A6">
        <w:rPr>
          <w:rFonts w:ascii="Times New Roman" w:hAnsi="Times New Roman" w:cs="Times New Roman"/>
          <w:sz w:val="24"/>
          <w:szCs w:val="24"/>
        </w:rPr>
        <w:t>ing</w:t>
      </w:r>
      <w:r>
        <w:rPr>
          <w:rFonts w:ascii="Times New Roman" w:hAnsi="Times New Roman" w:cs="Times New Roman"/>
          <w:sz w:val="24"/>
          <w:szCs w:val="24"/>
        </w:rPr>
        <w:t xml:space="preserve"> with </w:t>
      </w:r>
      <w:r w:rsidR="000571A6">
        <w:rPr>
          <w:rFonts w:ascii="Times New Roman" w:hAnsi="Times New Roman" w:cs="Times New Roman"/>
          <w:sz w:val="24"/>
          <w:szCs w:val="24"/>
        </w:rPr>
        <w:t>one another, sharing</w:t>
      </w:r>
      <w:r>
        <w:rPr>
          <w:rFonts w:ascii="Times New Roman" w:hAnsi="Times New Roman" w:cs="Times New Roman"/>
          <w:sz w:val="24"/>
          <w:szCs w:val="24"/>
        </w:rPr>
        <w:t xml:space="preserve"> resources and ideas, and learn</w:t>
      </w:r>
      <w:r w:rsidR="000571A6">
        <w:rPr>
          <w:rFonts w:ascii="Times New Roman" w:hAnsi="Times New Roman" w:cs="Times New Roman"/>
          <w:sz w:val="24"/>
          <w:szCs w:val="24"/>
        </w:rPr>
        <w:t>ing</w:t>
      </w:r>
      <w:r>
        <w:rPr>
          <w:rFonts w:ascii="Times New Roman" w:hAnsi="Times New Roman" w:cs="Times New Roman"/>
          <w:sz w:val="24"/>
          <w:szCs w:val="24"/>
        </w:rPr>
        <w:t xml:space="preserve"> </w:t>
      </w:r>
      <w:r w:rsidR="000571A6">
        <w:rPr>
          <w:rFonts w:ascii="Times New Roman" w:hAnsi="Times New Roman" w:cs="Times New Roman"/>
          <w:sz w:val="24"/>
          <w:szCs w:val="24"/>
        </w:rPr>
        <w:t>from information and experiences shared by peers.</w:t>
      </w:r>
    </w:p>
    <w:p w:rsidR="00C72437" w:rsidRPr="00D43E8F" w:rsidRDefault="001C5F4B" w:rsidP="001C5F4B">
      <w:pPr>
        <w:pStyle w:val="ListParagraph"/>
        <w:ind w:firstLine="0"/>
        <w:rPr>
          <w:rFonts w:ascii="Times New Roman" w:hAnsi="Times New Roman" w:cs="Times New Roman"/>
          <w:b/>
          <w:sz w:val="24"/>
          <w:szCs w:val="24"/>
        </w:rPr>
      </w:pPr>
      <w:r>
        <w:rPr>
          <w:rFonts w:ascii="Times New Roman" w:hAnsi="Times New Roman" w:cs="Times New Roman"/>
          <w:b/>
          <w:sz w:val="24"/>
          <w:szCs w:val="24"/>
        </w:rPr>
        <w:t xml:space="preserve">                                        </w:t>
      </w:r>
      <w:r w:rsidR="003C2400">
        <w:rPr>
          <w:rFonts w:ascii="Times New Roman" w:hAnsi="Times New Roman" w:cs="Times New Roman"/>
          <w:b/>
          <w:sz w:val="24"/>
          <w:szCs w:val="24"/>
        </w:rPr>
        <w:t>Results to date/implications</w:t>
      </w:r>
    </w:p>
    <w:p w:rsidR="00C72437" w:rsidRPr="00D43E8F" w:rsidRDefault="00C72437" w:rsidP="00D43E8F">
      <w:pPr>
        <w:rPr>
          <w:rFonts w:ascii="Times New Roman" w:hAnsi="Times New Roman" w:cs="Times New Roman"/>
          <w:sz w:val="24"/>
          <w:szCs w:val="24"/>
        </w:rPr>
      </w:pPr>
      <w:r w:rsidRPr="009C1780">
        <w:rPr>
          <w:rFonts w:ascii="Times New Roman" w:hAnsi="Times New Roman" w:cs="Times New Roman"/>
          <w:sz w:val="24"/>
          <w:szCs w:val="24"/>
        </w:rPr>
        <w:t xml:space="preserve">Many assignments in the course are completed </w:t>
      </w:r>
      <w:r w:rsidR="00D43E8F">
        <w:rPr>
          <w:rFonts w:ascii="Times New Roman" w:hAnsi="Times New Roman" w:cs="Times New Roman"/>
          <w:sz w:val="24"/>
          <w:szCs w:val="24"/>
        </w:rPr>
        <w:t xml:space="preserve">and posted </w:t>
      </w:r>
      <w:r w:rsidRPr="009C1780">
        <w:rPr>
          <w:rFonts w:ascii="Times New Roman" w:hAnsi="Times New Roman" w:cs="Times New Roman"/>
          <w:sz w:val="24"/>
          <w:szCs w:val="24"/>
        </w:rPr>
        <w:t xml:space="preserve">on the Leadership Spot website. </w:t>
      </w:r>
      <w:r w:rsidR="004C0CA6">
        <w:rPr>
          <w:rFonts w:ascii="Times New Roman" w:hAnsi="Times New Roman" w:cs="Times New Roman"/>
          <w:sz w:val="24"/>
          <w:szCs w:val="24"/>
        </w:rPr>
        <w:t xml:space="preserve">Students have taken advantage of the opportunity to be creative and have uploaded photos, video and current issues to their profiles as </w:t>
      </w:r>
      <w:r w:rsidR="00817F00">
        <w:rPr>
          <w:rFonts w:ascii="Times New Roman" w:hAnsi="Times New Roman" w:cs="Times New Roman"/>
          <w:sz w:val="24"/>
          <w:szCs w:val="24"/>
        </w:rPr>
        <w:t>they</w:t>
      </w:r>
      <w:r w:rsidR="004C0CA6">
        <w:rPr>
          <w:rFonts w:ascii="Times New Roman" w:hAnsi="Times New Roman" w:cs="Times New Roman"/>
          <w:sz w:val="24"/>
          <w:szCs w:val="24"/>
        </w:rPr>
        <w:t xml:space="preserve"> relate to leadership development. </w:t>
      </w:r>
      <w:r w:rsidR="00817F00">
        <w:rPr>
          <w:rFonts w:ascii="Times New Roman" w:hAnsi="Times New Roman" w:cs="Times New Roman"/>
          <w:sz w:val="24"/>
          <w:szCs w:val="24"/>
        </w:rPr>
        <w:t xml:space="preserve"> </w:t>
      </w:r>
      <w:r w:rsidR="000571A6">
        <w:rPr>
          <w:rFonts w:ascii="Times New Roman" w:hAnsi="Times New Roman" w:cs="Times New Roman"/>
          <w:sz w:val="24"/>
          <w:szCs w:val="24"/>
        </w:rPr>
        <w:t xml:space="preserve">Over 90 students are actively participating in the website.  </w:t>
      </w:r>
      <w:r w:rsidR="00817F00">
        <w:rPr>
          <w:rFonts w:ascii="Times New Roman" w:hAnsi="Times New Roman" w:cs="Times New Roman"/>
          <w:sz w:val="24"/>
          <w:szCs w:val="24"/>
        </w:rPr>
        <w:t>Approximately</w:t>
      </w:r>
      <w:r w:rsidR="000571A6">
        <w:rPr>
          <w:rFonts w:ascii="Times New Roman" w:hAnsi="Times New Roman" w:cs="Times New Roman"/>
          <w:sz w:val="24"/>
          <w:szCs w:val="24"/>
        </w:rPr>
        <w:t xml:space="preserve"> 50 individual blogs have been posted, 12 discussion forum threads have been utilized and countless one-on-one interactions have occurred.  S</w:t>
      </w:r>
      <w:r w:rsidR="00D43E8F">
        <w:rPr>
          <w:rFonts w:ascii="Times New Roman" w:hAnsi="Times New Roman" w:cs="Times New Roman"/>
          <w:sz w:val="24"/>
          <w:szCs w:val="24"/>
        </w:rPr>
        <w:t xml:space="preserve">tudents </w:t>
      </w:r>
      <w:r w:rsidR="000571A6">
        <w:rPr>
          <w:rFonts w:ascii="Times New Roman" w:hAnsi="Times New Roman" w:cs="Times New Roman"/>
          <w:sz w:val="24"/>
          <w:szCs w:val="24"/>
        </w:rPr>
        <w:t>from each institution have responded positively</w:t>
      </w:r>
      <w:r w:rsidR="00D43E8F">
        <w:rPr>
          <w:rFonts w:ascii="Times New Roman" w:hAnsi="Times New Roman" w:cs="Times New Roman"/>
          <w:sz w:val="24"/>
          <w:szCs w:val="24"/>
        </w:rPr>
        <w:t xml:space="preserve"> </w:t>
      </w:r>
      <w:r w:rsidR="000571A6">
        <w:rPr>
          <w:rFonts w:ascii="Times New Roman" w:hAnsi="Times New Roman" w:cs="Times New Roman"/>
          <w:sz w:val="24"/>
          <w:szCs w:val="24"/>
        </w:rPr>
        <w:t>to the online experience</w:t>
      </w:r>
      <w:r w:rsidR="00733558">
        <w:rPr>
          <w:rFonts w:ascii="Times New Roman" w:hAnsi="Times New Roman" w:cs="Times New Roman"/>
          <w:sz w:val="24"/>
          <w:szCs w:val="24"/>
        </w:rPr>
        <w:t xml:space="preserve"> and have fully engaged in creatively and professionally utilizing the website.  Ultimately, s</w:t>
      </w:r>
      <w:r w:rsidR="00D43E8F">
        <w:rPr>
          <w:rFonts w:ascii="Times New Roman" w:hAnsi="Times New Roman" w:cs="Times New Roman"/>
          <w:sz w:val="24"/>
          <w:szCs w:val="24"/>
        </w:rPr>
        <w:t>tudents are able to reflect on leadership experie</w:t>
      </w:r>
      <w:r w:rsidR="00733558">
        <w:rPr>
          <w:rFonts w:ascii="Times New Roman" w:hAnsi="Times New Roman" w:cs="Times New Roman"/>
          <w:sz w:val="24"/>
          <w:szCs w:val="24"/>
        </w:rPr>
        <w:t xml:space="preserve">nces and apply course material in an online, social networking format with which many are very familiar.  </w:t>
      </w:r>
    </w:p>
    <w:p w:rsidR="00D43E8F" w:rsidRPr="00DE49F7" w:rsidRDefault="001C5F4B" w:rsidP="001C5F4B">
      <w:pPr>
        <w:pStyle w:val="ListParagraph"/>
        <w:ind w:firstLine="0"/>
        <w:rPr>
          <w:rFonts w:ascii="Times New Roman" w:hAnsi="Times New Roman" w:cs="Times New Roman"/>
          <w:b/>
          <w:sz w:val="24"/>
          <w:szCs w:val="24"/>
        </w:rPr>
      </w:pPr>
      <w:r>
        <w:rPr>
          <w:rFonts w:ascii="Times New Roman" w:hAnsi="Times New Roman" w:cs="Times New Roman"/>
          <w:b/>
          <w:sz w:val="24"/>
          <w:szCs w:val="24"/>
        </w:rPr>
        <w:t xml:space="preserve">                                       </w:t>
      </w:r>
      <w:r w:rsidR="003C2400">
        <w:rPr>
          <w:rFonts w:ascii="Times New Roman" w:hAnsi="Times New Roman" w:cs="Times New Roman"/>
          <w:b/>
          <w:sz w:val="24"/>
          <w:szCs w:val="24"/>
        </w:rPr>
        <w:t>Future plans/advice to others</w:t>
      </w:r>
    </w:p>
    <w:p w:rsidR="00D43E8F" w:rsidRPr="00DE49F7" w:rsidRDefault="00733558" w:rsidP="00DE49F7">
      <w:pPr>
        <w:rPr>
          <w:rFonts w:ascii="Times New Roman" w:hAnsi="Times New Roman" w:cs="Times New Roman"/>
          <w:sz w:val="24"/>
          <w:szCs w:val="24"/>
        </w:rPr>
      </w:pPr>
      <w:r>
        <w:rPr>
          <w:rFonts w:ascii="Times New Roman" w:hAnsi="Times New Roman" w:cs="Times New Roman"/>
          <w:sz w:val="24"/>
          <w:szCs w:val="24"/>
        </w:rPr>
        <w:t>Leadership education faculty are encouraged to consider using The Leadership Spot</w:t>
      </w:r>
      <w:r w:rsidR="00A96438">
        <w:rPr>
          <w:rFonts w:ascii="Times New Roman" w:hAnsi="Times New Roman" w:cs="Times New Roman"/>
          <w:sz w:val="24"/>
          <w:szCs w:val="24"/>
        </w:rPr>
        <w:t xml:space="preserve"> </w:t>
      </w:r>
      <w:r>
        <w:rPr>
          <w:rFonts w:ascii="Times New Roman" w:hAnsi="Times New Roman" w:cs="Times New Roman"/>
          <w:sz w:val="24"/>
          <w:szCs w:val="24"/>
        </w:rPr>
        <w:t>with their</w:t>
      </w:r>
      <w:r w:rsidR="00A96438">
        <w:rPr>
          <w:rFonts w:ascii="Times New Roman" w:hAnsi="Times New Roman" w:cs="Times New Roman"/>
          <w:sz w:val="24"/>
          <w:szCs w:val="24"/>
        </w:rPr>
        <w:t xml:space="preserve"> courses </w:t>
      </w:r>
      <w:r>
        <w:rPr>
          <w:rFonts w:ascii="Times New Roman" w:hAnsi="Times New Roman" w:cs="Times New Roman"/>
          <w:sz w:val="24"/>
          <w:szCs w:val="24"/>
        </w:rPr>
        <w:t>and participate in building an international online social network devoted to leadership education.  Instruct</w:t>
      </w:r>
      <w:r w:rsidR="00FE3D90">
        <w:rPr>
          <w:rFonts w:ascii="Times New Roman" w:hAnsi="Times New Roman" w:cs="Times New Roman"/>
          <w:sz w:val="24"/>
          <w:szCs w:val="24"/>
        </w:rPr>
        <w:t xml:space="preserve">ors can utilize </w:t>
      </w:r>
      <w:r>
        <w:rPr>
          <w:rFonts w:ascii="Times New Roman" w:hAnsi="Times New Roman" w:cs="Times New Roman"/>
          <w:sz w:val="24"/>
          <w:szCs w:val="24"/>
        </w:rPr>
        <w:t>The Leadership Spot</w:t>
      </w:r>
      <w:r w:rsidR="00A96438">
        <w:rPr>
          <w:rFonts w:ascii="Times New Roman" w:hAnsi="Times New Roman" w:cs="Times New Roman"/>
          <w:sz w:val="24"/>
          <w:szCs w:val="24"/>
        </w:rPr>
        <w:t xml:space="preserve"> to offer students networking opportun</w:t>
      </w:r>
      <w:r>
        <w:rPr>
          <w:rFonts w:ascii="Times New Roman" w:hAnsi="Times New Roman" w:cs="Times New Roman"/>
          <w:sz w:val="24"/>
          <w:szCs w:val="24"/>
        </w:rPr>
        <w:t>ities and leadership resources as well as tools for blogging, discussion forums, polls, one-on-one interactions, and many others.  The current faculty are maintaining an instructors group on the website to share ideas and best practices, provide tips to others and maintain a record trials and errors.  The Leadership Spot will continue to be built into the objective</w:t>
      </w:r>
      <w:r w:rsidR="00FE3D90">
        <w:rPr>
          <w:rFonts w:ascii="Times New Roman" w:hAnsi="Times New Roman" w:cs="Times New Roman"/>
          <w:sz w:val="24"/>
          <w:szCs w:val="24"/>
        </w:rPr>
        <w:t>s</w:t>
      </w:r>
      <w:r>
        <w:rPr>
          <w:rFonts w:ascii="Times New Roman" w:hAnsi="Times New Roman" w:cs="Times New Roman"/>
          <w:sz w:val="24"/>
          <w:szCs w:val="24"/>
        </w:rPr>
        <w:t xml:space="preserve"> and pedagogy for those instructors currently using the website. </w:t>
      </w:r>
    </w:p>
    <w:p w:rsidR="003C2400" w:rsidRDefault="001C5F4B" w:rsidP="001C5F4B">
      <w:pPr>
        <w:pStyle w:val="ListParagraph"/>
        <w:ind w:firstLine="0"/>
        <w:rPr>
          <w:rFonts w:ascii="Times New Roman" w:hAnsi="Times New Roman" w:cs="Times New Roman"/>
          <w:b/>
          <w:sz w:val="24"/>
          <w:szCs w:val="24"/>
        </w:rPr>
      </w:pPr>
      <w:r>
        <w:rPr>
          <w:rFonts w:ascii="Times New Roman" w:hAnsi="Times New Roman" w:cs="Times New Roman"/>
          <w:b/>
          <w:sz w:val="24"/>
          <w:szCs w:val="24"/>
        </w:rPr>
        <w:t xml:space="preserve">                                            </w:t>
      </w:r>
      <w:r w:rsidR="003C2400">
        <w:rPr>
          <w:rFonts w:ascii="Times New Roman" w:hAnsi="Times New Roman" w:cs="Times New Roman"/>
          <w:b/>
          <w:sz w:val="24"/>
          <w:szCs w:val="24"/>
        </w:rPr>
        <w:t>Costs/resources needed</w:t>
      </w:r>
    </w:p>
    <w:p w:rsidR="00733558" w:rsidRDefault="00913801" w:rsidP="00913801">
      <w:pPr>
        <w:rPr>
          <w:rFonts w:ascii="Times New Roman" w:hAnsi="Times New Roman" w:cs="Times New Roman"/>
          <w:sz w:val="24"/>
          <w:szCs w:val="24"/>
        </w:rPr>
      </w:pPr>
      <w:r w:rsidRPr="00913801">
        <w:rPr>
          <w:rFonts w:ascii="Times New Roman" w:hAnsi="Times New Roman" w:cs="Times New Roman"/>
          <w:sz w:val="24"/>
          <w:szCs w:val="24"/>
        </w:rPr>
        <w:t xml:space="preserve">There </w:t>
      </w:r>
      <w:r w:rsidR="00733558">
        <w:rPr>
          <w:rFonts w:ascii="Times New Roman" w:hAnsi="Times New Roman" w:cs="Times New Roman"/>
          <w:sz w:val="24"/>
          <w:szCs w:val="24"/>
        </w:rPr>
        <w:t>is no cost associated with use of</w:t>
      </w:r>
      <w:r w:rsidRPr="00913801">
        <w:rPr>
          <w:rFonts w:ascii="Times New Roman" w:hAnsi="Times New Roman" w:cs="Times New Roman"/>
          <w:sz w:val="24"/>
          <w:szCs w:val="24"/>
        </w:rPr>
        <w:t xml:space="preserve"> the Leadership Spot website</w:t>
      </w:r>
      <w:r w:rsidR="00733558">
        <w:rPr>
          <w:rFonts w:ascii="Times New Roman" w:hAnsi="Times New Roman" w:cs="Times New Roman"/>
          <w:sz w:val="24"/>
          <w:szCs w:val="24"/>
        </w:rPr>
        <w:t>.  However, faculty and students will need some time to devote to learning the intricacies and tool</w:t>
      </w:r>
      <w:r w:rsidR="008673A5">
        <w:rPr>
          <w:rFonts w:ascii="Times New Roman" w:hAnsi="Times New Roman" w:cs="Times New Roman"/>
          <w:sz w:val="24"/>
          <w:szCs w:val="24"/>
        </w:rPr>
        <w:t>s</w:t>
      </w:r>
      <w:r w:rsidR="00733558">
        <w:rPr>
          <w:rFonts w:ascii="Times New Roman" w:hAnsi="Times New Roman" w:cs="Times New Roman"/>
          <w:sz w:val="24"/>
          <w:szCs w:val="24"/>
        </w:rPr>
        <w:t xml:space="preserve"> on the website and to maintain individual online profiles.</w:t>
      </w:r>
      <w:r w:rsidR="008673A5">
        <w:rPr>
          <w:rFonts w:ascii="Times New Roman" w:hAnsi="Times New Roman" w:cs="Times New Roman"/>
          <w:sz w:val="24"/>
          <w:szCs w:val="24"/>
        </w:rPr>
        <w:t xml:space="preserve">  Faculty may want to schedule an in-class “how to” session to familiarize students with the website.</w:t>
      </w:r>
    </w:p>
    <w:p w:rsidR="00817F00" w:rsidRPr="00913801" w:rsidRDefault="00817F00" w:rsidP="00913801">
      <w:pPr>
        <w:rPr>
          <w:rFonts w:ascii="Times New Roman" w:hAnsi="Times New Roman" w:cs="Times New Roman"/>
          <w:b/>
          <w:sz w:val="24"/>
          <w:szCs w:val="24"/>
        </w:rPr>
      </w:pPr>
    </w:p>
    <w:p w:rsidR="00BD64F7" w:rsidRDefault="003C2400" w:rsidP="008B5E37">
      <w:pPr>
        <w:pStyle w:val="ListParagraph"/>
        <w:ind w:firstLine="0"/>
        <w:jc w:val="center"/>
        <w:rPr>
          <w:rFonts w:ascii="Times New Roman" w:hAnsi="Times New Roman" w:cs="Times New Roman"/>
          <w:b/>
          <w:sz w:val="24"/>
          <w:szCs w:val="24"/>
        </w:rPr>
      </w:pPr>
      <w:r>
        <w:rPr>
          <w:rFonts w:ascii="Times New Roman" w:hAnsi="Times New Roman" w:cs="Times New Roman"/>
          <w:b/>
          <w:sz w:val="24"/>
          <w:szCs w:val="24"/>
        </w:rPr>
        <w:lastRenderedPageBreak/>
        <w:t>References</w:t>
      </w:r>
    </w:p>
    <w:p w:rsidR="00FE3D90" w:rsidRDefault="00FE3D90" w:rsidP="008B5E37">
      <w:pPr>
        <w:pStyle w:val="ListParagraph"/>
        <w:ind w:firstLine="0"/>
        <w:jc w:val="center"/>
        <w:rPr>
          <w:rFonts w:ascii="Times New Roman" w:hAnsi="Times New Roman" w:cs="Times New Roman"/>
          <w:b/>
          <w:sz w:val="24"/>
          <w:szCs w:val="24"/>
        </w:rPr>
      </w:pPr>
    </w:p>
    <w:p w:rsidR="00FE3D90" w:rsidRDefault="00FE3D90" w:rsidP="008673A5">
      <w:pPr>
        <w:ind w:left="720" w:hanging="720"/>
        <w:rPr>
          <w:rFonts w:ascii="Times New Roman" w:hAnsi="Times New Roman" w:cs="Times New Roman"/>
          <w:sz w:val="24"/>
          <w:szCs w:val="24"/>
        </w:rPr>
      </w:pPr>
      <w:r w:rsidRPr="00FE3D90">
        <w:rPr>
          <w:rFonts w:ascii="Times New Roman" w:hAnsi="Times New Roman" w:cs="Times New Roman"/>
          <w:sz w:val="24"/>
          <w:szCs w:val="24"/>
        </w:rPr>
        <w:t xml:space="preserve">Bandura, A. (1977). </w:t>
      </w:r>
      <w:r w:rsidRPr="00FE3D90">
        <w:rPr>
          <w:rFonts w:ascii="Times New Roman" w:hAnsi="Times New Roman" w:cs="Times New Roman"/>
          <w:i/>
          <w:sz w:val="24"/>
          <w:szCs w:val="24"/>
        </w:rPr>
        <w:t>Social learning theory</w:t>
      </w:r>
      <w:r w:rsidRPr="00FE3D90">
        <w:rPr>
          <w:rFonts w:ascii="Times New Roman" w:hAnsi="Times New Roman" w:cs="Times New Roman"/>
          <w:sz w:val="24"/>
          <w:szCs w:val="24"/>
        </w:rPr>
        <w:t>. Upper Saddle River, NJ: Prentice Hall.</w:t>
      </w:r>
    </w:p>
    <w:p w:rsidR="00FE3D90" w:rsidRPr="00FE3D90" w:rsidRDefault="00FE3D90" w:rsidP="008673A5">
      <w:pPr>
        <w:ind w:left="720" w:hanging="720"/>
        <w:rPr>
          <w:rFonts w:ascii="Times New Roman" w:hAnsi="Times New Roman" w:cs="Times New Roman"/>
          <w:sz w:val="24"/>
          <w:szCs w:val="24"/>
        </w:rPr>
      </w:pPr>
      <w:r w:rsidRPr="00FE3D90">
        <w:rPr>
          <w:rFonts w:ascii="Times New Roman" w:hAnsi="Times New Roman" w:cs="Times New Roman"/>
          <w:sz w:val="24"/>
          <w:szCs w:val="24"/>
        </w:rPr>
        <w:t xml:space="preserve">Bandura, A. (1997). </w:t>
      </w:r>
      <w:r w:rsidRPr="00FE3D90">
        <w:rPr>
          <w:rFonts w:ascii="Times New Roman" w:hAnsi="Times New Roman" w:cs="Times New Roman"/>
          <w:i/>
          <w:sz w:val="24"/>
          <w:szCs w:val="24"/>
        </w:rPr>
        <w:t>Self–efficacy: The exercise of control</w:t>
      </w:r>
      <w:r w:rsidRPr="00FE3D90">
        <w:rPr>
          <w:rFonts w:ascii="Times New Roman" w:hAnsi="Times New Roman" w:cs="Times New Roman"/>
          <w:sz w:val="24"/>
          <w:szCs w:val="24"/>
        </w:rPr>
        <w:t>. New York: W. H. Freeman and Company.</w:t>
      </w:r>
    </w:p>
    <w:p w:rsidR="008673A5" w:rsidRPr="008673A5" w:rsidRDefault="008673A5" w:rsidP="008673A5">
      <w:pPr>
        <w:ind w:left="720" w:hanging="720"/>
        <w:rPr>
          <w:rFonts w:ascii="Times New Roman" w:hAnsi="Times New Roman" w:cs="Times New Roman"/>
          <w:sz w:val="24"/>
          <w:szCs w:val="24"/>
        </w:rPr>
      </w:pPr>
      <w:r w:rsidRPr="008673A5">
        <w:rPr>
          <w:rFonts w:ascii="Times New Roman" w:hAnsi="Times New Roman" w:cs="Times New Roman"/>
          <w:sz w:val="24"/>
          <w:szCs w:val="24"/>
        </w:rPr>
        <w:t>Gifford, G. T. (2009). Blogs in the leadership classroom:  A pedagogical model for developing critical thinking capacity.  Paper presented at the 2010 Association of Leadership Educators annual conference, Providence, R.I.</w:t>
      </w:r>
    </w:p>
    <w:p w:rsidR="008673A5" w:rsidRPr="008673A5" w:rsidRDefault="008673A5" w:rsidP="008673A5">
      <w:pPr>
        <w:ind w:left="720" w:hanging="720"/>
        <w:rPr>
          <w:rFonts w:ascii="Times New Roman" w:hAnsi="Times New Roman" w:cs="Times New Roman"/>
          <w:sz w:val="24"/>
          <w:szCs w:val="24"/>
        </w:rPr>
      </w:pPr>
      <w:r w:rsidRPr="008673A5">
        <w:rPr>
          <w:rFonts w:ascii="Times New Roman" w:hAnsi="Times New Roman" w:cs="Times New Roman"/>
          <w:sz w:val="24"/>
          <w:szCs w:val="24"/>
        </w:rPr>
        <w:t xml:space="preserve">Gupta, V. &amp; Meglich, P.  (2008).  Weblogs to support learning in business education:  Teaching the virtual generation.  In C. Sutton (Ed.), </w:t>
      </w:r>
      <w:r w:rsidRPr="008673A5">
        <w:rPr>
          <w:rFonts w:ascii="Times New Roman" w:hAnsi="Times New Roman" w:cs="Times New Roman"/>
          <w:i/>
          <w:sz w:val="24"/>
          <w:szCs w:val="24"/>
        </w:rPr>
        <w:t>Midwest Academy of Management 2008 Annual Meeting Proceedings.</w:t>
      </w:r>
    </w:p>
    <w:p w:rsidR="008673A5" w:rsidRPr="008673A5" w:rsidRDefault="008673A5" w:rsidP="008673A5">
      <w:pPr>
        <w:ind w:left="720" w:hanging="720"/>
        <w:rPr>
          <w:rFonts w:ascii="Times New Roman" w:hAnsi="Times New Roman" w:cs="Times New Roman"/>
          <w:sz w:val="24"/>
          <w:szCs w:val="24"/>
          <w:lang w:bidi="en-US"/>
        </w:rPr>
      </w:pPr>
      <w:r w:rsidRPr="008673A5">
        <w:rPr>
          <w:rFonts w:ascii="Times New Roman" w:hAnsi="Times New Roman" w:cs="Times New Roman"/>
          <w:sz w:val="24"/>
          <w:szCs w:val="24"/>
          <w:lang w:bidi="en-US"/>
        </w:rPr>
        <w:t xml:space="preserve">Proserpio, L. &amp; Gioia, D. A. (2007). Teaching the virtual generation. The Academy of  Management Learning &amp; Education, 6(1), 69-80. </w:t>
      </w:r>
    </w:p>
    <w:p w:rsidR="008673A5" w:rsidRPr="008673A5" w:rsidRDefault="008673A5" w:rsidP="008673A5">
      <w:pPr>
        <w:ind w:left="720" w:hanging="720"/>
        <w:rPr>
          <w:rFonts w:ascii="Times New Roman" w:hAnsi="Times New Roman" w:cs="Times New Roman"/>
          <w:sz w:val="24"/>
          <w:szCs w:val="24"/>
          <w:lang w:bidi="en-US"/>
        </w:rPr>
      </w:pPr>
      <w:r w:rsidRPr="008673A5">
        <w:rPr>
          <w:rFonts w:ascii="Times New Roman" w:hAnsi="Times New Roman" w:cs="Times New Roman"/>
          <w:sz w:val="24"/>
          <w:szCs w:val="24"/>
          <w:lang w:bidi="en-US"/>
        </w:rPr>
        <w:t>Richardson, W.  (2006).  Blogs, wikis, podcasts and other powerful web tools for classrooms.  Thousand Oaks, CA:  Sage.</w:t>
      </w:r>
    </w:p>
    <w:p w:rsidR="008673A5" w:rsidRPr="008673A5" w:rsidRDefault="008673A5" w:rsidP="008673A5">
      <w:pPr>
        <w:ind w:left="720" w:hanging="720"/>
        <w:rPr>
          <w:rFonts w:ascii="Times New Roman" w:hAnsi="Times New Roman" w:cs="Times New Roman"/>
          <w:sz w:val="24"/>
          <w:szCs w:val="24"/>
        </w:rPr>
      </w:pPr>
      <w:r w:rsidRPr="008673A5">
        <w:rPr>
          <w:rFonts w:ascii="Times New Roman" w:hAnsi="Times New Roman" w:cs="Times New Roman"/>
          <w:sz w:val="24"/>
          <w:szCs w:val="24"/>
        </w:rPr>
        <w:t xml:space="preserve">Vygotsky, L. S. (1978). </w:t>
      </w:r>
      <w:r w:rsidRPr="008673A5">
        <w:rPr>
          <w:rFonts w:ascii="Times New Roman" w:hAnsi="Times New Roman" w:cs="Times New Roman"/>
          <w:i/>
          <w:sz w:val="24"/>
          <w:szCs w:val="24"/>
        </w:rPr>
        <w:t>Mind in society: The development of higher psychological processes</w:t>
      </w:r>
      <w:r w:rsidRPr="008673A5">
        <w:rPr>
          <w:rFonts w:ascii="Times New Roman" w:hAnsi="Times New Roman" w:cs="Times New Roman"/>
          <w:sz w:val="24"/>
          <w:szCs w:val="24"/>
        </w:rPr>
        <w:t>. Cambridge, MA: Harvard University Press.</w:t>
      </w:r>
    </w:p>
    <w:p w:rsidR="00FE3D90" w:rsidRPr="008673A5" w:rsidRDefault="00FE3D90" w:rsidP="008673A5">
      <w:pPr>
        <w:ind w:firstLine="0"/>
        <w:rPr>
          <w:rFonts w:ascii="Times New Roman" w:hAnsi="Times New Roman" w:cs="Times New Roman"/>
          <w:sz w:val="24"/>
          <w:szCs w:val="24"/>
        </w:rPr>
      </w:pPr>
    </w:p>
    <w:sectPr w:rsidR="00FE3D90" w:rsidRPr="008673A5" w:rsidSect="00184C25">
      <w:head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F0161" w:rsidRDefault="00FF0161" w:rsidP="0049230F">
      <w:pPr>
        <w:spacing w:after="0"/>
      </w:pPr>
      <w:r>
        <w:separator/>
      </w:r>
    </w:p>
  </w:endnote>
  <w:endnote w:type="continuationSeparator" w:id="0">
    <w:p w:rsidR="00FF0161" w:rsidRDefault="00FF0161" w:rsidP="0049230F">
      <w:pPr>
        <w:spacing w:after="0"/>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F0161" w:rsidRDefault="00FF0161" w:rsidP="0049230F">
      <w:pPr>
        <w:spacing w:after="0"/>
      </w:pPr>
      <w:r>
        <w:separator/>
      </w:r>
    </w:p>
  </w:footnote>
  <w:footnote w:type="continuationSeparator" w:id="0">
    <w:p w:rsidR="00FF0161" w:rsidRDefault="00FF0161" w:rsidP="0049230F">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230F" w:rsidRPr="0049230F" w:rsidRDefault="0049230F">
    <w:pPr>
      <w:pStyle w:val="Header"/>
      <w:rPr>
        <w:rFonts w:ascii="Times New Roman" w:hAnsi="Times New Roman" w:cs="Times New Roman"/>
        <w:sz w:val="24"/>
        <w:szCs w:val="24"/>
      </w:rPr>
    </w:pPr>
    <w:r>
      <w:tab/>
    </w:r>
    <w:r>
      <w:tab/>
    </w:r>
    <w:r w:rsidRPr="0049230F">
      <w:rPr>
        <w:rFonts w:ascii="Times New Roman" w:hAnsi="Times New Roman" w:cs="Times New Roman"/>
        <w:sz w:val="24"/>
        <w:szCs w:val="24"/>
      </w:rPr>
      <w:t>Innovative Idea</w:t>
    </w:r>
  </w:p>
  <w:p w:rsidR="0049230F" w:rsidRDefault="0049230F">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1"/>
    <w:footnote w:id="0"/>
  </w:footnotePr>
  <w:endnotePr>
    <w:endnote w:id="-1"/>
    <w:endnote w:id="0"/>
  </w:endnotePr>
  <w:compat/>
  <w:rsids>
    <w:rsidRoot w:val="003C2400"/>
    <w:rsid w:val="00031AAB"/>
    <w:rsid w:val="000571A6"/>
    <w:rsid w:val="000B1427"/>
    <w:rsid w:val="00184C25"/>
    <w:rsid w:val="001C5F4B"/>
    <w:rsid w:val="00376463"/>
    <w:rsid w:val="0039744E"/>
    <w:rsid w:val="003C2400"/>
    <w:rsid w:val="0049230F"/>
    <w:rsid w:val="004C0CA6"/>
    <w:rsid w:val="00716DAF"/>
    <w:rsid w:val="00733558"/>
    <w:rsid w:val="00744025"/>
    <w:rsid w:val="00817F00"/>
    <w:rsid w:val="00822BA4"/>
    <w:rsid w:val="008673A5"/>
    <w:rsid w:val="008B5352"/>
    <w:rsid w:val="008B5E37"/>
    <w:rsid w:val="00911237"/>
    <w:rsid w:val="00913801"/>
    <w:rsid w:val="009C1780"/>
    <w:rsid w:val="00A87A4E"/>
    <w:rsid w:val="00A96438"/>
    <w:rsid w:val="00B64E45"/>
    <w:rsid w:val="00C72437"/>
    <w:rsid w:val="00D43E8F"/>
    <w:rsid w:val="00DB4303"/>
    <w:rsid w:val="00DE0A44"/>
    <w:rsid w:val="00DE49F7"/>
    <w:rsid w:val="00E67AE2"/>
    <w:rsid w:val="00E857B3"/>
    <w:rsid w:val="00FE3D90"/>
    <w:rsid w:val="00FF016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ind w:firstLine="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2400"/>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2400"/>
    <w:pPr>
      <w:ind w:left="720"/>
      <w:contextualSpacing/>
    </w:pPr>
  </w:style>
  <w:style w:type="character" w:styleId="Emphasis">
    <w:name w:val="Emphasis"/>
    <w:basedOn w:val="DefaultParagraphFont"/>
    <w:uiPriority w:val="20"/>
    <w:qFormat/>
    <w:rsid w:val="003C2400"/>
    <w:rPr>
      <w:i/>
      <w:iCs/>
    </w:rPr>
  </w:style>
  <w:style w:type="paragraph" w:styleId="Header">
    <w:name w:val="header"/>
    <w:basedOn w:val="Normal"/>
    <w:link w:val="HeaderChar"/>
    <w:uiPriority w:val="99"/>
    <w:unhideWhenUsed/>
    <w:rsid w:val="0049230F"/>
    <w:pPr>
      <w:tabs>
        <w:tab w:val="center" w:pos="4680"/>
        <w:tab w:val="right" w:pos="9360"/>
      </w:tabs>
      <w:spacing w:after="0"/>
    </w:pPr>
  </w:style>
  <w:style w:type="character" w:customStyle="1" w:styleId="HeaderChar">
    <w:name w:val="Header Char"/>
    <w:basedOn w:val="DefaultParagraphFont"/>
    <w:link w:val="Header"/>
    <w:uiPriority w:val="99"/>
    <w:rsid w:val="0049230F"/>
  </w:style>
  <w:style w:type="paragraph" w:styleId="Footer">
    <w:name w:val="footer"/>
    <w:basedOn w:val="Normal"/>
    <w:link w:val="FooterChar"/>
    <w:uiPriority w:val="99"/>
    <w:semiHidden/>
    <w:unhideWhenUsed/>
    <w:rsid w:val="0049230F"/>
    <w:pPr>
      <w:tabs>
        <w:tab w:val="center" w:pos="4680"/>
        <w:tab w:val="right" w:pos="9360"/>
      </w:tabs>
      <w:spacing w:after="0"/>
    </w:pPr>
  </w:style>
  <w:style w:type="character" w:customStyle="1" w:styleId="FooterChar">
    <w:name w:val="Footer Char"/>
    <w:basedOn w:val="DefaultParagraphFont"/>
    <w:link w:val="Footer"/>
    <w:uiPriority w:val="99"/>
    <w:semiHidden/>
    <w:rsid w:val="0049230F"/>
  </w:style>
  <w:style w:type="paragraph" w:styleId="BalloonText">
    <w:name w:val="Balloon Text"/>
    <w:basedOn w:val="Normal"/>
    <w:link w:val="BalloonTextChar"/>
    <w:uiPriority w:val="99"/>
    <w:semiHidden/>
    <w:unhideWhenUsed/>
    <w:rsid w:val="0049230F"/>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230F"/>
    <w:rPr>
      <w:rFonts w:ascii="Tahoma" w:hAnsi="Tahoma" w:cs="Tahoma"/>
      <w:sz w:val="16"/>
      <w:szCs w:val="16"/>
    </w:rPr>
  </w:style>
  <w:style w:type="character" w:styleId="Hyperlink">
    <w:name w:val="Hyperlink"/>
    <w:basedOn w:val="DefaultParagraphFont"/>
    <w:uiPriority w:val="99"/>
    <w:unhideWhenUsed/>
    <w:rsid w:val="00DB4303"/>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427723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leadershipspot.ning.com/"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1288</Words>
  <Characters>7345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University of Florida</Company>
  <LinksUpToDate>false</LinksUpToDate>
  <CharactersWithSpaces>8616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andreaa</dc:creator>
  <cp:keywords/>
  <dc:description/>
  <cp:lastModifiedBy>ggifford</cp:lastModifiedBy>
  <cp:revision>2</cp:revision>
  <dcterms:created xsi:type="dcterms:W3CDTF">2010-02-24T18:30:00Z</dcterms:created>
  <dcterms:modified xsi:type="dcterms:W3CDTF">2010-02-24T18:30:00Z</dcterms:modified>
</cp:coreProperties>
</file>