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62848" w14:textId="77E61CCE" w:rsidR="22D2D7AF" w:rsidRDefault="22D2D7AF" w:rsidP="5ABEC40E">
      <w:pPr>
        <w:spacing w:after="0" w:line="240" w:lineRule="auto"/>
        <w:jc w:val="center"/>
        <w:rPr>
          <w:rFonts w:ascii="Times New Roman" w:eastAsia="Times New Roman" w:hAnsi="Times New Roman" w:cs="Times New Roman"/>
          <w:b/>
          <w:bCs/>
        </w:rPr>
      </w:pPr>
      <w:r w:rsidRPr="5ABEC40E">
        <w:rPr>
          <w:rFonts w:ascii="Times New Roman" w:eastAsia="Times New Roman" w:hAnsi="Times New Roman" w:cs="Times New Roman"/>
          <w:b/>
          <w:bCs/>
        </w:rPr>
        <w:t>Managing for Success: Proactive and Reactive Classroom Management Strategies in Agricultural Education and Their Impact on Self-Efficacy</w:t>
      </w:r>
    </w:p>
    <w:p w14:paraId="72312E16" w14:textId="77777777" w:rsidR="00BE20FE" w:rsidRDefault="00BE20FE" w:rsidP="5ABEC40E">
      <w:pPr>
        <w:spacing w:after="0" w:line="240" w:lineRule="auto"/>
        <w:jc w:val="center"/>
        <w:rPr>
          <w:rFonts w:ascii="Times New Roman" w:eastAsia="Times New Roman" w:hAnsi="Times New Roman" w:cs="Times New Roman"/>
          <w:b/>
          <w:bCs/>
        </w:rPr>
      </w:pPr>
    </w:p>
    <w:p w14:paraId="20771C68" w14:textId="1506ABEB" w:rsidR="00BE20FE" w:rsidRPr="00BE20FE" w:rsidRDefault="00BE20FE" w:rsidP="5ABEC40E">
      <w:pPr>
        <w:spacing w:after="0" w:line="240" w:lineRule="auto"/>
        <w:jc w:val="center"/>
        <w:rPr>
          <w:rFonts w:ascii="Times New Roman" w:eastAsia="Times New Roman" w:hAnsi="Times New Roman" w:cs="Times New Roman"/>
        </w:rPr>
      </w:pPr>
      <w:r w:rsidRPr="00BE20FE">
        <w:rPr>
          <w:rFonts w:ascii="Times New Roman" w:eastAsia="Times New Roman" w:hAnsi="Times New Roman" w:cs="Times New Roman"/>
        </w:rPr>
        <w:t>Clarissa Darby, Krysti Kelley, Will Doss</w:t>
      </w:r>
    </w:p>
    <w:p w14:paraId="1E89FBF3" w14:textId="52E925DF" w:rsidR="00BE20FE" w:rsidRPr="00BE20FE" w:rsidRDefault="00BE20FE" w:rsidP="5ABEC40E">
      <w:pPr>
        <w:spacing w:after="0" w:line="240" w:lineRule="auto"/>
        <w:jc w:val="center"/>
        <w:rPr>
          <w:rFonts w:ascii="Times New Roman" w:eastAsia="Times New Roman" w:hAnsi="Times New Roman" w:cs="Times New Roman"/>
        </w:rPr>
      </w:pPr>
      <w:r w:rsidRPr="00BE20FE">
        <w:rPr>
          <w:rFonts w:ascii="Times New Roman" w:eastAsia="Times New Roman" w:hAnsi="Times New Roman" w:cs="Times New Roman"/>
        </w:rPr>
        <w:t xml:space="preserve">Texas Tech University </w:t>
      </w:r>
    </w:p>
    <w:p w14:paraId="5A8685D5" w14:textId="41CA41DB" w:rsidR="5ABEC40E" w:rsidRDefault="5ABEC40E" w:rsidP="5ABEC40E">
      <w:pPr>
        <w:spacing w:after="0" w:line="240" w:lineRule="auto"/>
        <w:jc w:val="center"/>
        <w:rPr>
          <w:rFonts w:ascii="Times New Roman" w:eastAsia="Times New Roman" w:hAnsi="Times New Roman" w:cs="Times New Roman"/>
          <w:b/>
          <w:bCs/>
        </w:rPr>
      </w:pPr>
    </w:p>
    <w:p w14:paraId="59F35B67" w14:textId="45D4966A" w:rsidR="734CD590" w:rsidRDefault="734CD590" w:rsidP="5ABEC40E">
      <w:pPr>
        <w:spacing w:after="0" w:line="240" w:lineRule="auto"/>
        <w:jc w:val="center"/>
        <w:rPr>
          <w:rFonts w:ascii="Times New Roman" w:eastAsia="Times New Roman" w:hAnsi="Times New Roman" w:cs="Times New Roman"/>
          <w:b/>
        </w:rPr>
      </w:pPr>
      <w:r w:rsidRPr="5ABEC40E">
        <w:rPr>
          <w:rFonts w:ascii="Times New Roman" w:eastAsia="Times New Roman" w:hAnsi="Times New Roman" w:cs="Times New Roman"/>
          <w:b/>
          <w:bCs/>
        </w:rPr>
        <w:t>Introduction</w:t>
      </w:r>
    </w:p>
    <w:p w14:paraId="671EC46C" w14:textId="3224CA03" w:rsidR="5ABEC40E" w:rsidRDefault="5ABEC40E" w:rsidP="5ABEC40E">
      <w:pPr>
        <w:spacing w:after="0" w:line="240" w:lineRule="auto"/>
        <w:jc w:val="center"/>
        <w:rPr>
          <w:rFonts w:ascii="Times New Roman" w:eastAsia="Times New Roman" w:hAnsi="Times New Roman" w:cs="Times New Roman"/>
          <w:b/>
          <w:bCs/>
        </w:rPr>
      </w:pPr>
    </w:p>
    <w:p w14:paraId="2A0A0029" w14:textId="7A8CF6A4" w:rsidR="734CD590" w:rsidRDefault="734CD590" w:rsidP="5ABEC40E">
      <w:pPr>
        <w:spacing w:after="0" w:line="240" w:lineRule="auto"/>
        <w:ind w:firstLine="720"/>
      </w:pPr>
      <w:r w:rsidRPr="5ABEC40E">
        <w:rPr>
          <w:rFonts w:ascii="Times New Roman" w:eastAsia="Times New Roman" w:hAnsi="Times New Roman" w:cs="Times New Roman"/>
        </w:rPr>
        <w:t xml:space="preserve">Agricultural science teachers are uniquely tasked with managing active, high-risk learning environments that extend beyond the traditional classroom, such as laboratories, greenhouses, and field sites (Smalley &amp; Hainline, 2024; Torres et al., 2008). These settings demand a high level of instructional agility and strong classroom management to ensure both safety and student engagement. Unlike core academic classrooms, agricultural education often combines hands-on, student-directed learning with complex behavioral expectations, which can place added pressure on teachers to maintain control </w:t>
      </w:r>
      <w:r w:rsidR="00667E51">
        <w:rPr>
          <w:rFonts w:ascii="Times New Roman" w:eastAsia="Times New Roman" w:hAnsi="Times New Roman" w:cs="Times New Roman"/>
        </w:rPr>
        <w:t xml:space="preserve">of student behavior </w:t>
      </w:r>
      <w:r w:rsidRPr="5ABEC40E">
        <w:rPr>
          <w:rFonts w:ascii="Times New Roman" w:eastAsia="Times New Roman" w:hAnsi="Times New Roman" w:cs="Times New Roman"/>
        </w:rPr>
        <w:t xml:space="preserve">while fostering meaningful learning (McKim &amp; Velez, 2015; Roberts &amp; Dyer, 2004). Navigating these challenges is particularly demanding for early-career teachers, but even experienced educators report that classroom management remains a persistent source of stress and a factor contributing to burnout (Smith et al., 2022; Whittington et al., 2006). As the profession continues to confront issues of teacher retention and role overload, it is critical to better understand how teachers manage their classrooms and how those strategies influence their </w:t>
      </w:r>
      <w:r w:rsidR="4414357D" w:rsidRPr="5ABEC40E">
        <w:rPr>
          <w:rFonts w:ascii="Times New Roman" w:eastAsia="Times New Roman" w:hAnsi="Times New Roman" w:cs="Times New Roman"/>
        </w:rPr>
        <w:t>self-efficacy</w:t>
      </w:r>
      <w:r w:rsidRPr="5ABEC40E">
        <w:rPr>
          <w:rFonts w:ascii="Times New Roman" w:eastAsia="Times New Roman" w:hAnsi="Times New Roman" w:cs="Times New Roman"/>
        </w:rPr>
        <w:t xml:space="preserve"> (Bandura, 1997; Tschannen-Moran &amp; Hoy, 2001). </w:t>
      </w:r>
    </w:p>
    <w:p w14:paraId="786F584E" w14:textId="2CF3E405" w:rsidR="5ABEC40E" w:rsidRDefault="5ABEC40E" w:rsidP="5ABEC40E">
      <w:pPr>
        <w:spacing w:after="0" w:line="240" w:lineRule="auto"/>
        <w:ind w:firstLine="720"/>
        <w:rPr>
          <w:rFonts w:ascii="Times New Roman" w:eastAsia="Times New Roman" w:hAnsi="Times New Roman" w:cs="Times New Roman"/>
        </w:rPr>
      </w:pPr>
    </w:p>
    <w:p w14:paraId="1586FE4B" w14:textId="48EE7AB4" w:rsidR="30A9FEA6" w:rsidRDefault="30A9FEA6" w:rsidP="5ABEC40E">
      <w:pPr>
        <w:spacing w:after="0" w:line="240" w:lineRule="auto"/>
        <w:ind w:firstLine="720"/>
        <w:rPr>
          <w:rFonts w:ascii="Times New Roman" w:eastAsia="Times New Roman" w:hAnsi="Times New Roman" w:cs="Times New Roman"/>
        </w:rPr>
      </w:pPr>
      <w:r w:rsidRPr="5ABEC40E">
        <w:rPr>
          <w:rFonts w:ascii="Times New Roman" w:eastAsia="Times New Roman" w:hAnsi="Times New Roman" w:cs="Times New Roman"/>
        </w:rPr>
        <w:t xml:space="preserve">Classroom management represents a </w:t>
      </w:r>
      <w:r w:rsidRPr="19B41AAF">
        <w:rPr>
          <w:rFonts w:ascii="Times New Roman" w:eastAsia="Times New Roman" w:hAnsi="Times New Roman" w:cs="Times New Roman"/>
        </w:rPr>
        <w:t>wide</w:t>
      </w:r>
      <w:r w:rsidRPr="5ABEC40E">
        <w:rPr>
          <w:rFonts w:ascii="Times New Roman" w:eastAsia="Times New Roman" w:hAnsi="Times New Roman" w:cs="Times New Roman"/>
        </w:rPr>
        <w:t xml:space="preserve"> set of teacher practices aimed at organizing various classroom activities and overseeing students’ academic progress, behaviors, and social interactions. Sass et al. (2016) likewise define</w:t>
      </w:r>
      <w:r w:rsidR="0065692C">
        <w:rPr>
          <w:rFonts w:ascii="Times New Roman" w:eastAsia="Times New Roman" w:hAnsi="Times New Roman" w:cs="Times New Roman"/>
        </w:rPr>
        <w:t>d</w:t>
      </w:r>
      <w:r w:rsidRPr="5ABEC40E">
        <w:rPr>
          <w:rFonts w:ascii="Times New Roman" w:eastAsia="Times New Roman" w:hAnsi="Times New Roman" w:cs="Times New Roman"/>
        </w:rPr>
        <w:t xml:space="preserve"> classroom management as the teacher’s effort to supervise not only students’ conduct, but also their learning and social engagement; they emphasize that effective classroom management includes both pedagogical practices and disciplinary competence. </w:t>
      </w:r>
      <w:r w:rsidR="003022DE">
        <w:rPr>
          <w:rFonts w:ascii="Times New Roman" w:eastAsia="Times New Roman" w:hAnsi="Times New Roman" w:cs="Times New Roman"/>
        </w:rPr>
        <w:t>Marzano and Marzano (</w:t>
      </w:r>
      <w:r w:rsidR="009512BF">
        <w:rPr>
          <w:rFonts w:ascii="Times New Roman" w:eastAsia="Times New Roman" w:hAnsi="Times New Roman" w:cs="Times New Roman"/>
        </w:rPr>
        <w:t>2003</w:t>
      </w:r>
      <w:r w:rsidRPr="5ABEC40E">
        <w:rPr>
          <w:rFonts w:ascii="Times New Roman" w:eastAsia="Times New Roman" w:hAnsi="Times New Roman" w:cs="Times New Roman"/>
        </w:rPr>
        <w:t>) further maintains that classroom management is inherently multidimensional, involving intertwined aspects of instructional and behavioral oversight.</w:t>
      </w:r>
      <w:r w:rsidR="5E4F1FE6" w:rsidRPr="5ABEC40E">
        <w:rPr>
          <w:rFonts w:ascii="Times New Roman" w:eastAsia="Times New Roman" w:hAnsi="Times New Roman" w:cs="Times New Roman"/>
        </w:rPr>
        <w:t xml:space="preserve"> </w:t>
      </w:r>
      <w:r w:rsidR="102F3DF3" w:rsidRPr="19B41AAF">
        <w:rPr>
          <w:rFonts w:ascii="Times New Roman" w:eastAsia="Times New Roman" w:hAnsi="Times New Roman" w:cs="Times New Roman"/>
        </w:rPr>
        <w:t>R</w:t>
      </w:r>
      <w:r w:rsidR="392EDF8A" w:rsidRPr="19B41AAF">
        <w:rPr>
          <w:rFonts w:ascii="Times New Roman" w:eastAsia="Times New Roman" w:hAnsi="Times New Roman" w:cs="Times New Roman"/>
        </w:rPr>
        <w:t>eactive</w:t>
      </w:r>
      <w:r w:rsidR="392EDF8A" w:rsidRPr="5ABEC40E">
        <w:rPr>
          <w:rFonts w:ascii="Times New Roman" w:eastAsia="Times New Roman" w:hAnsi="Times New Roman" w:cs="Times New Roman"/>
        </w:rPr>
        <w:t xml:space="preserve"> classroom management strategies (RCMS) are defined as the techniques teachers employ to address and redirect disruptive behaviors, aiming to suppress misbehavior or encourage positive conduct in the classroom. Additionally, </w:t>
      </w:r>
      <w:r w:rsidR="5CD544FB" w:rsidRPr="5ABEC40E">
        <w:rPr>
          <w:rFonts w:ascii="Times New Roman" w:eastAsia="Times New Roman" w:hAnsi="Times New Roman" w:cs="Times New Roman"/>
        </w:rPr>
        <w:t>a</w:t>
      </w:r>
      <w:r w:rsidR="1AD82274" w:rsidRPr="5ABEC40E">
        <w:rPr>
          <w:rFonts w:ascii="Times New Roman" w:eastAsia="Times New Roman" w:hAnsi="Times New Roman" w:cs="Times New Roman"/>
        </w:rPr>
        <w:t xml:space="preserve"> proactive approach to classroom management emphasizes all the preparatory measures teachers take prior to implementing disciplinary actions. Proactive classroom management is defined by the actions teachers take to prevent disruptions before discipline becomes necessary. Garrett (2014) explains that an effective management process involves steps like designing a well-organized classroom space, setting clear guidelines and routines, building strong relationships with students, delivering stimulating instruction, and then applying discipline when needed. Other researchers have found that proactive management places significant emphasis on social, physical, and instructional elements as preventive measures ahead of discipline (Beaty-O’Ferrall</w:t>
      </w:r>
      <w:r w:rsidR="00052538">
        <w:rPr>
          <w:rFonts w:ascii="Times New Roman" w:eastAsia="Times New Roman" w:hAnsi="Times New Roman" w:cs="Times New Roman"/>
        </w:rPr>
        <w:t xml:space="preserve"> et al.</w:t>
      </w:r>
      <w:r w:rsidR="1AD82274" w:rsidRPr="5ABEC40E">
        <w:rPr>
          <w:rFonts w:ascii="Times New Roman" w:eastAsia="Times New Roman" w:hAnsi="Times New Roman" w:cs="Times New Roman"/>
        </w:rPr>
        <w:t>, 2010; Maeng &amp; Bell, 2015; Martell, 2013).</w:t>
      </w:r>
    </w:p>
    <w:p w14:paraId="311BB57D" w14:textId="7D786F2D" w:rsidR="5ABEC40E" w:rsidRDefault="5ABEC40E" w:rsidP="5ABEC40E">
      <w:pPr>
        <w:spacing w:after="0" w:line="240" w:lineRule="auto"/>
        <w:ind w:firstLine="720"/>
        <w:rPr>
          <w:rFonts w:ascii="Times New Roman" w:eastAsia="Times New Roman" w:hAnsi="Times New Roman" w:cs="Times New Roman"/>
        </w:rPr>
      </w:pPr>
    </w:p>
    <w:p w14:paraId="1E651A3B" w14:textId="077F83D1" w:rsidR="5043D665" w:rsidRDefault="753B2BEB" w:rsidP="5ABEC40E">
      <w:pPr>
        <w:spacing w:after="0" w:line="240" w:lineRule="auto"/>
        <w:ind w:firstLine="720"/>
        <w:rPr>
          <w:rFonts w:ascii="Times New Roman" w:eastAsia="Times New Roman" w:hAnsi="Times New Roman" w:cs="Times New Roman"/>
        </w:rPr>
      </w:pPr>
      <w:r w:rsidRPr="5ABEC40E">
        <w:rPr>
          <w:rFonts w:ascii="Times New Roman" w:eastAsia="Times New Roman" w:hAnsi="Times New Roman" w:cs="Times New Roman"/>
        </w:rPr>
        <w:t>Bandura (19</w:t>
      </w:r>
      <w:r w:rsidR="00DD0754">
        <w:rPr>
          <w:rFonts w:ascii="Times New Roman" w:eastAsia="Times New Roman" w:hAnsi="Times New Roman" w:cs="Times New Roman"/>
        </w:rPr>
        <w:t>7</w:t>
      </w:r>
      <w:r w:rsidRPr="5ABEC40E">
        <w:rPr>
          <w:rFonts w:ascii="Times New Roman" w:eastAsia="Times New Roman" w:hAnsi="Times New Roman" w:cs="Times New Roman"/>
        </w:rPr>
        <w:t xml:space="preserve">7) originally defined self-efficacy as an individual’s judgment about their capability to achieve specific goals </w:t>
      </w:r>
      <w:proofErr w:type="gramStart"/>
      <w:r w:rsidRPr="5ABEC40E">
        <w:rPr>
          <w:rFonts w:ascii="Times New Roman" w:eastAsia="Times New Roman" w:hAnsi="Times New Roman" w:cs="Times New Roman"/>
        </w:rPr>
        <w:t>in a given</w:t>
      </w:r>
      <w:proofErr w:type="gramEnd"/>
      <w:r w:rsidRPr="5ABEC40E">
        <w:rPr>
          <w:rFonts w:ascii="Times New Roman" w:eastAsia="Times New Roman" w:hAnsi="Times New Roman" w:cs="Times New Roman"/>
        </w:rPr>
        <w:t xml:space="preserve"> situation. In educational research, teacher self-efficacy has attracted significant attention, with studies often focusing on its relationship to </w:t>
      </w:r>
      <w:r w:rsidRPr="5ABEC40E">
        <w:rPr>
          <w:rFonts w:ascii="Times New Roman" w:eastAsia="Times New Roman" w:hAnsi="Times New Roman" w:cs="Times New Roman"/>
        </w:rPr>
        <w:lastRenderedPageBreak/>
        <w:t>student achievement, teacher burnout, and ongoing professional growth. Bandura (19</w:t>
      </w:r>
      <w:r w:rsidR="00DD0754">
        <w:rPr>
          <w:rFonts w:ascii="Times New Roman" w:eastAsia="Times New Roman" w:hAnsi="Times New Roman" w:cs="Times New Roman"/>
        </w:rPr>
        <w:t>7</w:t>
      </w:r>
      <w:r w:rsidRPr="5ABEC40E">
        <w:rPr>
          <w:rFonts w:ascii="Times New Roman" w:eastAsia="Times New Roman" w:hAnsi="Times New Roman" w:cs="Times New Roman"/>
        </w:rPr>
        <w:t>7) first conceptualized self-efficacy as a person’s assessment of their ability to reach certain performance standards in a particular activity. The topic of teachers’ self-efficacy has gained substantial interest within educational research, with much of the work examining its connection to outcomes for students, teacher burnout, and opportunities for professional development.</w:t>
      </w:r>
      <w:r w:rsidR="734CD590" w:rsidRPr="5ABEC40E">
        <w:rPr>
          <w:rFonts w:ascii="Times New Roman" w:eastAsia="Times New Roman" w:hAnsi="Times New Roman" w:cs="Times New Roman"/>
        </w:rPr>
        <w:t xml:space="preserve"> </w:t>
      </w:r>
      <w:r w:rsidR="17A92D74" w:rsidRPr="5ABEC40E">
        <w:rPr>
          <w:rFonts w:ascii="Times New Roman" w:eastAsia="Times New Roman" w:hAnsi="Times New Roman" w:cs="Times New Roman"/>
        </w:rPr>
        <w:t>Prior l</w:t>
      </w:r>
      <w:r w:rsidR="734CD590" w:rsidRPr="5ABEC40E">
        <w:rPr>
          <w:rFonts w:ascii="Times New Roman" w:eastAsia="Times New Roman" w:hAnsi="Times New Roman" w:cs="Times New Roman"/>
        </w:rPr>
        <w:t xml:space="preserve">iterature reports classroom management in a broad sense rather than distinguishing specific </w:t>
      </w:r>
      <w:r w:rsidR="0046051F">
        <w:rPr>
          <w:rFonts w:ascii="Times New Roman" w:eastAsia="Times New Roman" w:hAnsi="Times New Roman" w:cs="Times New Roman"/>
        </w:rPr>
        <w:t>strategies</w:t>
      </w:r>
      <w:r w:rsidR="00CB6617">
        <w:rPr>
          <w:rFonts w:ascii="Times New Roman" w:eastAsia="Times New Roman" w:hAnsi="Times New Roman" w:cs="Times New Roman"/>
        </w:rPr>
        <w:t xml:space="preserve"> such as proactive or reactive</w:t>
      </w:r>
      <w:r w:rsidR="00663D5E">
        <w:rPr>
          <w:rFonts w:ascii="Times New Roman" w:eastAsia="Times New Roman" w:hAnsi="Times New Roman" w:cs="Times New Roman"/>
        </w:rPr>
        <w:t xml:space="preserve"> (</w:t>
      </w:r>
      <w:r w:rsidR="00677FDD">
        <w:rPr>
          <w:rFonts w:ascii="Times New Roman" w:eastAsia="Times New Roman" w:hAnsi="Times New Roman" w:cs="Times New Roman"/>
        </w:rPr>
        <w:t>R</w:t>
      </w:r>
      <w:r w:rsidR="00587607">
        <w:rPr>
          <w:rFonts w:ascii="Times New Roman" w:eastAsia="Times New Roman" w:hAnsi="Times New Roman" w:cs="Times New Roman"/>
        </w:rPr>
        <w:t>ada &amp; Smalley, 202</w:t>
      </w:r>
      <w:r w:rsidR="003222EE">
        <w:rPr>
          <w:rFonts w:ascii="Times New Roman" w:eastAsia="Times New Roman" w:hAnsi="Times New Roman" w:cs="Times New Roman"/>
        </w:rPr>
        <w:t>5</w:t>
      </w:r>
      <w:r w:rsidR="00587607">
        <w:rPr>
          <w:rFonts w:ascii="Times New Roman" w:eastAsia="Times New Roman" w:hAnsi="Times New Roman" w:cs="Times New Roman"/>
        </w:rPr>
        <w:t xml:space="preserve">; </w:t>
      </w:r>
      <w:r w:rsidR="00CB6617">
        <w:rPr>
          <w:rFonts w:ascii="Times New Roman" w:eastAsia="Times New Roman" w:hAnsi="Times New Roman" w:cs="Times New Roman"/>
        </w:rPr>
        <w:t xml:space="preserve">Smalley </w:t>
      </w:r>
      <w:r w:rsidR="00F56B70">
        <w:rPr>
          <w:rFonts w:ascii="Times New Roman" w:eastAsia="Times New Roman" w:hAnsi="Times New Roman" w:cs="Times New Roman"/>
        </w:rPr>
        <w:t>e</w:t>
      </w:r>
      <w:r w:rsidR="00CB6617">
        <w:rPr>
          <w:rFonts w:ascii="Times New Roman" w:eastAsia="Times New Roman" w:hAnsi="Times New Roman" w:cs="Times New Roman"/>
        </w:rPr>
        <w:t>t al., 2019</w:t>
      </w:r>
      <w:r w:rsidR="00027637">
        <w:rPr>
          <w:rFonts w:ascii="Times New Roman" w:eastAsia="Times New Roman" w:hAnsi="Times New Roman" w:cs="Times New Roman"/>
        </w:rPr>
        <w:t>)</w:t>
      </w:r>
      <w:r w:rsidR="734CD590" w:rsidRPr="5ABEC40E">
        <w:rPr>
          <w:rFonts w:ascii="Times New Roman" w:eastAsia="Times New Roman" w:hAnsi="Times New Roman" w:cs="Times New Roman"/>
        </w:rPr>
        <w:t xml:space="preserve">. This gap highlights the opportunity for research in the agricultural education field and how these classroom management strategies impact teacher self-efficacy. </w:t>
      </w:r>
    </w:p>
    <w:p w14:paraId="0FBAF25F" w14:textId="49C0879E" w:rsidR="19B41AAF" w:rsidRDefault="19B41AAF" w:rsidP="19B41AAF">
      <w:pPr>
        <w:spacing w:after="0" w:line="240" w:lineRule="auto"/>
        <w:ind w:firstLine="720"/>
        <w:rPr>
          <w:rFonts w:ascii="Times New Roman" w:eastAsia="Times New Roman" w:hAnsi="Times New Roman" w:cs="Times New Roman"/>
        </w:rPr>
      </w:pPr>
    </w:p>
    <w:p w14:paraId="03BE6370" w14:textId="4AD0B64D" w:rsidR="734CD590" w:rsidRDefault="734CD590" w:rsidP="5ABEC40E">
      <w:pPr>
        <w:spacing w:line="240" w:lineRule="auto"/>
        <w:jc w:val="center"/>
        <w:rPr>
          <w:rFonts w:ascii="Times New Roman" w:eastAsia="Times New Roman" w:hAnsi="Times New Roman" w:cs="Times New Roman"/>
        </w:rPr>
      </w:pPr>
      <w:r w:rsidRPr="5ABEC40E">
        <w:rPr>
          <w:rFonts w:ascii="Times New Roman" w:eastAsia="Times New Roman" w:hAnsi="Times New Roman" w:cs="Times New Roman"/>
          <w:b/>
          <w:bCs/>
        </w:rPr>
        <w:t>Theoretical Framework</w:t>
      </w:r>
    </w:p>
    <w:p w14:paraId="7BBA3755" w14:textId="432E18AA" w:rsidR="5DFDB727" w:rsidRDefault="00EA347C" w:rsidP="5ABEC40E">
      <w:pPr>
        <w:spacing w:line="240" w:lineRule="auto"/>
        <w:ind w:firstLine="720"/>
        <w:rPr>
          <w:rFonts w:ascii="Times New Roman" w:eastAsia="Times New Roman" w:hAnsi="Times New Roman" w:cs="Times New Roman"/>
        </w:rPr>
      </w:pPr>
      <w:r w:rsidRPr="00EA347C">
        <w:rPr>
          <w:rFonts w:ascii="Times New Roman" w:eastAsia="Times New Roman" w:hAnsi="Times New Roman" w:cs="Times New Roman"/>
        </w:rPr>
        <w:t>This study draws on social cognitive theory, which states that personal factors, behaviors, and environmental influences all affect each other in a dynamic way (Bandura, 1997). The core concept of this theory is self-efficacy, which refers to individuals' beliefs in their capacity to plan and perform the necessary actions for achieving desired results (Bandura, 1997). In the context of classroom management, educators' self-efficacy affects their choice and implementation of both proactive and reactive strategies to direct student conduct and promote learning.</w:t>
      </w:r>
      <w:r>
        <w:rPr>
          <w:rFonts w:ascii="Times New Roman" w:eastAsia="Times New Roman" w:hAnsi="Times New Roman" w:cs="Times New Roman"/>
        </w:rPr>
        <w:t xml:space="preserve"> </w:t>
      </w:r>
      <w:r w:rsidR="5DFDB727" w:rsidRPr="5ABEC40E">
        <w:rPr>
          <w:rFonts w:ascii="Times New Roman" w:eastAsia="Times New Roman" w:hAnsi="Times New Roman" w:cs="Times New Roman"/>
        </w:rPr>
        <w:t xml:space="preserve">Social cognitive theory </w:t>
      </w:r>
      <w:r w:rsidR="00523147">
        <w:rPr>
          <w:rFonts w:ascii="Times New Roman" w:eastAsia="Times New Roman" w:hAnsi="Times New Roman" w:cs="Times New Roman"/>
        </w:rPr>
        <w:t>posits</w:t>
      </w:r>
      <w:r w:rsidR="5DFDB727" w:rsidRPr="5ABEC40E">
        <w:rPr>
          <w:rFonts w:ascii="Times New Roman" w:eastAsia="Times New Roman" w:hAnsi="Times New Roman" w:cs="Times New Roman"/>
        </w:rPr>
        <w:t xml:space="preserve"> that teachers develop their self-efficacy through mastery experiences, observational learning, and social persuasion, which subsequently affect their confidence in managing classroom challenges. The theory’s reciprocal determinism suggests that teachers’ beliefs, classroom management behaviors, and classroom environment continuously interact and shape each other over time. Applying this framework allows for examining how teacher self-efficacy relates to the use of proactive and reactive strategies</w:t>
      </w:r>
      <w:r w:rsidR="785D88E0" w:rsidRPr="19B41AAF">
        <w:rPr>
          <w:rFonts w:ascii="Times New Roman" w:eastAsia="Times New Roman" w:hAnsi="Times New Roman" w:cs="Times New Roman"/>
        </w:rPr>
        <w:t xml:space="preserve">. </w:t>
      </w:r>
    </w:p>
    <w:p w14:paraId="388E39B7" w14:textId="0BFF2E8B" w:rsidR="734CD590" w:rsidRDefault="734CD590" w:rsidP="5ABEC40E">
      <w:pPr>
        <w:spacing w:line="240" w:lineRule="auto"/>
        <w:jc w:val="center"/>
        <w:rPr>
          <w:rFonts w:ascii="Times New Roman" w:eastAsia="Times New Roman" w:hAnsi="Times New Roman" w:cs="Times New Roman"/>
          <w:b/>
          <w:bCs/>
        </w:rPr>
      </w:pPr>
      <w:r w:rsidRPr="5ABEC40E">
        <w:rPr>
          <w:rFonts w:ascii="Times New Roman" w:eastAsia="Times New Roman" w:hAnsi="Times New Roman" w:cs="Times New Roman"/>
          <w:b/>
          <w:bCs/>
        </w:rPr>
        <w:t>Purpose and Objectives</w:t>
      </w:r>
    </w:p>
    <w:p w14:paraId="3099FAD0" w14:textId="2CEDFACC" w:rsidR="734CD590" w:rsidRDefault="734CD590" w:rsidP="5ABEC40E">
      <w:pPr>
        <w:spacing w:after="0" w:line="240" w:lineRule="auto"/>
        <w:ind w:firstLine="720"/>
        <w:rPr>
          <w:rFonts w:ascii="Times New Roman" w:eastAsia="Times New Roman" w:hAnsi="Times New Roman" w:cs="Times New Roman"/>
        </w:rPr>
      </w:pPr>
      <w:r w:rsidRPr="5ABEC40E">
        <w:rPr>
          <w:rFonts w:ascii="Times New Roman" w:eastAsia="Times New Roman" w:hAnsi="Times New Roman" w:cs="Times New Roman"/>
        </w:rPr>
        <w:t xml:space="preserve">The purpose of this study </w:t>
      </w:r>
      <w:r w:rsidR="003057AD">
        <w:rPr>
          <w:rFonts w:ascii="Times New Roman" w:eastAsia="Times New Roman" w:hAnsi="Times New Roman" w:cs="Times New Roman"/>
        </w:rPr>
        <w:t>wa</w:t>
      </w:r>
      <w:r w:rsidRPr="5ABEC40E">
        <w:rPr>
          <w:rFonts w:ascii="Times New Roman" w:eastAsia="Times New Roman" w:hAnsi="Times New Roman" w:cs="Times New Roman"/>
        </w:rPr>
        <w:t>s to examine how agricultural science teachers i</w:t>
      </w:r>
      <w:r w:rsidR="00BE20FE">
        <w:rPr>
          <w:rFonts w:ascii="Times New Roman" w:eastAsia="Times New Roman" w:hAnsi="Times New Roman" w:cs="Times New Roman"/>
        </w:rPr>
        <w:t>n Texas</w:t>
      </w:r>
      <w:r w:rsidRPr="5ABEC40E">
        <w:rPr>
          <w:rFonts w:ascii="Times New Roman" w:eastAsia="Times New Roman" w:hAnsi="Times New Roman" w:cs="Times New Roman"/>
        </w:rPr>
        <w:t xml:space="preserve"> utilize both proactive and reactive classroom management strategies and how these strategies relate to their self-efficacy. Agricultural science teachers across all career stages face ongoing challenges managing active, hands-on classroom environments, yet we do not fully understand how they use proactive and reactive management strategies or how those strategies relate to their self-efficacy. By specifically examining these strategies and self-efficacy, this study fills a critical gap in agricultural education research. </w:t>
      </w:r>
      <w:r w:rsidR="3304B517" w:rsidRPr="5ABEC40E">
        <w:rPr>
          <w:rFonts w:ascii="Times New Roman" w:eastAsia="Times New Roman" w:hAnsi="Times New Roman" w:cs="Times New Roman"/>
        </w:rPr>
        <w:t>The following were objectives for this study:</w:t>
      </w:r>
    </w:p>
    <w:p w14:paraId="171AD818" w14:textId="29A58AB5" w:rsidR="5ABEC40E" w:rsidRDefault="5ABEC40E" w:rsidP="5ABEC40E">
      <w:pPr>
        <w:spacing w:after="0" w:line="240" w:lineRule="auto"/>
        <w:ind w:firstLine="720"/>
        <w:rPr>
          <w:rFonts w:ascii="Times New Roman" w:eastAsia="Times New Roman" w:hAnsi="Times New Roman" w:cs="Times New Roman"/>
        </w:rPr>
      </w:pPr>
    </w:p>
    <w:p w14:paraId="79813EF8" w14:textId="329AAAC8" w:rsidR="3304B517" w:rsidRPr="004B5836" w:rsidRDefault="3304B517" w:rsidP="004B5836">
      <w:pPr>
        <w:pStyle w:val="ListParagraph"/>
        <w:numPr>
          <w:ilvl w:val="0"/>
          <w:numId w:val="2"/>
        </w:numPr>
        <w:spacing w:after="0" w:line="240" w:lineRule="auto"/>
        <w:ind w:left="990" w:hanging="270"/>
        <w:rPr>
          <w:rFonts w:ascii="Times New Roman" w:eastAsia="Times New Roman" w:hAnsi="Times New Roman" w:cs="Times New Roman"/>
        </w:rPr>
      </w:pPr>
      <w:r w:rsidRPr="004B5836">
        <w:rPr>
          <w:rFonts w:ascii="Times New Roman" w:eastAsia="Times New Roman" w:hAnsi="Times New Roman" w:cs="Times New Roman"/>
        </w:rPr>
        <w:t>Describe agricultural science teachers</w:t>
      </w:r>
      <w:r w:rsidR="009C213E" w:rsidRPr="004B5836">
        <w:rPr>
          <w:rFonts w:ascii="Times New Roman" w:eastAsia="Times New Roman" w:hAnsi="Times New Roman" w:cs="Times New Roman"/>
        </w:rPr>
        <w:t>’</w:t>
      </w:r>
      <w:r w:rsidR="00A57E33" w:rsidRPr="004B5836">
        <w:rPr>
          <w:rFonts w:ascii="Times New Roman" w:eastAsia="Times New Roman" w:hAnsi="Times New Roman" w:cs="Times New Roman"/>
        </w:rPr>
        <w:t xml:space="preserve"> engagement in </w:t>
      </w:r>
      <w:r w:rsidRPr="004B5836">
        <w:rPr>
          <w:rFonts w:ascii="Times New Roman" w:eastAsia="Times New Roman" w:hAnsi="Times New Roman" w:cs="Times New Roman"/>
        </w:rPr>
        <w:t xml:space="preserve">proactive and reactive </w:t>
      </w:r>
      <w:r w:rsidR="00A57E33" w:rsidRPr="004B5836">
        <w:rPr>
          <w:rFonts w:ascii="Times New Roman" w:eastAsia="Times New Roman" w:hAnsi="Times New Roman" w:cs="Times New Roman"/>
        </w:rPr>
        <w:t xml:space="preserve">classroom management </w:t>
      </w:r>
      <w:r w:rsidRPr="004B5836">
        <w:rPr>
          <w:rFonts w:ascii="Times New Roman" w:eastAsia="Times New Roman" w:hAnsi="Times New Roman" w:cs="Times New Roman"/>
        </w:rPr>
        <w:t>strategies</w:t>
      </w:r>
      <w:r w:rsidR="004E1800">
        <w:rPr>
          <w:rFonts w:ascii="Times New Roman" w:eastAsia="Times New Roman" w:hAnsi="Times New Roman" w:cs="Times New Roman"/>
        </w:rPr>
        <w:t>.</w:t>
      </w:r>
    </w:p>
    <w:p w14:paraId="2C5EA59C" w14:textId="55569D25" w:rsidR="3304B517" w:rsidRPr="004B5836" w:rsidRDefault="3304B517" w:rsidP="004B5836">
      <w:pPr>
        <w:pStyle w:val="ListParagraph"/>
        <w:numPr>
          <w:ilvl w:val="0"/>
          <w:numId w:val="2"/>
        </w:numPr>
        <w:spacing w:after="0" w:line="240" w:lineRule="auto"/>
        <w:ind w:left="990" w:hanging="270"/>
        <w:rPr>
          <w:rFonts w:ascii="Times New Roman" w:eastAsia="Times New Roman" w:hAnsi="Times New Roman" w:cs="Times New Roman"/>
        </w:rPr>
      </w:pPr>
      <w:r w:rsidRPr="004B5836">
        <w:rPr>
          <w:rFonts w:ascii="Times New Roman" w:eastAsia="Times New Roman" w:hAnsi="Times New Roman" w:cs="Times New Roman"/>
        </w:rPr>
        <w:t>Describe agricultural science teachers</w:t>
      </w:r>
      <w:r w:rsidR="009C213E" w:rsidRPr="004B5836">
        <w:rPr>
          <w:rFonts w:ascii="Times New Roman" w:eastAsia="Times New Roman" w:hAnsi="Times New Roman" w:cs="Times New Roman"/>
        </w:rPr>
        <w:t>’ classroom management</w:t>
      </w:r>
      <w:r w:rsidRPr="004B5836">
        <w:rPr>
          <w:rFonts w:ascii="Times New Roman" w:eastAsia="Times New Roman" w:hAnsi="Times New Roman" w:cs="Times New Roman"/>
        </w:rPr>
        <w:t xml:space="preserve"> self-efficacy</w:t>
      </w:r>
      <w:r w:rsidR="004E1800">
        <w:rPr>
          <w:rFonts w:ascii="Times New Roman" w:eastAsia="Times New Roman" w:hAnsi="Times New Roman" w:cs="Times New Roman"/>
        </w:rPr>
        <w:t>.</w:t>
      </w:r>
    </w:p>
    <w:p w14:paraId="5266C699" w14:textId="711F855D" w:rsidR="3304B517" w:rsidRPr="004B5836" w:rsidRDefault="3304B517" w:rsidP="004B5836">
      <w:pPr>
        <w:pStyle w:val="ListParagraph"/>
        <w:numPr>
          <w:ilvl w:val="0"/>
          <w:numId w:val="2"/>
        </w:numPr>
        <w:spacing w:after="0" w:line="240" w:lineRule="auto"/>
        <w:ind w:left="990" w:hanging="270"/>
        <w:rPr>
          <w:rFonts w:ascii="Times New Roman" w:eastAsia="Times New Roman" w:hAnsi="Times New Roman" w:cs="Times New Roman"/>
        </w:rPr>
      </w:pPr>
      <w:r w:rsidRPr="004B5836">
        <w:rPr>
          <w:rFonts w:ascii="Times New Roman" w:eastAsia="Times New Roman" w:hAnsi="Times New Roman" w:cs="Times New Roman"/>
        </w:rPr>
        <w:t xml:space="preserve">Describe relationships between </w:t>
      </w:r>
      <w:r w:rsidR="00E15219" w:rsidRPr="00DC50C1">
        <w:rPr>
          <w:rFonts w:ascii="Times New Roman" w:eastAsia="Times New Roman" w:hAnsi="Times New Roman" w:cs="Times New Roman"/>
        </w:rPr>
        <w:t xml:space="preserve">agricultural science teachers’ </w:t>
      </w:r>
      <w:r w:rsidR="00A57E33">
        <w:rPr>
          <w:rFonts w:ascii="Times New Roman" w:eastAsia="Times New Roman" w:hAnsi="Times New Roman" w:cs="Times New Roman"/>
        </w:rPr>
        <w:t xml:space="preserve">engagement in </w:t>
      </w:r>
      <w:r w:rsidRPr="004B5836">
        <w:rPr>
          <w:rFonts w:ascii="Times New Roman" w:eastAsia="Times New Roman" w:hAnsi="Times New Roman" w:cs="Times New Roman"/>
        </w:rPr>
        <w:t>proactive</w:t>
      </w:r>
      <w:r w:rsidR="00A57E33">
        <w:rPr>
          <w:rFonts w:ascii="Times New Roman" w:eastAsia="Times New Roman" w:hAnsi="Times New Roman" w:cs="Times New Roman"/>
        </w:rPr>
        <w:t xml:space="preserve"> and</w:t>
      </w:r>
      <w:r w:rsidRPr="004B5836">
        <w:rPr>
          <w:rFonts w:ascii="Times New Roman" w:eastAsia="Times New Roman" w:hAnsi="Times New Roman" w:cs="Times New Roman"/>
        </w:rPr>
        <w:t xml:space="preserve"> reactive</w:t>
      </w:r>
      <w:r w:rsidR="00E15219">
        <w:rPr>
          <w:rFonts w:ascii="Times New Roman" w:eastAsia="Times New Roman" w:hAnsi="Times New Roman" w:cs="Times New Roman"/>
        </w:rPr>
        <w:t xml:space="preserve"> classroom management strategies</w:t>
      </w:r>
      <w:r w:rsidRPr="004B5836">
        <w:rPr>
          <w:rFonts w:ascii="Times New Roman" w:eastAsia="Times New Roman" w:hAnsi="Times New Roman" w:cs="Times New Roman"/>
        </w:rPr>
        <w:t xml:space="preserve"> and </w:t>
      </w:r>
      <w:r w:rsidR="00E15219">
        <w:rPr>
          <w:rFonts w:ascii="Times New Roman" w:eastAsia="Times New Roman" w:hAnsi="Times New Roman" w:cs="Times New Roman"/>
        </w:rPr>
        <w:t xml:space="preserve">classroom management </w:t>
      </w:r>
      <w:r w:rsidRPr="004B5836">
        <w:rPr>
          <w:rFonts w:ascii="Times New Roman" w:eastAsia="Times New Roman" w:hAnsi="Times New Roman" w:cs="Times New Roman"/>
        </w:rPr>
        <w:t>self-efficacy</w:t>
      </w:r>
      <w:r w:rsidR="004E1800">
        <w:rPr>
          <w:rFonts w:ascii="Times New Roman" w:eastAsia="Times New Roman" w:hAnsi="Times New Roman" w:cs="Times New Roman"/>
        </w:rPr>
        <w:t>.</w:t>
      </w:r>
    </w:p>
    <w:p w14:paraId="0D131896" w14:textId="3C5A87D3" w:rsidR="5ABEC40E" w:rsidRDefault="5ABEC40E" w:rsidP="5ABEC40E">
      <w:pPr>
        <w:spacing w:after="0" w:line="240" w:lineRule="auto"/>
        <w:ind w:left="720"/>
        <w:rPr>
          <w:rFonts w:ascii="Times New Roman" w:eastAsia="Times New Roman" w:hAnsi="Times New Roman" w:cs="Times New Roman"/>
        </w:rPr>
      </w:pPr>
    </w:p>
    <w:p w14:paraId="16B98D73" w14:textId="1A2DAF94" w:rsidR="734CD590" w:rsidRDefault="734CD590" w:rsidP="5ABEC40E">
      <w:pPr>
        <w:spacing w:line="240" w:lineRule="auto"/>
        <w:jc w:val="center"/>
        <w:rPr>
          <w:rFonts w:ascii="Times New Roman" w:eastAsia="Times New Roman" w:hAnsi="Times New Roman" w:cs="Times New Roman"/>
          <w:b/>
          <w:bCs/>
        </w:rPr>
      </w:pPr>
      <w:r w:rsidRPr="5ABEC40E">
        <w:rPr>
          <w:rFonts w:ascii="Times New Roman" w:eastAsia="Times New Roman" w:hAnsi="Times New Roman" w:cs="Times New Roman"/>
          <w:b/>
          <w:bCs/>
        </w:rPr>
        <w:t>Methods</w:t>
      </w:r>
    </w:p>
    <w:p w14:paraId="2A7983B6" w14:textId="489C5FBF" w:rsidR="7394395D" w:rsidRPr="004B5836" w:rsidRDefault="009F5624" w:rsidP="004B3F92">
      <w:pPr>
        <w:spacing w:after="0" w:line="240" w:lineRule="auto"/>
        <w:ind w:firstLine="720"/>
        <w:rPr>
          <w:rFonts w:ascii="Times New Roman" w:eastAsia="Times New Roman" w:hAnsi="Times New Roman" w:cs="Times New Roman"/>
        </w:rPr>
      </w:pPr>
      <w:r>
        <w:rPr>
          <w:rFonts w:ascii="Times New Roman" w:eastAsia="Times New Roman" w:hAnsi="Times New Roman" w:cs="Times New Roman"/>
          <w:color w:val="000000" w:themeColor="text1"/>
        </w:rPr>
        <w:t>The r</w:t>
      </w:r>
      <w:r w:rsidR="7394395D" w:rsidRPr="5ABEC40E">
        <w:rPr>
          <w:rFonts w:ascii="Times New Roman" w:eastAsia="Times New Roman" w:hAnsi="Times New Roman" w:cs="Times New Roman"/>
          <w:color w:val="000000" w:themeColor="text1"/>
        </w:rPr>
        <w:t>esearch</w:t>
      </w:r>
      <w:r>
        <w:rPr>
          <w:rFonts w:ascii="Times New Roman" w:eastAsia="Times New Roman" w:hAnsi="Times New Roman" w:cs="Times New Roman"/>
          <w:color w:val="000000" w:themeColor="text1"/>
        </w:rPr>
        <w:t xml:space="preserve"> team</w:t>
      </w:r>
      <w:r w:rsidR="7394395D" w:rsidRPr="5ABEC40E">
        <w:rPr>
          <w:rFonts w:ascii="Times New Roman" w:eastAsia="Times New Roman" w:hAnsi="Times New Roman" w:cs="Times New Roman"/>
          <w:color w:val="000000" w:themeColor="text1"/>
        </w:rPr>
        <w:t xml:space="preserve"> used a</w:t>
      </w:r>
      <w:r w:rsidR="7394395D" w:rsidRPr="5ABEC40E">
        <w:rPr>
          <w:rFonts w:ascii="Times New Roman" w:eastAsia="Times New Roman" w:hAnsi="Times New Roman" w:cs="Times New Roman"/>
          <w:b/>
          <w:bCs/>
          <w:color w:val="000000" w:themeColor="text1"/>
        </w:rPr>
        <w:t xml:space="preserve"> </w:t>
      </w:r>
      <w:r w:rsidR="7394395D" w:rsidRPr="5ABEC40E">
        <w:rPr>
          <w:rFonts w:ascii="Times New Roman" w:eastAsia="Times New Roman" w:hAnsi="Times New Roman" w:cs="Times New Roman"/>
          <w:color w:val="000000" w:themeColor="text1"/>
        </w:rPr>
        <w:t>cross‑sectional</w:t>
      </w:r>
      <w:r w:rsidR="0045106B">
        <w:rPr>
          <w:rFonts w:ascii="Times New Roman" w:eastAsia="Times New Roman" w:hAnsi="Times New Roman" w:cs="Times New Roman"/>
          <w:color w:val="000000" w:themeColor="text1"/>
        </w:rPr>
        <w:t>,</w:t>
      </w:r>
      <w:r w:rsidR="7394395D" w:rsidRPr="5ABEC40E">
        <w:rPr>
          <w:rFonts w:ascii="Times New Roman" w:eastAsia="Times New Roman" w:hAnsi="Times New Roman" w:cs="Times New Roman"/>
          <w:color w:val="000000" w:themeColor="text1"/>
        </w:rPr>
        <w:t xml:space="preserve"> correlational survey design. </w:t>
      </w:r>
      <w:r w:rsidR="707CD4B1" w:rsidRPr="5ABEC40E">
        <w:rPr>
          <w:rFonts w:ascii="Times New Roman" w:eastAsia="Times New Roman" w:hAnsi="Times New Roman" w:cs="Times New Roman"/>
        </w:rPr>
        <w:t xml:space="preserve">The target population </w:t>
      </w:r>
      <w:r w:rsidR="0045106B">
        <w:rPr>
          <w:rFonts w:ascii="Times New Roman" w:eastAsia="Times New Roman" w:hAnsi="Times New Roman" w:cs="Times New Roman"/>
        </w:rPr>
        <w:t>was</w:t>
      </w:r>
      <w:r w:rsidR="1C960760" w:rsidRPr="19B41AAF">
        <w:rPr>
          <w:rFonts w:ascii="Times New Roman" w:eastAsia="Times New Roman" w:hAnsi="Times New Roman" w:cs="Times New Roman"/>
        </w:rPr>
        <w:t xml:space="preserve"> </w:t>
      </w:r>
      <w:r w:rsidR="707CD4B1" w:rsidRPr="19B41AAF">
        <w:rPr>
          <w:rFonts w:ascii="Times New Roman" w:eastAsia="Times New Roman" w:hAnsi="Times New Roman" w:cs="Times New Roman"/>
        </w:rPr>
        <w:t>all</w:t>
      </w:r>
      <w:r w:rsidR="707CD4B1" w:rsidRPr="5ABEC40E">
        <w:rPr>
          <w:rFonts w:ascii="Times New Roman" w:eastAsia="Times New Roman" w:hAnsi="Times New Roman" w:cs="Times New Roman"/>
        </w:rPr>
        <w:t xml:space="preserve"> secondary agricultural science teachers i</w:t>
      </w:r>
      <w:r w:rsidR="00BE20FE">
        <w:rPr>
          <w:rFonts w:ascii="Times New Roman" w:eastAsia="Times New Roman" w:hAnsi="Times New Roman" w:cs="Times New Roman"/>
        </w:rPr>
        <w:t>n Texas</w:t>
      </w:r>
      <w:r w:rsidR="0045106B" w:rsidRPr="5ABEC40E">
        <w:rPr>
          <w:rFonts w:ascii="Times New Roman" w:eastAsia="Times New Roman" w:hAnsi="Times New Roman" w:cs="Times New Roman"/>
        </w:rPr>
        <w:t xml:space="preserve"> </w:t>
      </w:r>
      <w:r w:rsidR="707CD4B1" w:rsidRPr="5ABEC40E">
        <w:rPr>
          <w:rFonts w:ascii="Times New Roman" w:eastAsia="Times New Roman" w:hAnsi="Times New Roman" w:cs="Times New Roman"/>
        </w:rPr>
        <w:t>(</w:t>
      </w:r>
      <w:r w:rsidR="009717DA" w:rsidRPr="009717DA">
        <w:rPr>
          <w:rFonts w:ascii="Times New Roman" w:eastAsia="Times New Roman" w:hAnsi="Times New Roman" w:cs="Times New Roman"/>
          <w:i/>
          <w:iCs/>
        </w:rPr>
        <w:t>N</w:t>
      </w:r>
      <w:r w:rsidR="009717DA">
        <w:rPr>
          <w:rFonts w:ascii="Times New Roman" w:eastAsia="Times New Roman" w:hAnsi="Times New Roman" w:cs="Times New Roman"/>
          <w:i/>
          <w:iCs/>
        </w:rPr>
        <w:t xml:space="preserve"> </w:t>
      </w:r>
      <w:r w:rsidR="009717DA">
        <w:rPr>
          <w:rFonts w:ascii="Times New Roman" w:eastAsia="Times New Roman" w:hAnsi="Times New Roman" w:cs="Times New Roman"/>
        </w:rPr>
        <w:t xml:space="preserve">= </w:t>
      </w:r>
      <w:r w:rsidR="707CD4B1" w:rsidRPr="009717DA">
        <w:rPr>
          <w:rFonts w:ascii="Times New Roman" w:eastAsia="Times New Roman" w:hAnsi="Times New Roman" w:cs="Times New Roman"/>
        </w:rPr>
        <w:t>2</w:t>
      </w:r>
      <w:r w:rsidR="707CD4B1" w:rsidRPr="5ABEC40E">
        <w:rPr>
          <w:rFonts w:ascii="Times New Roman" w:eastAsia="Times New Roman" w:hAnsi="Times New Roman" w:cs="Times New Roman"/>
        </w:rPr>
        <w:t>,</w:t>
      </w:r>
      <w:r w:rsidR="10A3BD12" w:rsidRPr="5ABEC40E">
        <w:rPr>
          <w:rFonts w:ascii="Times New Roman" w:eastAsia="Times New Roman" w:hAnsi="Times New Roman" w:cs="Times New Roman"/>
        </w:rPr>
        <w:t>999</w:t>
      </w:r>
      <w:r w:rsidR="707CD4B1" w:rsidRPr="5ABEC40E">
        <w:rPr>
          <w:rFonts w:ascii="Times New Roman" w:eastAsia="Times New Roman" w:hAnsi="Times New Roman" w:cs="Times New Roman"/>
        </w:rPr>
        <w:t xml:space="preserve">). </w:t>
      </w:r>
      <w:r w:rsidR="00CD0722">
        <w:rPr>
          <w:rFonts w:ascii="Times New Roman" w:eastAsia="Times New Roman" w:hAnsi="Times New Roman" w:cs="Times New Roman"/>
        </w:rPr>
        <w:t>A</w:t>
      </w:r>
      <w:r w:rsidR="707CD4B1" w:rsidRPr="5ABEC40E">
        <w:rPr>
          <w:rFonts w:ascii="Times New Roman" w:eastAsia="Times New Roman" w:hAnsi="Times New Roman" w:cs="Times New Roman"/>
        </w:rPr>
        <w:t xml:space="preserve"> minimum of 333 completed </w:t>
      </w:r>
      <w:r w:rsidR="00CD0722">
        <w:rPr>
          <w:rFonts w:ascii="Times New Roman" w:eastAsia="Times New Roman" w:hAnsi="Times New Roman" w:cs="Times New Roman"/>
        </w:rPr>
        <w:t>questionnaires</w:t>
      </w:r>
      <w:r w:rsidR="00CD0722" w:rsidRPr="5ABEC40E">
        <w:rPr>
          <w:rFonts w:ascii="Times New Roman" w:eastAsia="Times New Roman" w:hAnsi="Times New Roman" w:cs="Times New Roman"/>
        </w:rPr>
        <w:t xml:space="preserve"> </w:t>
      </w:r>
      <w:r w:rsidR="0D0A9033" w:rsidRPr="19B41AAF">
        <w:rPr>
          <w:rFonts w:ascii="Times New Roman" w:eastAsia="Times New Roman" w:hAnsi="Times New Roman" w:cs="Times New Roman"/>
        </w:rPr>
        <w:t>was</w:t>
      </w:r>
      <w:r w:rsidR="707CD4B1" w:rsidRPr="5ABEC40E">
        <w:rPr>
          <w:rFonts w:ascii="Times New Roman" w:eastAsia="Times New Roman" w:hAnsi="Times New Roman" w:cs="Times New Roman"/>
        </w:rPr>
        <w:t xml:space="preserve"> sought to provide adequate representation of this population</w:t>
      </w:r>
      <w:r w:rsidR="00CD0722">
        <w:rPr>
          <w:rFonts w:ascii="Times New Roman" w:eastAsia="Times New Roman" w:hAnsi="Times New Roman" w:cs="Times New Roman"/>
        </w:rPr>
        <w:t xml:space="preserve"> (</w:t>
      </w:r>
      <w:proofErr w:type="spellStart"/>
      <w:r w:rsidR="00CD0722">
        <w:rPr>
          <w:rFonts w:ascii="Times New Roman" w:eastAsia="Times New Roman" w:hAnsi="Times New Roman" w:cs="Times New Roman"/>
        </w:rPr>
        <w:t>Krejcie</w:t>
      </w:r>
      <w:proofErr w:type="spellEnd"/>
      <w:r w:rsidR="00CD0722">
        <w:rPr>
          <w:rFonts w:ascii="Times New Roman" w:eastAsia="Times New Roman" w:hAnsi="Times New Roman" w:cs="Times New Roman"/>
        </w:rPr>
        <w:t xml:space="preserve"> &amp; Morgan, 1970)</w:t>
      </w:r>
      <w:r w:rsidR="707CD4B1" w:rsidRPr="5ABEC40E">
        <w:rPr>
          <w:rFonts w:ascii="Times New Roman" w:eastAsia="Times New Roman" w:hAnsi="Times New Roman" w:cs="Times New Roman"/>
        </w:rPr>
        <w:t>.</w:t>
      </w:r>
      <w:r w:rsidR="3E9E39C3" w:rsidRPr="5ABEC40E">
        <w:rPr>
          <w:rFonts w:ascii="Times New Roman" w:eastAsia="Times New Roman" w:hAnsi="Times New Roman" w:cs="Times New Roman"/>
        </w:rPr>
        <w:t xml:space="preserve"> </w:t>
      </w:r>
      <w:r w:rsidR="002C3838">
        <w:rPr>
          <w:rFonts w:ascii="Times New Roman" w:eastAsia="Times New Roman" w:hAnsi="Times New Roman" w:cs="Times New Roman"/>
        </w:rPr>
        <w:t xml:space="preserve">The </w:t>
      </w:r>
      <w:r w:rsidR="00840A69">
        <w:rPr>
          <w:rFonts w:ascii="Times New Roman" w:eastAsia="Times New Roman" w:hAnsi="Times New Roman" w:cs="Times New Roman"/>
        </w:rPr>
        <w:t xml:space="preserve">questionnaire was </w:t>
      </w:r>
      <w:r w:rsidR="00A011F3">
        <w:rPr>
          <w:rFonts w:ascii="Times New Roman" w:eastAsia="Times New Roman" w:hAnsi="Times New Roman" w:cs="Times New Roman"/>
        </w:rPr>
        <w:t>emailed</w:t>
      </w:r>
      <w:r w:rsidR="00840A69">
        <w:rPr>
          <w:rFonts w:ascii="Times New Roman" w:eastAsia="Times New Roman" w:hAnsi="Times New Roman" w:cs="Times New Roman"/>
        </w:rPr>
        <w:t xml:space="preserve"> to </w:t>
      </w:r>
      <w:r w:rsidR="0031594E">
        <w:rPr>
          <w:rFonts w:ascii="Times New Roman" w:eastAsia="Times New Roman" w:hAnsi="Times New Roman" w:cs="Times New Roman"/>
        </w:rPr>
        <w:t>4</w:t>
      </w:r>
      <w:r w:rsidR="00CB5999">
        <w:rPr>
          <w:rFonts w:ascii="Times New Roman" w:eastAsia="Times New Roman" w:hAnsi="Times New Roman" w:cs="Times New Roman"/>
        </w:rPr>
        <w:t>00</w:t>
      </w:r>
      <w:r w:rsidR="0031594E">
        <w:rPr>
          <w:rFonts w:ascii="Times New Roman" w:eastAsia="Times New Roman" w:hAnsi="Times New Roman" w:cs="Times New Roman"/>
        </w:rPr>
        <w:t xml:space="preserve"> </w:t>
      </w:r>
      <w:r w:rsidR="00D20675">
        <w:rPr>
          <w:rFonts w:ascii="Times New Roman" w:eastAsia="Times New Roman" w:hAnsi="Times New Roman" w:cs="Times New Roman"/>
        </w:rPr>
        <w:t>teacher</w:t>
      </w:r>
      <w:r w:rsidR="00563CB1">
        <w:rPr>
          <w:rFonts w:ascii="Times New Roman" w:eastAsia="Times New Roman" w:hAnsi="Times New Roman" w:cs="Times New Roman"/>
        </w:rPr>
        <w:t xml:space="preserve">s, of which </w:t>
      </w:r>
      <w:r w:rsidR="00CB5999">
        <w:rPr>
          <w:rFonts w:ascii="Times New Roman" w:eastAsia="Times New Roman" w:hAnsi="Times New Roman" w:cs="Times New Roman"/>
        </w:rPr>
        <w:t xml:space="preserve">60 emails </w:t>
      </w:r>
      <w:r w:rsidR="00CB5999">
        <w:rPr>
          <w:rFonts w:ascii="Times New Roman" w:eastAsia="Times New Roman" w:hAnsi="Times New Roman" w:cs="Times New Roman"/>
        </w:rPr>
        <w:lastRenderedPageBreak/>
        <w:t xml:space="preserve">bounced resulting in </w:t>
      </w:r>
      <w:r w:rsidR="00AE7D05">
        <w:rPr>
          <w:rFonts w:ascii="Times New Roman" w:eastAsia="Times New Roman" w:hAnsi="Times New Roman" w:cs="Times New Roman"/>
        </w:rPr>
        <w:t>340</w:t>
      </w:r>
      <w:r w:rsidR="002B309A">
        <w:rPr>
          <w:rFonts w:ascii="Times New Roman" w:eastAsia="Times New Roman" w:hAnsi="Times New Roman" w:cs="Times New Roman"/>
        </w:rPr>
        <w:t xml:space="preserve"> </w:t>
      </w:r>
      <w:r w:rsidR="00A011F3">
        <w:rPr>
          <w:rFonts w:ascii="Times New Roman" w:eastAsia="Times New Roman" w:hAnsi="Times New Roman" w:cs="Times New Roman"/>
        </w:rPr>
        <w:t xml:space="preserve">emails sent. </w:t>
      </w:r>
      <w:r w:rsidR="5079AB47" w:rsidRPr="5ABEC40E">
        <w:rPr>
          <w:rFonts w:ascii="Times New Roman" w:eastAsia="Times New Roman" w:hAnsi="Times New Roman" w:cs="Times New Roman"/>
        </w:rPr>
        <w:t>T</w:t>
      </w:r>
      <w:r w:rsidR="002534C7">
        <w:rPr>
          <w:rFonts w:ascii="Times New Roman" w:eastAsia="Times New Roman" w:hAnsi="Times New Roman" w:cs="Times New Roman"/>
        </w:rPr>
        <w:t>he questionnaire consisted of t</w:t>
      </w:r>
      <w:r w:rsidR="5079AB47" w:rsidRPr="5ABEC40E">
        <w:rPr>
          <w:rFonts w:ascii="Times New Roman" w:eastAsia="Times New Roman" w:hAnsi="Times New Roman" w:cs="Times New Roman"/>
        </w:rPr>
        <w:t xml:space="preserve">wo </w:t>
      </w:r>
      <w:r w:rsidR="000337B7">
        <w:rPr>
          <w:rFonts w:ascii="Times New Roman" w:eastAsia="Times New Roman" w:hAnsi="Times New Roman" w:cs="Times New Roman"/>
        </w:rPr>
        <w:t xml:space="preserve">previous </w:t>
      </w:r>
      <w:r w:rsidR="5079AB47" w:rsidRPr="5ABEC40E">
        <w:rPr>
          <w:rFonts w:ascii="Times New Roman" w:eastAsia="Times New Roman" w:hAnsi="Times New Roman" w:cs="Times New Roman"/>
        </w:rPr>
        <w:t>validated instruments</w:t>
      </w:r>
      <w:r w:rsidR="002D1B65">
        <w:rPr>
          <w:rFonts w:ascii="Times New Roman" w:eastAsia="Times New Roman" w:hAnsi="Times New Roman" w:cs="Times New Roman"/>
        </w:rPr>
        <w:t xml:space="preserve">: The Proactive and Reactive Classroom Management Practices </w:t>
      </w:r>
      <w:r w:rsidR="000337B7">
        <w:rPr>
          <w:rFonts w:ascii="Times New Roman" w:eastAsia="Times New Roman" w:hAnsi="Times New Roman" w:cs="Times New Roman"/>
        </w:rPr>
        <w:t xml:space="preserve">(PRCMP) questionnaire and </w:t>
      </w:r>
      <w:r w:rsidR="001D257C">
        <w:rPr>
          <w:rFonts w:ascii="Times New Roman" w:eastAsia="Times New Roman" w:hAnsi="Times New Roman" w:cs="Times New Roman"/>
        </w:rPr>
        <w:t>the Teacher Sense of Efficacy Scale (TSES</w:t>
      </w:r>
      <w:r w:rsidR="001550A6">
        <w:rPr>
          <w:rFonts w:ascii="Times New Roman" w:eastAsia="Times New Roman" w:hAnsi="Times New Roman" w:cs="Times New Roman"/>
        </w:rPr>
        <w:t xml:space="preserve">) short form. </w:t>
      </w:r>
      <w:r w:rsidR="006D425E">
        <w:rPr>
          <w:rFonts w:ascii="Times New Roman" w:eastAsia="Times New Roman" w:hAnsi="Times New Roman" w:cs="Times New Roman"/>
        </w:rPr>
        <w:t>The o</w:t>
      </w:r>
      <w:r w:rsidR="00CA027B">
        <w:rPr>
          <w:rFonts w:ascii="Times New Roman" w:eastAsia="Times New Roman" w:hAnsi="Times New Roman" w:cs="Times New Roman"/>
        </w:rPr>
        <w:t>r</w:t>
      </w:r>
      <w:r w:rsidR="006D425E">
        <w:rPr>
          <w:rFonts w:ascii="Times New Roman" w:eastAsia="Times New Roman" w:hAnsi="Times New Roman" w:cs="Times New Roman"/>
        </w:rPr>
        <w:t>i</w:t>
      </w:r>
      <w:r w:rsidR="00CA027B">
        <w:rPr>
          <w:rFonts w:ascii="Times New Roman" w:eastAsia="Times New Roman" w:hAnsi="Times New Roman" w:cs="Times New Roman"/>
        </w:rPr>
        <w:t>gin</w:t>
      </w:r>
      <w:r w:rsidR="006D425E">
        <w:rPr>
          <w:rFonts w:ascii="Times New Roman" w:eastAsia="Times New Roman" w:hAnsi="Times New Roman" w:cs="Times New Roman"/>
        </w:rPr>
        <w:t xml:space="preserve">al </w:t>
      </w:r>
      <w:r w:rsidR="003F3120">
        <w:rPr>
          <w:rFonts w:ascii="Times New Roman" w:eastAsia="Times New Roman" w:hAnsi="Times New Roman" w:cs="Times New Roman"/>
        </w:rPr>
        <w:t xml:space="preserve">24-item </w:t>
      </w:r>
      <w:r w:rsidR="006D425E">
        <w:rPr>
          <w:rFonts w:ascii="Times New Roman" w:eastAsia="Times New Roman" w:hAnsi="Times New Roman" w:cs="Times New Roman"/>
        </w:rPr>
        <w:t>PRCMP questionnaire</w:t>
      </w:r>
      <w:r w:rsidR="003F3120">
        <w:rPr>
          <w:rFonts w:ascii="Times New Roman" w:eastAsia="Times New Roman" w:hAnsi="Times New Roman" w:cs="Times New Roman"/>
        </w:rPr>
        <w:t xml:space="preserve"> (</w:t>
      </w:r>
      <w:r w:rsidR="003F3120" w:rsidRPr="6E95FE9C">
        <w:rPr>
          <w:rFonts w:ascii="Times New Roman" w:eastAsia="Times New Roman" w:hAnsi="Times New Roman" w:cs="Times New Roman"/>
        </w:rPr>
        <w:t>α = .</w:t>
      </w:r>
      <w:r w:rsidR="003F3120">
        <w:rPr>
          <w:rFonts w:ascii="Times New Roman" w:eastAsia="Times New Roman" w:hAnsi="Times New Roman" w:cs="Times New Roman"/>
        </w:rPr>
        <w:t>77)</w:t>
      </w:r>
      <w:r w:rsidR="006D425E">
        <w:rPr>
          <w:rFonts w:ascii="Times New Roman" w:eastAsia="Times New Roman" w:hAnsi="Times New Roman" w:cs="Times New Roman"/>
        </w:rPr>
        <w:t xml:space="preserve"> was </w:t>
      </w:r>
      <w:r w:rsidR="00CA027B">
        <w:rPr>
          <w:rFonts w:ascii="Times New Roman" w:eastAsia="Times New Roman" w:hAnsi="Times New Roman" w:cs="Times New Roman"/>
        </w:rPr>
        <w:t>developed by Martin and Sass (2010)</w:t>
      </w:r>
      <w:r w:rsidR="006D425E">
        <w:rPr>
          <w:rFonts w:ascii="Times New Roman" w:eastAsia="Times New Roman" w:hAnsi="Times New Roman" w:cs="Times New Roman"/>
        </w:rPr>
        <w:t xml:space="preserve"> and was comprised of two subscales (proactive and reactive classroom management practices). We opted to use </w:t>
      </w:r>
      <w:proofErr w:type="spellStart"/>
      <w:r w:rsidR="00BC77B0">
        <w:rPr>
          <w:rFonts w:ascii="Times New Roman" w:eastAsia="Times New Roman" w:hAnsi="Times New Roman" w:cs="Times New Roman"/>
        </w:rPr>
        <w:t>Alasmari</w:t>
      </w:r>
      <w:proofErr w:type="spellEnd"/>
      <w:r w:rsidR="00BC77B0">
        <w:rPr>
          <w:rFonts w:ascii="Times New Roman" w:eastAsia="Times New Roman" w:hAnsi="Times New Roman" w:cs="Times New Roman"/>
        </w:rPr>
        <w:t xml:space="preserve"> and </w:t>
      </w:r>
      <w:proofErr w:type="spellStart"/>
      <w:r w:rsidR="00BC77B0">
        <w:rPr>
          <w:rFonts w:ascii="Times New Roman" w:eastAsia="Times New Roman" w:hAnsi="Times New Roman" w:cs="Times New Roman"/>
        </w:rPr>
        <w:t>Althaquafi’s</w:t>
      </w:r>
      <w:proofErr w:type="spellEnd"/>
      <w:r w:rsidR="00BC77B0">
        <w:rPr>
          <w:rFonts w:ascii="Times New Roman" w:eastAsia="Times New Roman" w:hAnsi="Times New Roman" w:cs="Times New Roman"/>
        </w:rPr>
        <w:t xml:space="preserve"> (2024) modif</w:t>
      </w:r>
      <w:r w:rsidR="003F3120">
        <w:rPr>
          <w:rFonts w:ascii="Times New Roman" w:eastAsia="Times New Roman" w:hAnsi="Times New Roman" w:cs="Times New Roman"/>
        </w:rPr>
        <w:t>i</w:t>
      </w:r>
      <w:r w:rsidR="00BC77B0">
        <w:rPr>
          <w:rFonts w:ascii="Times New Roman" w:eastAsia="Times New Roman" w:hAnsi="Times New Roman" w:cs="Times New Roman"/>
        </w:rPr>
        <w:t xml:space="preserve">ed </w:t>
      </w:r>
      <w:r w:rsidR="003F3120">
        <w:rPr>
          <w:rFonts w:ascii="Times New Roman" w:eastAsia="Times New Roman" w:hAnsi="Times New Roman" w:cs="Times New Roman"/>
        </w:rPr>
        <w:t>30-item version (</w:t>
      </w:r>
      <w:r w:rsidR="003F3120" w:rsidRPr="6E95FE9C">
        <w:rPr>
          <w:rFonts w:ascii="Times New Roman" w:eastAsia="Times New Roman" w:hAnsi="Times New Roman" w:cs="Times New Roman"/>
        </w:rPr>
        <w:t>α = .</w:t>
      </w:r>
      <w:r w:rsidR="003F3120" w:rsidRPr="7D73A010">
        <w:rPr>
          <w:rFonts w:ascii="Times New Roman" w:eastAsia="Times New Roman" w:hAnsi="Times New Roman" w:cs="Times New Roman"/>
        </w:rPr>
        <w:t>82</w:t>
      </w:r>
      <w:r w:rsidR="003F3120">
        <w:rPr>
          <w:rFonts w:ascii="Times New Roman" w:eastAsia="Times New Roman" w:hAnsi="Times New Roman" w:cs="Times New Roman"/>
        </w:rPr>
        <w:t>)</w:t>
      </w:r>
      <w:r w:rsidR="007B03B2">
        <w:rPr>
          <w:rFonts w:ascii="Times New Roman" w:eastAsia="Times New Roman" w:hAnsi="Times New Roman" w:cs="Times New Roman"/>
        </w:rPr>
        <w:t xml:space="preserve"> because it better aligned with our study </w:t>
      </w:r>
      <w:r w:rsidR="00713E6E">
        <w:rPr>
          <w:rFonts w:ascii="Times New Roman" w:eastAsia="Times New Roman" w:hAnsi="Times New Roman" w:cs="Times New Roman"/>
        </w:rPr>
        <w:t xml:space="preserve">objectives. The PRCMP </w:t>
      </w:r>
      <w:r w:rsidR="00007B4A">
        <w:rPr>
          <w:rFonts w:ascii="Times New Roman" w:eastAsia="Times New Roman" w:hAnsi="Times New Roman" w:cs="Times New Roman"/>
        </w:rPr>
        <w:t>questionnaire allow</w:t>
      </w:r>
      <w:r w:rsidR="00191592">
        <w:rPr>
          <w:rFonts w:ascii="Times New Roman" w:eastAsia="Times New Roman" w:hAnsi="Times New Roman" w:cs="Times New Roman"/>
        </w:rPr>
        <w:t>ed</w:t>
      </w:r>
      <w:r w:rsidR="00007B4A">
        <w:rPr>
          <w:rFonts w:ascii="Times New Roman" w:eastAsia="Times New Roman" w:hAnsi="Times New Roman" w:cs="Times New Roman"/>
        </w:rPr>
        <w:t xml:space="preserve"> participants to rate their level of engagement </w:t>
      </w:r>
      <w:r w:rsidR="00191592">
        <w:rPr>
          <w:rFonts w:ascii="Times New Roman" w:eastAsia="Times New Roman" w:hAnsi="Times New Roman" w:cs="Times New Roman"/>
        </w:rPr>
        <w:t xml:space="preserve">with classroom management practices on a 5-point Likert scale from 1 </w:t>
      </w:r>
      <w:r w:rsidR="00191592" w:rsidRPr="5ABEC40E">
        <w:rPr>
          <w:rFonts w:ascii="Times New Roman" w:eastAsia="Times New Roman" w:hAnsi="Times New Roman" w:cs="Times New Roman"/>
        </w:rPr>
        <w:t>(</w:t>
      </w:r>
      <w:r w:rsidR="00191592" w:rsidRPr="004B5836">
        <w:rPr>
          <w:rFonts w:ascii="Times New Roman" w:eastAsia="Times New Roman" w:hAnsi="Times New Roman" w:cs="Times New Roman"/>
          <w:i/>
          <w:iCs/>
        </w:rPr>
        <w:t>Never</w:t>
      </w:r>
      <w:r w:rsidR="00191592" w:rsidRPr="5ABEC40E">
        <w:rPr>
          <w:rFonts w:ascii="Times New Roman" w:eastAsia="Times New Roman" w:hAnsi="Times New Roman" w:cs="Times New Roman"/>
        </w:rPr>
        <w:t>) to 5 (</w:t>
      </w:r>
      <w:r w:rsidR="00191592" w:rsidRPr="004B5836">
        <w:rPr>
          <w:rFonts w:ascii="Times New Roman" w:eastAsia="Times New Roman" w:hAnsi="Times New Roman" w:cs="Times New Roman"/>
          <w:i/>
          <w:iCs/>
        </w:rPr>
        <w:t>Always</w:t>
      </w:r>
      <w:r w:rsidR="00191592" w:rsidRPr="5ABEC40E">
        <w:rPr>
          <w:rFonts w:ascii="Times New Roman" w:eastAsia="Times New Roman" w:hAnsi="Times New Roman" w:cs="Times New Roman"/>
        </w:rPr>
        <w:t>).</w:t>
      </w:r>
      <w:r w:rsidR="004B3F92">
        <w:rPr>
          <w:rFonts w:ascii="Times New Roman" w:eastAsia="Times New Roman" w:hAnsi="Times New Roman" w:cs="Times New Roman"/>
        </w:rPr>
        <w:t xml:space="preserve"> </w:t>
      </w:r>
      <w:r w:rsidR="5079AB47" w:rsidRPr="5ABEC40E">
        <w:rPr>
          <w:rFonts w:ascii="Times New Roman" w:eastAsia="Times New Roman" w:hAnsi="Times New Roman" w:cs="Times New Roman"/>
        </w:rPr>
        <w:t xml:space="preserve">The second </w:t>
      </w:r>
      <w:r w:rsidR="004B3F92">
        <w:rPr>
          <w:rFonts w:ascii="Times New Roman" w:eastAsia="Times New Roman" w:hAnsi="Times New Roman" w:cs="Times New Roman"/>
        </w:rPr>
        <w:t>scale included on our questionnaire</w:t>
      </w:r>
      <w:r w:rsidR="5079AB47" w:rsidRPr="5ABEC40E">
        <w:rPr>
          <w:rFonts w:ascii="Times New Roman" w:eastAsia="Times New Roman" w:hAnsi="Times New Roman" w:cs="Times New Roman"/>
        </w:rPr>
        <w:t xml:space="preserve">, the </w:t>
      </w:r>
      <w:r w:rsidR="5079AB47" w:rsidRPr="5ABEC40E">
        <w:rPr>
          <w:rFonts w:ascii="Times New Roman" w:eastAsia="Times New Roman" w:hAnsi="Times New Roman" w:cs="Times New Roman"/>
          <w:color w:val="000000" w:themeColor="text1"/>
        </w:rPr>
        <w:t>TSES</w:t>
      </w:r>
      <w:r w:rsidR="005E3FC4">
        <w:rPr>
          <w:rFonts w:ascii="Times New Roman" w:eastAsia="Times New Roman" w:hAnsi="Times New Roman" w:cs="Times New Roman"/>
          <w:color w:val="000000" w:themeColor="text1"/>
        </w:rPr>
        <w:t xml:space="preserve"> s</w:t>
      </w:r>
      <w:r w:rsidR="5079AB47" w:rsidRPr="5ABEC40E">
        <w:rPr>
          <w:rFonts w:ascii="Times New Roman" w:eastAsia="Times New Roman" w:hAnsi="Times New Roman" w:cs="Times New Roman"/>
          <w:color w:val="000000" w:themeColor="text1"/>
        </w:rPr>
        <w:t xml:space="preserve">hort </w:t>
      </w:r>
      <w:r w:rsidR="005E3FC4">
        <w:rPr>
          <w:rFonts w:ascii="Times New Roman" w:eastAsia="Times New Roman" w:hAnsi="Times New Roman" w:cs="Times New Roman"/>
          <w:color w:val="000000" w:themeColor="text1"/>
        </w:rPr>
        <w:t>f</w:t>
      </w:r>
      <w:r w:rsidR="5079AB47" w:rsidRPr="5ABEC40E">
        <w:rPr>
          <w:rFonts w:ascii="Times New Roman" w:eastAsia="Times New Roman" w:hAnsi="Times New Roman" w:cs="Times New Roman"/>
          <w:color w:val="000000" w:themeColor="text1"/>
        </w:rPr>
        <w:t>orm</w:t>
      </w:r>
      <w:r w:rsidR="5079AB47" w:rsidRPr="5ABEC40E">
        <w:rPr>
          <w:rFonts w:ascii="Times New Roman" w:eastAsia="Times New Roman" w:hAnsi="Times New Roman" w:cs="Times New Roman"/>
          <w:b/>
          <w:bCs/>
          <w:color w:val="000000" w:themeColor="text1"/>
        </w:rPr>
        <w:t xml:space="preserve"> </w:t>
      </w:r>
      <w:r w:rsidR="5079AB47" w:rsidRPr="5ABEC40E">
        <w:rPr>
          <w:rFonts w:ascii="Times New Roman" w:eastAsia="Times New Roman" w:hAnsi="Times New Roman" w:cs="Times New Roman"/>
          <w:color w:val="000000" w:themeColor="text1"/>
        </w:rPr>
        <w:t xml:space="preserve">(Tschannen‑Moran &amp; Hoy, 2001), </w:t>
      </w:r>
      <w:r w:rsidR="004B3F92">
        <w:rPr>
          <w:rFonts w:ascii="Times New Roman" w:eastAsia="Times New Roman" w:hAnsi="Times New Roman" w:cs="Times New Roman"/>
          <w:color w:val="000000" w:themeColor="text1"/>
        </w:rPr>
        <w:t>wa</w:t>
      </w:r>
      <w:r w:rsidR="5079AB47" w:rsidRPr="5ABEC40E">
        <w:rPr>
          <w:rFonts w:ascii="Times New Roman" w:eastAsia="Times New Roman" w:hAnsi="Times New Roman" w:cs="Times New Roman"/>
          <w:color w:val="000000" w:themeColor="text1"/>
        </w:rPr>
        <w:t>s a 12‑item measure that evaluate</w:t>
      </w:r>
      <w:r w:rsidR="004B3F92">
        <w:rPr>
          <w:rFonts w:ascii="Times New Roman" w:eastAsia="Times New Roman" w:hAnsi="Times New Roman" w:cs="Times New Roman"/>
          <w:color w:val="000000" w:themeColor="text1"/>
        </w:rPr>
        <w:t>d</w:t>
      </w:r>
      <w:r w:rsidR="5079AB47" w:rsidRPr="5ABEC40E">
        <w:rPr>
          <w:rFonts w:ascii="Times New Roman" w:eastAsia="Times New Roman" w:hAnsi="Times New Roman" w:cs="Times New Roman"/>
          <w:color w:val="000000" w:themeColor="text1"/>
        </w:rPr>
        <w:t xml:space="preserve"> teachers’ classroom</w:t>
      </w:r>
      <w:r w:rsidR="00654D11">
        <w:rPr>
          <w:rFonts w:ascii="Times New Roman" w:eastAsia="Times New Roman" w:hAnsi="Times New Roman" w:cs="Times New Roman"/>
          <w:color w:val="000000" w:themeColor="text1"/>
        </w:rPr>
        <w:t xml:space="preserve"> </w:t>
      </w:r>
      <w:r w:rsidR="5079AB47" w:rsidRPr="5ABEC40E">
        <w:rPr>
          <w:rFonts w:ascii="Times New Roman" w:eastAsia="Times New Roman" w:hAnsi="Times New Roman" w:cs="Times New Roman"/>
          <w:color w:val="000000" w:themeColor="text1"/>
        </w:rPr>
        <w:t>management efficacy</w:t>
      </w:r>
      <w:r w:rsidR="5079AB47" w:rsidRPr="647D6AAC">
        <w:rPr>
          <w:rFonts w:ascii="Times New Roman" w:eastAsia="Times New Roman" w:hAnsi="Times New Roman" w:cs="Times New Roman"/>
          <w:color w:val="000000" w:themeColor="text1"/>
        </w:rPr>
        <w:t xml:space="preserve"> </w:t>
      </w:r>
      <w:r w:rsidR="5079AB47" w:rsidRPr="5ABEC40E">
        <w:rPr>
          <w:rFonts w:ascii="Times New Roman" w:eastAsia="Times New Roman" w:hAnsi="Times New Roman" w:cs="Times New Roman"/>
          <w:color w:val="000000" w:themeColor="text1"/>
        </w:rPr>
        <w:t xml:space="preserve">on a 5‑point scale (1 = </w:t>
      </w:r>
      <w:r w:rsidR="5079AB47" w:rsidRPr="004B5836">
        <w:rPr>
          <w:rFonts w:ascii="Times New Roman" w:eastAsia="Times New Roman" w:hAnsi="Times New Roman" w:cs="Times New Roman"/>
          <w:i/>
          <w:iCs/>
          <w:color w:val="000000" w:themeColor="text1"/>
        </w:rPr>
        <w:t>Nothing</w:t>
      </w:r>
      <w:r w:rsidR="5079AB47" w:rsidRPr="5ABEC40E">
        <w:rPr>
          <w:rFonts w:ascii="Times New Roman" w:eastAsia="Times New Roman" w:hAnsi="Times New Roman" w:cs="Times New Roman"/>
          <w:color w:val="000000" w:themeColor="text1"/>
        </w:rPr>
        <w:t xml:space="preserve">, </w:t>
      </w:r>
      <w:r w:rsidR="7C6B8C9D" w:rsidRPr="5ABEC40E">
        <w:rPr>
          <w:rFonts w:ascii="Times New Roman" w:eastAsia="Times New Roman" w:hAnsi="Times New Roman" w:cs="Times New Roman"/>
          <w:color w:val="000000" w:themeColor="text1"/>
        </w:rPr>
        <w:t>5</w:t>
      </w:r>
      <w:r w:rsidR="5079AB47" w:rsidRPr="5ABEC40E">
        <w:rPr>
          <w:rFonts w:ascii="Times New Roman" w:eastAsia="Times New Roman" w:hAnsi="Times New Roman" w:cs="Times New Roman"/>
          <w:color w:val="000000" w:themeColor="text1"/>
        </w:rPr>
        <w:t xml:space="preserve"> = </w:t>
      </w:r>
      <w:r w:rsidR="5079AB47" w:rsidRPr="004B5836">
        <w:rPr>
          <w:rFonts w:ascii="Times New Roman" w:eastAsia="Times New Roman" w:hAnsi="Times New Roman" w:cs="Times New Roman"/>
          <w:i/>
          <w:iCs/>
          <w:color w:val="000000" w:themeColor="text1"/>
        </w:rPr>
        <w:t>A great deal</w:t>
      </w:r>
      <w:r w:rsidR="5079AB47" w:rsidRPr="5ABEC40E">
        <w:rPr>
          <w:rFonts w:ascii="Times New Roman" w:eastAsia="Times New Roman" w:hAnsi="Times New Roman" w:cs="Times New Roman"/>
          <w:color w:val="000000" w:themeColor="text1"/>
        </w:rPr>
        <w:t xml:space="preserve">). </w:t>
      </w:r>
      <w:r w:rsidR="00AD0070" w:rsidRPr="5ABEC40E">
        <w:rPr>
          <w:rFonts w:ascii="Times New Roman" w:eastAsia="Times New Roman" w:hAnsi="Times New Roman" w:cs="Times New Roman"/>
        </w:rPr>
        <w:t xml:space="preserve">The </w:t>
      </w:r>
      <w:r w:rsidR="00AD0070">
        <w:rPr>
          <w:rFonts w:ascii="Times New Roman" w:eastAsia="Times New Roman" w:hAnsi="Times New Roman" w:cs="Times New Roman"/>
        </w:rPr>
        <w:t>TSES</w:t>
      </w:r>
      <w:r w:rsidR="00A927D9">
        <w:rPr>
          <w:rFonts w:ascii="Times New Roman" w:eastAsia="Times New Roman" w:hAnsi="Times New Roman" w:cs="Times New Roman"/>
        </w:rPr>
        <w:t xml:space="preserve"> </w:t>
      </w:r>
      <w:r w:rsidR="00AD0070" w:rsidRPr="5ABEC40E">
        <w:rPr>
          <w:rFonts w:ascii="Times New Roman" w:eastAsia="Times New Roman" w:hAnsi="Times New Roman" w:cs="Times New Roman"/>
        </w:rPr>
        <w:t xml:space="preserve">has been validated in prior research and </w:t>
      </w:r>
      <w:r w:rsidR="00AE3A2F">
        <w:rPr>
          <w:rFonts w:ascii="Times New Roman" w:eastAsia="Times New Roman" w:hAnsi="Times New Roman" w:cs="Times New Roman"/>
        </w:rPr>
        <w:t>has</w:t>
      </w:r>
      <w:r w:rsidR="004A7430">
        <w:rPr>
          <w:rFonts w:ascii="Times New Roman" w:eastAsia="Times New Roman" w:hAnsi="Times New Roman" w:cs="Times New Roman"/>
        </w:rPr>
        <w:t xml:space="preserve"> a reported </w:t>
      </w:r>
      <w:r w:rsidR="00AD0070" w:rsidRPr="5ABEC40E">
        <w:rPr>
          <w:rFonts w:ascii="Times New Roman" w:eastAsia="Times New Roman" w:hAnsi="Times New Roman" w:cs="Times New Roman"/>
        </w:rPr>
        <w:t>internal consist</w:t>
      </w:r>
      <w:r w:rsidR="004A7430">
        <w:rPr>
          <w:rFonts w:ascii="Times New Roman" w:eastAsia="Times New Roman" w:hAnsi="Times New Roman" w:cs="Times New Roman"/>
        </w:rPr>
        <w:t>ency of</w:t>
      </w:r>
      <w:r w:rsidR="00AD0070" w:rsidRPr="1B7B04F5">
        <w:rPr>
          <w:rFonts w:ascii="Times New Roman" w:eastAsia="Times New Roman" w:hAnsi="Times New Roman" w:cs="Times New Roman"/>
        </w:rPr>
        <w:t xml:space="preserve"> </w:t>
      </w:r>
      <w:r w:rsidR="00AD0070" w:rsidRPr="6E95FE9C">
        <w:rPr>
          <w:rFonts w:ascii="Times New Roman" w:eastAsia="Times New Roman" w:hAnsi="Times New Roman" w:cs="Times New Roman"/>
        </w:rPr>
        <w:t>α = .</w:t>
      </w:r>
      <w:r w:rsidR="004F2996">
        <w:rPr>
          <w:rFonts w:ascii="Times New Roman" w:eastAsia="Times New Roman" w:hAnsi="Times New Roman" w:cs="Times New Roman"/>
        </w:rPr>
        <w:t>90</w:t>
      </w:r>
      <w:r w:rsidR="00654D11">
        <w:rPr>
          <w:rFonts w:ascii="Times New Roman" w:eastAsia="Times New Roman" w:hAnsi="Times New Roman" w:cs="Times New Roman"/>
        </w:rPr>
        <w:t xml:space="preserve"> </w:t>
      </w:r>
      <w:r w:rsidR="00654D11" w:rsidRPr="5ABEC40E">
        <w:rPr>
          <w:rFonts w:ascii="Times New Roman" w:eastAsia="Times New Roman" w:hAnsi="Times New Roman" w:cs="Times New Roman"/>
          <w:color w:val="000000" w:themeColor="text1"/>
        </w:rPr>
        <w:t>(Tschannen‑Moran &amp; Hoy, 2001)</w:t>
      </w:r>
      <w:r w:rsidR="005E3FC4">
        <w:rPr>
          <w:rFonts w:ascii="Times New Roman" w:eastAsia="Times New Roman" w:hAnsi="Times New Roman" w:cs="Times New Roman"/>
        </w:rPr>
        <w:t xml:space="preserve">. </w:t>
      </w:r>
      <w:r w:rsidR="5079AB47" w:rsidRPr="5ABEC40E">
        <w:rPr>
          <w:rFonts w:ascii="Times New Roman" w:eastAsia="Times New Roman" w:hAnsi="Times New Roman" w:cs="Times New Roman"/>
          <w:color w:val="000000" w:themeColor="text1"/>
        </w:rPr>
        <w:t xml:space="preserve">Scores </w:t>
      </w:r>
      <w:r w:rsidR="00C01763">
        <w:rPr>
          <w:rFonts w:ascii="Times New Roman" w:eastAsia="Times New Roman" w:hAnsi="Times New Roman" w:cs="Times New Roman"/>
          <w:color w:val="000000" w:themeColor="text1"/>
        </w:rPr>
        <w:t>for the TSES were</w:t>
      </w:r>
      <w:r w:rsidR="5079AB47" w:rsidRPr="5ABEC40E">
        <w:rPr>
          <w:rFonts w:ascii="Times New Roman" w:eastAsia="Times New Roman" w:hAnsi="Times New Roman" w:cs="Times New Roman"/>
          <w:color w:val="000000" w:themeColor="text1"/>
        </w:rPr>
        <w:t xml:space="preserve"> computed as the mean of all items, with higher values indicating stronger perceived efficacy. </w:t>
      </w:r>
      <w:r w:rsidR="00C01763">
        <w:rPr>
          <w:rFonts w:ascii="Times New Roman" w:eastAsia="Times New Roman" w:hAnsi="Times New Roman" w:cs="Times New Roman"/>
          <w:color w:val="000000" w:themeColor="text1"/>
        </w:rPr>
        <w:t>Our questionnaire also</w:t>
      </w:r>
      <w:r w:rsidR="5079AB47" w:rsidRPr="5ABEC40E">
        <w:rPr>
          <w:rFonts w:ascii="Times New Roman" w:eastAsia="Times New Roman" w:hAnsi="Times New Roman" w:cs="Times New Roman"/>
          <w:color w:val="000000" w:themeColor="text1"/>
        </w:rPr>
        <w:t xml:space="preserve"> gather</w:t>
      </w:r>
      <w:r w:rsidR="00C01763">
        <w:rPr>
          <w:rFonts w:ascii="Times New Roman" w:eastAsia="Times New Roman" w:hAnsi="Times New Roman" w:cs="Times New Roman"/>
          <w:color w:val="000000" w:themeColor="text1"/>
        </w:rPr>
        <w:t>ed</w:t>
      </w:r>
      <w:r w:rsidR="5079AB47" w:rsidRPr="5ABEC40E">
        <w:rPr>
          <w:rFonts w:ascii="Times New Roman" w:eastAsia="Times New Roman" w:hAnsi="Times New Roman" w:cs="Times New Roman"/>
          <w:color w:val="000000" w:themeColor="text1"/>
        </w:rPr>
        <w:t xml:space="preserve"> background information including years of teaching experience, certification route, </w:t>
      </w:r>
      <w:r w:rsidR="39B4DB31" w:rsidRPr="5ABEC40E">
        <w:rPr>
          <w:rFonts w:ascii="Times New Roman" w:eastAsia="Times New Roman" w:hAnsi="Times New Roman" w:cs="Times New Roman"/>
          <w:color w:val="000000" w:themeColor="text1"/>
        </w:rPr>
        <w:t>FFA area</w:t>
      </w:r>
      <w:r w:rsidR="5079AB47" w:rsidRPr="5ABEC40E">
        <w:rPr>
          <w:rFonts w:ascii="Times New Roman" w:eastAsia="Times New Roman" w:hAnsi="Times New Roman" w:cs="Times New Roman"/>
          <w:color w:val="000000" w:themeColor="text1"/>
        </w:rPr>
        <w:t>, and</w:t>
      </w:r>
      <w:r w:rsidR="40002AA5" w:rsidRPr="5ABEC40E">
        <w:rPr>
          <w:rFonts w:ascii="Times New Roman" w:eastAsia="Times New Roman" w:hAnsi="Times New Roman" w:cs="Times New Roman"/>
          <w:color w:val="000000" w:themeColor="text1"/>
        </w:rPr>
        <w:t xml:space="preserve"> highest degree earned. </w:t>
      </w:r>
      <w:r w:rsidR="00E43D1F" w:rsidRPr="5ABEC40E">
        <w:rPr>
          <w:rFonts w:ascii="Times New Roman" w:eastAsia="Times New Roman" w:hAnsi="Times New Roman" w:cs="Times New Roman"/>
        </w:rPr>
        <w:t>To ensure content and face validity</w:t>
      </w:r>
      <w:r w:rsidR="00C01763">
        <w:rPr>
          <w:rFonts w:ascii="Times New Roman" w:eastAsia="Times New Roman" w:hAnsi="Times New Roman" w:cs="Times New Roman"/>
        </w:rPr>
        <w:t xml:space="preserve"> of the </w:t>
      </w:r>
      <w:r w:rsidR="00D637DB">
        <w:rPr>
          <w:rFonts w:ascii="Times New Roman" w:eastAsia="Times New Roman" w:hAnsi="Times New Roman" w:cs="Times New Roman"/>
        </w:rPr>
        <w:t>full questionnaire</w:t>
      </w:r>
      <w:r w:rsidR="00E43D1F" w:rsidRPr="5ABEC40E">
        <w:rPr>
          <w:rFonts w:ascii="Times New Roman" w:eastAsia="Times New Roman" w:hAnsi="Times New Roman" w:cs="Times New Roman"/>
        </w:rPr>
        <w:t xml:space="preserve">, the initial draft of the survey </w:t>
      </w:r>
      <w:r w:rsidR="00E43D1F">
        <w:rPr>
          <w:rFonts w:ascii="Times New Roman" w:eastAsia="Times New Roman" w:hAnsi="Times New Roman" w:cs="Times New Roman"/>
        </w:rPr>
        <w:t>was</w:t>
      </w:r>
      <w:r w:rsidR="00E43D1F" w:rsidRPr="5ABEC40E">
        <w:rPr>
          <w:rFonts w:ascii="Times New Roman" w:eastAsia="Times New Roman" w:hAnsi="Times New Roman" w:cs="Times New Roman"/>
        </w:rPr>
        <w:t xml:space="preserve"> reviewed by </w:t>
      </w:r>
      <w:r w:rsidR="00E43D1F">
        <w:rPr>
          <w:rFonts w:ascii="Times New Roman" w:eastAsia="Times New Roman" w:hAnsi="Times New Roman" w:cs="Times New Roman"/>
        </w:rPr>
        <w:t>one</w:t>
      </w:r>
      <w:r w:rsidR="00E43D1F" w:rsidRPr="5ABEC40E">
        <w:rPr>
          <w:rFonts w:ascii="Times New Roman" w:eastAsia="Times New Roman" w:hAnsi="Times New Roman" w:cs="Times New Roman"/>
        </w:rPr>
        <w:t xml:space="preserve"> agricultural education faculty member and two veteran teachers </w:t>
      </w:r>
      <w:r w:rsidR="00D637DB">
        <w:rPr>
          <w:rFonts w:ascii="Times New Roman" w:eastAsia="Times New Roman" w:hAnsi="Times New Roman" w:cs="Times New Roman"/>
        </w:rPr>
        <w:t xml:space="preserve">then </w:t>
      </w:r>
      <w:r w:rsidR="00E43D1F" w:rsidRPr="5ABEC40E">
        <w:rPr>
          <w:rFonts w:ascii="Times New Roman" w:eastAsia="Times New Roman" w:hAnsi="Times New Roman" w:cs="Times New Roman"/>
        </w:rPr>
        <w:t xml:space="preserve">revised based on their feedback. </w:t>
      </w:r>
    </w:p>
    <w:p w14:paraId="2EB43829" w14:textId="20184E79" w:rsidR="5ABEC40E" w:rsidRDefault="5ABEC40E" w:rsidP="5ABEC40E">
      <w:pPr>
        <w:spacing w:after="0" w:line="240" w:lineRule="auto"/>
        <w:ind w:firstLine="720"/>
        <w:rPr>
          <w:rFonts w:ascii="Times New Roman" w:eastAsia="Times New Roman" w:hAnsi="Times New Roman" w:cs="Times New Roman"/>
          <w:color w:val="000000" w:themeColor="text1"/>
        </w:rPr>
      </w:pPr>
    </w:p>
    <w:p w14:paraId="1F7FA21B" w14:textId="2DE8D131" w:rsidR="00E43D1F" w:rsidRDefault="47465291" w:rsidP="00C45BCA">
      <w:pPr>
        <w:spacing w:after="0" w:line="240" w:lineRule="auto"/>
        <w:ind w:firstLine="720"/>
        <w:rPr>
          <w:rFonts w:ascii="Times New Roman" w:eastAsia="Times New Roman" w:hAnsi="Times New Roman" w:cs="Times New Roman"/>
        </w:rPr>
      </w:pPr>
      <w:r w:rsidRPr="5ABEC40E">
        <w:rPr>
          <w:rFonts w:ascii="Times New Roman" w:eastAsia="Times New Roman" w:hAnsi="Times New Roman" w:cs="Times New Roman"/>
        </w:rPr>
        <w:t>To recruit participants, researchers access</w:t>
      </w:r>
      <w:r w:rsidR="042991A0" w:rsidRPr="5ABEC40E">
        <w:rPr>
          <w:rFonts w:ascii="Times New Roman" w:eastAsia="Times New Roman" w:hAnsi="Times New Roman" w:cs="Times New Roman"/>
        </w:rPr>
        <w:t>ed</w:t>
      </w:r>
      <w:r w:rsidRPr="5ABEC40E">
        <w:rPr>
          <w:rFonts w:ascii="Times New Roman" w:eastAsia="Times New Roman" w:hAnsi="Times New Roman" w:cs="Times New Roman"/>
        </w:rPr>
        <w:t xml:space="preserve"> a publicly available email database of </w:t>
      </w:r>
      <w:r w:rsidR="00BE20FE">
        <w:rPr>
          <w:rFonts w:ascii="Times New Roman" w:eastAsia="Times New Roman" w:hAnsi="Times New Roman" w:cs="Times New Roman"/>
        </w:rPr>
        <w:t xml:space="preserve">Texas </w:t>
      </w:r>
      <w:r w:rsidRPr="5ABEC40E">
        <w:rPr>
          <w:rFonts w:ascii="Times New Roman" w:eastAsia="Times New Roman" w:hAnsi="Times New Roman" w:cs="Times New Roman"/>
        </w:rPr>
        <w:t xml:space="preserve">agricultural science teachers through Judgingcard.com. An initial recruitment email </w:t>
      </w:r>
      <w:r w:rsidR="0095562D">
        <w:rPr>
          <w:rFonts w:ascii="Times New Roman" w:eastAsia="Times New Roman" w:hAnsi="Times New Roman" w:cs="Times New Roman"/>
        </w:rPr>
        <w:t>was</w:t>
      </w:r>
      <w:r w:rsidRPr="5ABEC40E">
        <w:rPr>
          <w:rFonts w:ascii="Times New Roman" w:eastAsia="Times New Roman" w:hAnsi="Times New Roman" w:cs="Times New Roman"/>
        </w:rPr>
        <w:t xml:space="preserve"> sent </w:t>
      </w:r>
      <w:r w:rsidR="00CF5B90">
        <w:rPr>
          <w:rFonts w:ascii="Times New Roman" w:eastAsia="Times New Roman" w:hAnsi="Times New Roman" w:cs="Times New Roman"/>
        </w:rPr>
        <w:t xml:space="preserve">through Qualtrics </w:t>
      </w:r>
      <w:r w:rsidRPr="5ABEC40E">
        <w:rPr>
          <w:rFonts w:ascii="Times New Roman" w:eastAsia="Times New Roman" w:hAnsi="Times New Roman" w:cs="Times New Roman"/>
        </w:rPr>
        <w:t>to all selected participants</w:t>
      </w:r>
      <w:r w:rsidR="00CF5B90">
        <w:rPr>
          <w:rFonts w:ascii="Times New Roman" w:eastAsia="Times New Roman" w:hAnsi="Times New Roman" w:cs="Times New Roman"/>
        </w:rPr>
        <w:t xml:space="preserve"> and </w:t>
      </w:r>
      <w:r w:rsidRPr="5ABEC40E">
        <w:rPr>
          <w:rFonts w:ascii="Times New Roman" w:eastAsia="Times New Roman" w:hAnsi="Times New Roman" w:cs="Times New Roman"/>
        </w:rPr>
        <w:t>includ</w:t>
      </w:r>
      <w:r w:rsidR="00CF5B90">
        <w:rPr>
          <w:rFonts w:ascii="Times New Roman" w:eastAsia="Times New Roman" w:hAnsi="Times New Roman" w:cs="Times New Roman"/>
        </w:rPr>
        <w:t>ed</w:t>
      </w:r>
      <w:r w:rsidRPr="5ABEC40E">
        <w:rPr>
          <w:rFonts w:ascii="Times New Roman" w:eastAsia="Times New Roman" w:hAnsi="Times New Roman" w:cs="Times New Roman"/>
        </w:rPr>
        <w:t xml:space="preserve"> a description of the study, the purpose, </w:t>
      </w:r>
      <w:r w:rsidR="00387135">
        <w:rPr>
          <w:rFonts w:ascii="Times New Roman" w:eastAsia="Times New Roman" w:hAnsi="Times New Roman" w:cs="Times New Roman"/>
        </w:rPr>
        <w:t xml:space="preserve">questionnaire link, </w:t>
      </w:r>
      <w:r w:rsidRPr="5ABEC40E">
        <w:rPr>
          <w:rFonts w:ascii="Times New Roman" w:eastAsia="Times New Roman" w:hAnsi="Times New Roman" w:cs="Times New Roman"/>
        </w:rPr>
        <w:t>and an embedded consent form. T</w:t>
      </w:r>
      <w:r w:rsidR="0095562D">
        <w:rPr>
          <w:rFonts w:ascii="Times New Roman" w:eastAsia="Times New Roman" w:hAnsi="Times New Roman" w:cs="Times New Roman"/>
        </w:rPr>
        <w:t>hree</w:t>
      </w:r>
      <w:r w:rsidRPr="5ABEC40E">
        <w:rPr>
          <w:rFonts w:ascii="Times New Roman" w:eastAsia="Times New Roman" w:hAnsi="Times New Roman" w:cs="Times New Roman"/>
        </w:rPr>
        <w:t xml:space="preserve"> follow-up reminder emails </w:t>
      </w:r>
      <w:r w:rsidR="001F2D76">
        <w:rPr>
          <w:rFonts w:ascii="Times New Roman" w:eastAsia="Times New Roman" w:hAnsi="Times New Roman" w:cs="Times New Roman"/>
        </w:rPr>
        <w:t>were</w:t>
      </w:r>
      <w:r w:rsidRPr="5ABEC40E">
        <w:rPr>
          <w:rFonts w:ascii="Times New Roman" w:eastAsia="Times New Roman" w:hAnsi="Times New Roman" w:cs="Times New Roman"/>
        </w:rPr>
        <w:t xml:space="preserve"> sent at one-week intervals to encourage participation among nonrespondents</w:t>
      </w:r>
      <w:r w:rsidR="00AF7524">
        <w:rPr>
          <w:rFonts w:ascii="Times New Roman" w:eastAsia="Times New Roman" w:hAnsi="Times New Roman" w:cs="Times New Roman"/>
        </w:rPr>
        <w:t xml:space="preserve"> with the last email providing a deadline to respond. </w:t>
      </w:r>
      <w:r w:rsidR="00327C8C">
        <w:rPr>
          <w:rFonts w:ascii="Times New Roman" w:eastAsia="Times New Roman" w:hAnsi="Times New Roman" w:cs="Times New Roman"/>
        </w:rPr>
        <w:t xml:space="preserve">Data collection efforts resulted in </w:t>
      </w:r>
      <w:r w:rsidR="34522833" w:rsidRPr="5ABEC40E">
        <w:rPr>
          <w:rFonts w:ascii="Times New Roman" w:eastAsia="Times New Roman" w:hAnsi="Times New Roman" w:cs="Times New Roman"/>
        </w:rPr>
        <w:t>57 usable</w:t>
      </w:r>
      <w:r w:rsidR="00327C8C">
        <w:rPr>
          <w:rFonts w:ascii="Times New Roman" w:eastAsia="Times New Roman" w:hAnsi="Times New Roman" w:cs="Times New Roman"/>
        </w:rPr>
        <w:t xml:space="preserve"> responses</w:t>
      </w:r>
      <w:r w:rsidR="00842B83">
        <w:rPr>
          <w:rFonts w:ascii="Times New Roman" w:eastAsia="Times New Roman" w:hAnsi="Times New Roman" w:cs="Times New Roman"/>
        </w:rPr>
        <w:t xml:space="preserve"> (17% response rate).</w:t>
      </w:r>
      <w:r w:rsidR="00E02C03">
        <w:rPr>
          <w:rFonts w:ascii="Times New Roman" w:eastAsia="Times New Roman" w:hAnsi="Times New Roman" w:cs="Times New Roman"/>
        </w:rPr>
        <w:t xml:space="preserve"> Because of the low response and little chance of achieving our needed sample size, nonresponse was not addressed. As such, readers of this study should not generalize the results beyond this sample.</w:t>
      </w:r>
      <w:r w:rsidR="51B69644" w:rsidRPr="5ABEC40E">
        <w:rPr>
          <w:rFonts w:ascii="Times New Roman" w:eastAsia="Times New Roman" w:hAnsi="Times New Roman" w:cs="Times New Roman"/>
        </w:rPr>
        <w:t xml:space="preserve"> </w:t>
      </w:r>
      <w:r w:rsidR="00ED3B61">
        <w:rPr>
          <w:rFonts w:ascii="Times New Roman" w:eastAsia="Times New Roman" w:hAnsi="Times New Roman" w:cs="Times New Roman"/>
        </w:rPr>
        <w:t>Following the response deadline</w:t>
      </w:r>
      <w:r w:rsidR="00387135">
        <w:rPr>
          <w:rFonts w:ascii="Times New Roman" w:eastAsia="Times New Roman" w:hAnsi="Times New Roman" w:cs="Times New Roman"/>
        </w:rPr>
        <w:t xml:space="preserve">, </w:t>
      </w:r>
      <w:r w:rsidR="004870DA">
        <w:rPr>
          <w:rFonts w:ascii="Times New Roman" w:eastAsia="Times New Roman" w:hAnsi="Times New Roman" w:cs="Times New Roman"/>
        </w:rPr>
        <w:t>data were exported from Qualtrics to IBM SPSS (Version 28)</w:t>
      </w:r>
      <w:r w:rsidR="00ED3B61">
        <w:rPr>
          <w:rFonts w:ascii="Times New Roman" w:eastAsia="Times New Roman" w:hAnsi="Times New Roman" w:cs="Times New Roman"/>
        </w:rPr>
        <w:t xml:space="preserve"> for analysis. </w:t>
      </w:r>
      <w:r w:rsidR="00780BF7">
        <w:rPr>
          <w:rFonts w:ascii="Times New Roman" w:eastAsia="Times New Roman" w:hAnsi="Times New Roman" w:cs="Times New Roman"/>
        </w:rPr>
        <w:t xml:space="preserve">Frequencies and percentages were used to describe the population. </w:t>
      </w:r>
      <w:r w:rsidR="00BC5CCA">
        <w:rPr>
          <w:rFonts w:ascii="Times New Roman" w:eastAsia="Times New Roman" w:hAnsi="Times New Roman" w:cs="Times New Roman"/>
        </w:rPr>
        <w:t>Descriptive statistics, including means</w:t>
      </w:r>
      <w:r w:rsidR="00780BF7">
        <w:rPr>
          <w:rFonts w:ascii="Times New Roman" w:eastAsia="Times New Roman" w:hAnsi="Times New Roman" w:cs="Times New Roman"/>
        </w:rPr>
        <w:t xml:space="preserve"> and </w:t>
      </w:r>
      <w:r w:rsidR="00BC5CCA">
        <w:rPr>
          <w:rFonts w:ascii="Times New Roman" w:eastAsia="Times New Roman" w:hAnsi="Times New Roman" w:cs="Times New Roman"/>
        </w:rPr>
        <w:t>standard deviations</w:t>
      </w:r>
      <w:r w:rsidR="00780BF7">
        <w:rPr>
          <w:rFonts w:ascii="Times New Roman" w:eastAsia="Times New Roman" w:hAnsi="Times New Roman" w:cs="Times New Roman"/>
        </w:rPr>
        <w:t>,</w:t>
      </w:r>
      <w:r w:rsidR="00BC5CCA">
        <w:rPr>
          <w:rFonts w:ascii="Times New Roman" w:eastAsia="Times New Roman" w:hAnsi="Times New Roman" w:cs="Times New Roman"/>
        </w:rPr>
        <w:t xml:space="preserve"> were calculated for research objective</w:t>
      </w:r>
      <w:r w:rsidR="004724BE">
        <w:rPr>
          <w:rFonts w:ascii="Times New Roman" w:eastAsia="Times New Roman" w:hAnsi="Times New Roman" w:cs="Times New Roman"/>
        </w:rPr>
        <w:t>s one and two</w:t>
      </w:r>
      <w:r w:rsidR="00BC5CCA">
        <w:rPr>
          <w:rFonts w:ascii="Times New Roman" w:eastAsia="Times New Roman" w:hAnsi="Times New Roman" w:cs="Times New Roman"/>
        </w:rPr>
        <w:t xml:space="preserve">. </w:t>
      </w:r>
      <w:r w:rsidR="00371685">
        <w:rPr>
          <w:rFonts w:ascii="Times New Roman" w:eastAsia="Times New Roman" w:hAnsi="Times New Roman" w:cs="Times New Roman"/>
        </w:rPr>
        <w:t xml:space="preserve">Pearson correlations were calculated </w:t>
      </w:r>
      <w:r w:rsidR="004724BE">
        <w:rPr>
          <w:rFonts w:ascii="Times New Roman" w:eastAsia="Times New Roman" w:hAnsi="Times New Roman" w:cs="Times New Roman"/>
        </w:rPr>
        <w:t>for objective three</w:t>
      </w:r>
      <w:r w:rsidR="008F0942">
        <w:rPr>
          <w:rFonts w:ascii="Times New Roman" w:eastAsia="Times New Roman" w:hAnsi="Times New Roman" w:cs="Times New Roman"/>
        </w:rPr>
        <w:t xml:space="preserve">. </w:t>
      </w:r>
      <w:r w:rsidR="004E226D" w:rsidRPr="004E226D">
        <w:rPr>
          <w:rFonts w:ascii="Times New Roman" w:eastAsia="Times New Roman" w:hAnsi="Times New Roman" w:cs="Times New Roman"/>
        </w:rPr>
        <w:t>The strength of correlation</w:t>
      </w:r>
      <w:r w:rsidR="004724BE">
        <w:rPr>
          <w:rFonts w:ascii="Times New Roman" w:eastAsia="Times New Roman" w:hAnsi="Times New Roman" w:cs="Times New Roman"/>
        </w:rPr>
        <w:t>s</w:t>
      </w:r>
      <w:r w:rsidR="004E226D" w:rsidRPr="004E226D">
        <w:rPr>
          <w:rFonts w:ascii="Times New Roman" w:eastAsia="Times New Roman" w:hAnsi="Times New Roman" w:cs="Times New Roman"/>
        </w:rPr>
        <w:t xml:space="preserve"> was interpreted according to </w:t>
      </w:r>
      <w:proofErr w:type="spellStart"/>
      <w:r w:rsidR="004E226D" w:rsidRPr="004E226D">
        <w:rPr>
          <w:rFonts w:ascii="Times New Roman" w:eastAsia="Times New Roman" w:hAnsi="Times New Roman" w:cs="Times New Roman"/>
        </w:rPr>
        <w:t>Davis’</w:t>
      </w:r>
      <w:proofErr w:type="spellEnd"/>
      <w:r w:rsidR="004E226D" w:rsidRPr="004E226D">
        <w:rPr>
          <w:rFonts w:ascii="Times New Roman" w:eastAsia="Times New Roman" w:hAnsi="Times New Roman" w:cs="Times New Roman"/>
        </w:rPr>
        <w:t xml:space="preserve"> (1971) guidelines for relationship magnitude.</w:t>
      </w:r>
      <w:r w:rsidR="00C45BCA">
        <w:rPr>
          <w:rFonts w:ascii="Times New Roman" w:eastAsia="Times New Roman" w:hAnsi="Times New Roman" w:cs="Times New Roman"/>
        </w:rPr>
        <w:t xml:space="preserve"> </w:t>
      </w:r>
      <w:r w:rsidR="005076F2">
        <w:rPr>
          <w:rFonts w:ascii="Times New Roman" w:eastAsia="Times New Roman" w:hAnsi="Times New Roman" w:cs="Times New Roman"/>
        </w:rPr>
        <w:t>The responding sample</w:t>
      </w:r>
      <w:r w:rsidR="00C1664D">
        <w:rPr>
          <w:rFonts w:ascii="Times New Roman" w:eastAsia="Times New Roman" w:hAnsi="Times New Roman" w:cs="Times New Roman"/>
        </w:rPr>
        <w:t xml:space="preserve"> was</w:t>
      </w:r>
      <w:r w:rsidR="00674E57">
        <w:rPr>
          <w:rFonts w:ascii="Times New Roman" w:eastAsia="Times New Roman" w:hAnsi="Times New Roman" w:cs="Times New Roman"/>
        </w:rPr>
        <w:t xml:space="preserve"> </w:t>
      </w:r>
      <w:r w:rsidR="00134CCD">
        <w:rPr>
          <w:rFonts w:ascii="Times New Roman" w:eastAsia="Times New Roman" w:hAnsi="Times New Roman" w:cs="Times New Roman"/>
        </w:rPr>
        <w:t>predominantly</w:t>
      </w:r>
      <w:r w:rsidR="00674E57">
        <w:rPr>
          <w:rFonts w:ascii="Times New Roman" w:eastAsia="Times New Roman" w:hAnsi="Times New Roman" w:cs="Times New Roman"/>
        </w:rPr>
        <w:t xml:space="preserve"> male (</w:t>
      </w:r>
      <w:r w:rsidR="00134CCD" w:rsidRPr="007A35AC">
        <w:rPr>
          <w:rFonts w:ascii="Times New Roman" w:eastAsia="Times New Roman" w:hAnsi="Times New Roman" w:cs="Times New Roman"/>
          <w:i/>
          <w:iCs/>
        </w:rPr>
        <w:t>f</w:t>
      </w:r>
      <w:r w:rsidR="00134CCD">
        <w:rPr>
          <w:rFonts w:ascii="Times New Roman" w:eastAsia="Times New Roman" w:hAnsi="Times New Roman" w:cs="Times New Roman"/>
        </w:rPr>
        <w:t xml:space="preserve"> = </w:t>
      </w:r>
      <w:r w:rsidR="007A35AC">
        <w:rPr>
          <w:rFonts w:ascii="Times New Roman" w:eastAsia="Times New Roman" w:hAnsi="Times New Roman" w:cs="Times New Roman"/>
        </w:rPr>
        <w:t>30</w:t>
      </w:r>
      <w:r w:rsidR="00134CCD">
        <w:rPr>
          <w:rFonts w:ascii="Times New Roman" w:eastAsia="Times New Roman" w:hAnsi="Times New Roman" w:cs="Times New Roman"/>
        </w:rPr>
        <w:t xml:space="preserve">, </w:t>
      </w:r>
      <w:r w:rsidR="00A37A7C">
        <w:rPr>
          <w:rFonts w:ascii="Times New Roman" w:eastAsia="Times New Roman" w:hAnsi="Times New Roman" w:cs="Times New Roman"/>
        </w:rPr>
        <w:t>52.6</w:t>
      </w:r>
      <w:r w:rsidR="00C1664D">
        <w:rPr>
          <w:rFonts w:ascii="Times New Roman" w:eastAsia="Times New Roman" w:hAnsi="Times New Roman" w:cs="Times New Roman"/>
        </w:rPr>
        <w:t>%</w:t>
      </w:r>
      <w:r w:rsidR="00134CCD">
        <w:rPr>
          <w:rFonts w:ascii="Times New Roman" w:eastAsia="Times New Roman" w:hAnsi="Times New Roman" w:cs="Times New Roman"/>
        </w:rPr>
        <w:t xml:space="preserve">), </w:t>
      </w:r>
      <w:r w:rsidR="00BA3542">
        <w:rPr>
          <w:rFonts w:ascii="Times New Roman" w:eastAsia="Times New Roman" w:hAnsi="Times New Roman" w:cs="Times New Roman"/>
        </w:rPr>
        <w:t>Caucasian</w:t>
      </w:r>
      <w:r w:rsidR="00134CCD">
        <w:rPr>
          <w:rFonts w:ascii="Times New Roman" w:eastAsia="Times New Roman" w:hAnsi="Times New Roman" w:cs="Times New Roman"/>
        </w:rPr>
        <w:t xml:space="preserve"> </w:t>
      </w:r>
      <w:r w:rsidR="00A37A7C">
        <w:rPr>
          <w:rFonts w:ascii="Times New Roman" w:eastAsia="Times New Roman" w:hAnsi="Times New Roman" w:cs="Times New Roman"/>
        </w:rPr>
        <w:t>(</w:t>
      </w:r>
      <w:r w:rsidR="00A37A7C" w:rsidRPr="007A35AC">
        <w:rPr>
          <w:rFonts w:ascii="Times New Roman" w:eastAsia="Times New Roman" w:hAnsi="Times New Roman" w:cs="Times New Roman"/>
          <w:i/>
          <w:iCs/>
        </w:rPr>
        <w:t>f</w:t>
      </w:r>
      <w:r w:rsidR="00A37A7C">
        <w:rPr>
          <w:rFonts w:ascii="Times New Roman" w:eastAsia="Times New Roman" w:hAnsi="Times New Roman" w:cs="Times New Roman"/>
        </w:rPr>
        <w:t xml:space="preserve"> = </w:t>
      </w:r>
      <w:r w:rsidR="00053C57">
        <w:rPr>
          <w:rFonts w:ascii="Times New Roman" w:eastAsia="Times New Roman" w:hAnsi="Times New Roman" w:cs="Times New Roman"/>
        </w:rPr>
        <w:t>53</w:t>
      </w:r>
      <w:r w:rsidR="00A37A7C">
        <w:rPr>
          <w:rFonts w:ascii="Times New Roman" w:eastAsia="Times New Roman" w:hAnsi="Times New Roman" w:cs="Times New Roman"/>
        </w:rPr>
        <w:t xml:space="preserve">, </w:t>
      </w:r>
      <w:r w:rsidR="00053C57">
        <w:rPr>
          <w:rFonts w:ascii="Times New Roman" w:eastAsia="Times New Roman" w:hAnsi="Times New Roman" w:cs="Times New Roman"/>
        </w:rPr>
        <w:t>93.0</w:t>
      </w:r>
      <w:r w:rsidR="00C1664D">
        <w:rPr>
          <w:rFonts w:ascii="Times New Roman" w:eastAsia="Times New Roman" w:hAnsi="Times New Roman" w:cs="Times New Roman"/>
        </w:rPr>
        <w:t>%</w:t>
      </w:r>
      <w:r w:rsidR="00A37A7C">
        <w:rPr>
          <w:rFonts w:ascii="Times New Roman" w:eastAsia="Times New Roman" w:hAnsi="Times New Roman" w:cs="Times New Roman"/>
        </w:rPr>
        <w:t>),</w:t>
      </w:r>
      <w:r w:rsidR="00053C57">
        <w:rPr>
          <w:rFonts w:ascii="Times New Roman" w:eastAsia="Times New Roman" w:hAnsi="Times New Roman" w:cs="Times New Roman"/>
        </w:rPr>
        <w:t xml:space="preserve"> and </w:t>
      </w:r>
      <w:r w:rsidR="00D25303">
        <w:rPr>
          <w:rFonts w:ascii="Times New Roman" w:eastAsia="Times New Roman" w:hAnsi="Times New Roman" w:cs="Times New Roman"/>
        </w:rPr>
        <w:t>23 to 70</w:t>
      </w:r>
      <w:r w:rsidR="005076F2">
        <w:rPr>
          <w:rFonts w:ascii="Times New Roman" w:eastAsia="Times New Roman" w:hAnsi="Times New Roman" w:cs="Times New Roman"/>
        </w:rPr>
        <w:t xml:space="preserve"> years of age</w:t>
      </w:r>
      <w:r w:rsidR="00D25303">
        <w:rPr>
          <w:rFonts w:ascii="Times New Roman" w:eastAsia="Times New Roman" w:hAnsi="Times New Roman" w:cs="Times New Roman"/>
        </w:rPr>
        <w:t xml:space="preserve">. </w:t>
      </w:r>
      <w:r w:rsidR="00286D3D">
        <w:rPr>
          <w:rFonts w:ascii="Times New Roman" w:eastAsia="Times New Roman" w:hAnsi="Times New Roman" w:cs="Times New Roman"/>
        </w:rPr>
        <w:t xml:space="preserve">Additionally, </w:t>
      </w:r>
      <w:r w:rsidR="00487F1D">
        <w:rPr>
          <w:rFonts w:ascii="Times New Roman" w:eastAsia="Times New Roman" w:hAnsi="Times New Roman" w:cs="Times New Roman"/>
        </w:rPr>
        <w:t xml:space="preserve">majority of </w:t>
      </w:r>
      <w:r w:rsidR="00A835C5">
        <w:rPr>
          <w:rFonts w:ascii="Times New Roman" w:eastAsia="Times New Roman" w:hAnsi="Times New Roman" w:cs="Times New Roman"/>
        </w:rPr>
        <w:t>participan</w:t>
      </w:r>
      <w:r w:rsidR="00487F1D">
        <w:rPr>
          <w:rFonts w:ascii="Times New Roman" w:eastAsia="Times New Roman" w:hAnsi="Times New Roman" w:cs="Times New Roman"/>
        </w:rPr>
        <w:t xml:space="preserve">ts </w:t>
      </w:r>
      <w:r w:rsidR="00220903">
        <w:rPr>
          <w:rFonts w:ascii="Times New Roman" w:eastAsia="Times New Roman" w:hAnsi="Times New Roman" w:cs="Times New Roman"/>
        </w:rPr>
        <w:t>completed their bachelor’s degree (</w:t>
      </w:r>
      <w:r w:rsidR="00220903" w:rsidRPr="007A35AC">
        <w:rPr>
          <w:rFonts w:ascii="Times New Roman" w:eastAsia="Times New Roman" w:hAnsi="Times New Roman" w:cs="Times New Roman"/>
          <w:i/>
          <w:iCs/>
        </w:rPr>
        <w:t>f</w:t>
      </w:r>
      <w:r w:rsidR="00220903">
        <w:rPr>
          <w:rFonts w:ascii="Times New Roman" w:eastAsia="Times New Roman" w:hAnsi="Times New Roman" w:cs="Times New Roman"/>
        </w:rPr>
        <w:t xml:space="preserve"> = 37,</w:t>
      </w:r>
      <w:r w:rsidR="00D23289">
        <w:rPr>
          <w:rFonts w:ascii="Times New Roman" w:eastAsia="Times New Roman" w:hAnsi="Times New Roman" w:cs="Times New Roman"/>
        </w:rPr>
        <w:t xml:space="preserve"> </w:t>
      </w:r>
      <w:r w:rsidR="00220903">
        <w:rPr>
          <w:rFonts w:ascii="Times New Roman" w:eastAsia="Times New Roman" w:hAnsi="Times New Roman" w:cs="Times New Roman"/>
        </w:rPr>
        <w:t>64.9</w:t>
      </w:r>
      <w:r w:rsidR="003C1461">
        <w:rPr>
          <w:rFonts w:ascii="Times New Roman" w:eastAsia="Times New Roman" w:hAnsi="Times New Roman" w:cs="Times New Roman"/>
        </w:rPr>
        <w:t>%</w:t>
      </w:r>
      <w:r w:rsidR="00220903">
        <w:rPr>
          <w:rFonts w:ascii="Times New Roman" w:eastAsia="Times New Roman" w:hAnsi="Times New Roman" w:cs="Times New Roman"/>
        </w:rPr>
        <w:t xml:space="preserve">), </w:t>
      </w:r>
      <w:r w:rsidR="000B6BB1">
        <w:rPr>
          <w:rFonts w:ascii="Times New Roman" w:eastAsia="Times New Roman" w:hAnsi="Times New Roman" w:cs="Times New Roman"/>
        </w:rPr>
        <w:t>with a smaller portion</w:t>
      </w:r>
      <w:r w:rsidR="002B3C99">
        <w:rPr>
          <w:rFonts w:ascii="Times New Roman" w:eastAsia="Times New Roman" w:hAnsi="Times New Roman" w:cs="Times New Roman"/>
        </w:rPr>
        <w:t xml:space="preserve"> earning a</w:t>
      </w:r>
      <w:r w:rsidR="005807B8">
        <w:rPr>
          <w:rFonts w:ascii="Times New Roman" w:eastAsia="Times New Roman" w:hAnsi="Times New Roman" w:cs="Times New Roman"/>
        </w:rPr>
        <w:t xml:space="preserve"> </w:t>
      </w:r>
      <w:r w:rsidR="00F04E34">
        <w:rPr>
          <w:rFonts w:ascii="Times New Roman" w:eastAsia="Times New Roman" w:hAnsi="Times New Roman" w:cs="Times New Roman"/>
        </w:rPr>
        <w:t>graduate degree (</w:t>
      </w:r>
      <w:r w:rsidR="00F04E34" w:rsidRPr="007A35AC">
        <w:rPr>
          <w:rFonts w:ascii="Times New Roman" w:eastAsia="Times New Roman" w:hAnsi="Times New Roman" w:cs="Times New Roman"/>
          <w:i/>
          <w:iCs/>
        </w:rPr>
        <w:t>f</w:t>
      </w:r>
      <w:r w:rsidR="00F04E34">
        <w:rPr>
          <w:rFonts w:ascii="Times New Roman" w:eastAsia="Times New Roman" w:hAnsi="Times New Roman" w:cs="Times New Roman"/>
        </w:rPr>
        <w:t xml:space="preserve"> = 18, 31</w:t>
      </w:r>
      <w:r w:rsidR="00304353">
        <w:rPr>
          <w:rFonts w:ascii="Times New Roman" w:eastAsia="Times New Roman" w:hAnsi="Times New Roman" w:cs="Times New Roman"/>
        </w:rPr>
        <w:t>.6</w:t>
      </w:r>
      <w:r w:rsidR="003C1461">
        <w:rPr>
          <w:rFonts w:ascii="Times New Roman" w:eastAsia="Times New Roman" w:hAnsi="Times New Roman" w:cs="Times New Roman"/>
        </w:rPr>
        <w:t>%</w:t>
      </w:r>
      <w:r w:rsidR="00F04E34">
        <w:rPr>
          <w:rFonts w:ascii="Times New Roman" w:eastAsia="Times New Roman" w:hAnsi="Times New Roman" w:cs="Times New Roman"/>
        </w:rPr>
        <w:t>)</w:t>
      </w:r>
      <w:r w:rsidR="002B3C99">
        <w:rPr>
          <w:rFonts w:ascii="Times New Roman" w:eastAsia="Times New Roman" w:hAnsi="Times New Roman" w:cs="Times New Roman"/>
        </w:rPr>
        <w:t xml:space="preserve">. </w:t>
      </w:r>
      <w:r w:rsidR="00327A83">
        <w:rPr>
          <w:rFonts w:ascii="Times New Roman" w:eastAsia="Times New Roman" w:hAnsi="Times New Roman" w:cs="Times New Roman"/>
        </w:rPr>
        <w:t xml:space="preserve">For certification type, 38 (66.7%) were </w:t>
      </w:r>
      <w:r w:rsidR="00D25303">
        <w:rPr>
          <w:rFonts w:ascii="Times New Roman" w:eastAsia="Times New Roman" w:hAnsi="Times New Roman" w:cs="Times New Roman"/>
        </w:rPr>
        <w:t>traditionally certified</w:t>
      </w:r>
      <w:r w:rsidR="003F06DB">
        <w:rPr>
          <w:rFonts w:ascii="Times New Roman" w:eastAsia="Times New Roman" w:hAnsi="Times New Roman" w:cs="Times New Roman"/>
        </w:rPr>
        <w:t xml:space="preserve">, 15 </w:t>
      </w:r>
      <w:r w:rsidR="00AA2F46">
        <w:rPr>
          <w:rFonts w:ascii="Times New Roman" w:eastAsia="Times New Roman" w:hAnsi="Times New Roman" w:cs="Times New Roman"/>
        </w:rPr>
        <w:t>(</w:t>
      </w:r>
      <w:r w:rsidR="00B27CB1">
        <w:rPr>
          <w:rFonts w:ascii="Times New Roman" w:eastAsia="Times New Roman" w:hAnsi="Times New Roman" w:cs="Times New Roman"/>
        </w:rPr>
        <w:t>26.3</w:t>
      </w:r>
      <w:r w:rsidR="00AA2F46">
        <w:rPr>
          <w:rFonts w:ascii="Times New Roman" w:eastAsia="Times New Roman" w:hAnsi="Times New Roman" w:cs="Times New Roman"/>
        </w:rPr>
        <w:t xml:space="preserve">%) </w:t>
      </w:r>
      <w:r w:rsidR="003F06DB">
        <w:rPr>
          <w:rFonts w:ascii="Times New Roman" w:eastAsia="Times New Roman" w:hAnsi="Times New Roman" w:cs="Times New Roman"/>
        </w:rPr>
        <w:t xml:space="preserve">were </w:t>
      </w:r>
      <w:r w:rsidR="008559AD">
        <w:rPr>
          <w:rFonts w:ascii="Times New Roman" w:eastAsia="Times New Roman" w:hAnsi="Times New Roman" w:cs="Times New Roman"/>
        </w:rPr>
        <w:t>alternative</w:t>
      </w:r>
      <w:r w:rsidR="003F06DB">
        <w:rPr>
          <w:rFonts w:ascii="Times New Roman" w:eastAsia="Times New Roman" w:hAnsi="Times New Roman" w:cs="Times New Roman"/>
        </w:rPr>
        <w:t>ly</w:t>
      </w:r>
      <w:r w:rsidR="008559AD">
        <w:rPr>
          <w:rFonts w:ascii="Times New Roman" w:eastAsia="Times New Roman" w:hAnsi="Times New Roman" w:cs="Times New Roman"/>
        </w:rPr>
        <w:t xml:space="preserve"> certifi</w:t>
      </w:r>
      <w:r w:rsidR="003F06DB">
        <w:rPr>
          <w:rFonts w:ascii="Times New Roman" w:eastAsia="Times New Roman" w:hAnsi="Times New Roman" w:cs="Times New Roman"/>
        </w:rPr>
        <w:t xml:space="preserve">ed, </w:t>
      </w:r>
      <w:r w:rsidR="0086695C">
        <w:rPr>
          <w:rFonts w:ascii="Times New Roman" w:eastAsia="Times New Roman" w:hAnsi="Times New Roman" w:cs="Times New Roman"/>
        </w:rPr>
        <w:t>and</w:t>
      </w:r>
      <w:r w:rsidR="007472F3">
        <w:rPr>
          <w:rFonts w:ascii="Times New Roman" w:eastAsia="Times New Roman" w:hAnsi="Times New Roman" w:cs="Times New Roman"/>
        </w:rPr>
        <w:t xml:space="preserve"> </w:t>
      </w:r>
      <w:r w:rsidR="003F06DB">
        <w:rPr>
          <w:rFonts w:ascii="Times New Roman" w:eastAsia="Times New Roman" w:hAnsi="Times New Roman" w:cs="Times New Roman"/>
        </w:rPr>
        <w:t>three</w:t>
      </w:r>
      <w:r w:rsidR="00AA2F46">
        <w:rPr>
          <w:rFonts w:ascii="Times New Roman" w:eastAsia="Times New Roman" w:hAnsi="Times New Roman" w:cs="Times New Roman"/>
        </w:rPr>
        <w:t xml:space="preserve"> (5.3%) had</w:t>
      </w:r>
      <w:r w:rsidR="0086695C">
        <w:rPr>
          <w:rFonts w:ascii="Times New Roman" w:eastAsia="Times New Roman" w:hAnsi="Times New Roman" w:cs="Times New Roman"/>
        </w:rPr>
        <w:t xml:space="preserve"> no </w:t>
      </w:r>
      <w:r w:rsidR="007472F3">
        <w:rPr>
          <w:rFonts w:ascii="Times New Roman" w:eastAsia="Times New Roman" w:hAnsi="Times New Roman" w:cs="Times New Roman"/>
        </w:rPr>
        <w:t xml:space="preserve">teaching </w:t>
      </w:r>
      <w:r w:rsidR="0086695C">
        <w:rPr>
          <w:rFonts w:ascii="Times New Roman" w:eastAsia="Times New Roman" w:hAnsi="Times New Roman" w:cs="Times New Roman"/>
        </w:rPr>
        <w:t>certification</w:t>
      </w:r>
      <w:r w:rsidR="00AA2F46">
        <w:rPr>
          <w:rFonts w:ascii="Times New Roman" w:eastAsia="Times New Roman" w:hAnsi="Times New Roman" w:cs="Times New Roman"/>
        </w:rPr>
        <w:t>.</w:t>
      </w:r>
    </w:p>
    <w:p w14:paraId="1B17D08F" w14:textId="52614EDB" w:rsidR="5ABEC40E" w:rsidRDefault="5ABEC40E" w:rsidP="5ABEC40E">
      <w:pPr>
        <w:spacing w:after="0" w:line="240" w:lineRule="auto"/>
        <w:ind w:firstLine="720"/>
        <w:rPr>
          <w:rFonts w:ascii="Times New Roman" w:eastAsia="Times New Roman" w:hAnsi="Times New Roman" w:cs="Times New Roman"/>
        </w:rPr>
      </w:pPr>
    </w:p>
    <w:p w14:paraId="556EB35F" w14:textId="4051DEF4" w:rsidR="2E7264ED" w:rsidRDefault="2E7264ED" w:rsidP="5ABEC40E">
      <w:pPr>
        <w:spacing w:after="0" w:line="240" w:lineRule="auto"/>
        <w:jc w:val="center"/>
        <w:rPr>
          <w:rFonts w:ascii="Times New Roman" w:eastAsia="Times New Roman" w:hAnsi="Times New Roman" w:cs="Times New Roman"/>
          <w:b/>
          <w:bCs/>
        </w:rPr>
      </w:pPr>
      <w:r w:rsidRPr="5ABEC40E">
        <w:rPr>
          <w:rFonts w:ascii="Times New Roman" w:eastAsia="Times New Roman" w:hAnsi="Times New Roman" w:cs="Times New Roman"/>
          <w:b/>
          <w:bCs/>
        </w:rPr>
        <w:t>Results</w:t>
      </w:r>
    </w:p>
    <w:p w14:paraId="72731EE1" w14:textId="77777777" w:rsidR="00605F48" w:rsidRDefault="00605F48" w:rsidP="5ABEC40E">
      <w:pPr>
        <w:spacing w:after="0" w:line="240" w:lineRule="auto"/>
        <w:jc w:val="center"/>
        <w:rPr>
          <w:rFonts w:ascii="Times New Roman" w:eastAsia="Times New Roman" w:hAnsi="Times New Roman" w:cs="Times New Roman"/>
          <w:b/>
          <w:bCs/>
        </w:rPr>
      </w:pPr>
    </w:p>
    <w:p w14:paraId="1F7F8681" w14:textId="4170EB04" w:rsidR="00431625" w:rsidRPr="00105361" w:rsidRDefault="00335746" w:rsidP="1C487ABF">
      <w:pPr>
        <w:spacing w:line="240" w:lineRule="auto"/>
        <w:ind w:firstLine="720"/>
        <w:rPr>
          <w:rFonts w:ascii="Times New Roman" w:hAnsi="Times New Roman" w:cs="Times New Roman"/>
        </w:rPr>
      </w:pPr>
      <w:r>
        <w:rPr>
          <w:rFonts w:ascii="Times New Roman" w:hAnsi="Times New Roman" w:cs="Times New Roman"/>
        </w:rPr>
        <w:t>The first objective</w:t>
      </w:r>
      <w:r w:rsidR="00431625">
        <w:rPr>
          <w:rFonts w:ascii="Times New Roman" w:hAnsi="Times New Roman" w:cs="Times New Roman"/>
        </w:rPr>
        <w:t xml:space="preserve"> aimed to describe agricultural science </w:t>
      </w:r>
      <w:proofErr w:type="gramStart"/>
      <w:r w:rsidR="00431625">
        <w:rPr>
          <w:rFonts w:ascii="Times New Roman" w:hAnsi="Times New Roman" w:cs="Times New Roman"/>
        </w:rPr>
        <w:t>teachers’</w:t>
      </w:r>
      <w:proofErr w:type="gramEnd"/>
      <w:r w:rsidR="00431625">
        <w:rPr>
          <w:rFonts w:ascii="Times New Roman" w:hAnsi="Times New Roman" w:cs="Times New Roman"/>
        </w:rPr>
        <w:t xml:space="preserve"> perceived engagement with proactive and reactive classroom management strategies. </w:t>
      </w:r>
      <w:r>
        <w:rPr>
          <w:rFonts w:ascii="Times New Roman" w:hAnsi="Times New Roman" w:cs="Times New Roman"/>
        </w:rPr>
        <w:t>For proactive strategies (Table 1), t</w:t>
      </w:r>
      <w:r w:rsidR="00431625">
        <w:rPr>
          <w:rFonts w:ascii="Times New Roman" w:hAnsi="Times New Roman" w:cs="Times New Roman"/>
        </w:rPr>
        <w:t>he highest level of engagement was reported for “I declare the rules and routines for students at the beginning of the semester” (</w:t>
      </w:r>
      <w:r w:rsidR="00431625" w:rsidRPr="00A639B9">
        <w:rPr>
          <w:rFonts w:ascii="Times New Roman" w:hAnsi="Times New Roman" w:cs="Times New Roman"/>
          <w:i/>
          <w:iCs/>
        </w:rPr>
        <w:t>M</w:t>
      </w:r>
      <w:r w:rsidR="00431625">
        <w:rPr>
          <w:rFonts w:ascii="Times New Roman" w:hAnsi="Times New Roman" w:cs="Times New Roman"/>
        </w:rPr>
        <w:t xml:space="preserve"> = 4.81, </w:t>
      </w:r>
      <w:r w:rsidR="00431625" w:rsidRPr="00A639B9">
        <w:rPr>
          <w:rFonts w:ascii="Times New Roman" w:hAnsi="Times New Roman" w:cs="Times New Roman"/>
          <w:i/>
          <w:iCs/>
        </w:rPr>
        <w:t>SD</w:t>
      </w:r>
      <w:r w:rsidR="00431625">
        <w:rPr>
          <w:rFonts w:ascii="Times New Roman" w:hAnsi="Times New Roman" w:cs="Times New Roman"/>
        </w:rPr>
        <w:t xml:space="preserve"> = .44) and “I make sure that the classroom materials are available and working, e.g. projector and computer” (</w:t>
      </w:r>
      <w:r w:rsidR="00431625" w:rsidRPr="00A639B9">
        <w:rPr>
          <w:rFonts w:ascii="Times New Roman" w:hAnsi="Times New Roman" w:cs="Times New Roman"/>
          <w:i/>
          <w:iCs/>
        </w:rPr>
        <w:t xml:space="preserve">M </w:t>
      </w:r>
      <w:r w:rsidR="00431625">
        <w:rPr>
          <w:rFonts w:ascii="Times New Roman" w:hAnsi="Times New Roman" w:cs="Times New Roman"/>
        </w:rPr>
        <w:t xml:space="preserve">= 4.65, </w:t>
      </w:r>
      <w:r w:rsidR="00431625" w:rsidRPr="00A639B9">
        <w:rPr>
          <w:rFonts w:ascii="Times New Roman" w:hAnsi="Times New Roman" w:cs="Times New Roman"/>
          <w:i/>
          <w:iCs/>
        </w:rPr>
        <w:t>SD</w:t>
      </w:r>
      <w:r w:rsidR="00431625">
        <w:rPr>
          <w:rFonts w:ascii="Times New Roman" w:hAnsi="Times New Roman" w:cs="Times New Roman"/>
        </w:rPr>
        <w:t xml:space="preserve"> = 0.52). The least frequent engagement was reported for “I provide one on one time with students outside the </w:t>
      </w:r>
      <w:r w:rsidR="00431625">
        <w:rPr>
          <w:rFonts w:ascii="Times New Roman" w:hAnsi="Times New Roman" w:cs="Times New Roman"/>
        </w:rPr>
        <w:lastRenderedPageBreak/>
        <w:t>classroom hours” (</w:t>
      </w:r>
      <w:r w:rsidR="00431625" w:rsidRPr="00A639B9">
        <w:rPr>
          <w:rFonts w:ascii="Times New Roman" w:hAnsi="Times New Roman" w:cs="Times New Roman"/>
          <w:i/>
          <w:iCs/>
        </w:rPr>
        <w:t>M</w:t>
      </w:r>
      <w:r w:rsidR="00431625">
        <w:rPr>
          <w:rFonts w:ascii="Times New Roman" w:hAnsi="Times New Roman" w:cs="Times New Roman"/>
        </w:rPr>
        <w:t xml:space="preserve"> = 3.02, </w:t>
      </w:r>
      <w:r w:rsidR="00431625" w:rsidRPr="00A639B9">
        <w:rPr>
          <w:rFonts w:ascii="Times New Roman" w:hAnsi="Times New Roman" w:cs="Times New Roman"/>
          <w:i/>
          <w:iCs/>
        </w:rPr>
        <w:t>SD</w:t>
      </w:r>
      <w:r w:rsidR="00431625">
        <w:rPr>
          <w:rFonts w:ascii="Times New Roman" w:hAnsi="Times New Roman" w:cs="Times New Roman"/>
        </w:rPr>
        <w:t xml:space="preserve"> = 1.32) and “I engage students in the process of creating the rules and routines of the classroom” (</w:t>
      </w:r>
      <w:r w:rsidR="00431625" w:rsidRPr="00A639B9">
        <w:rPr>
          <w:rFonts w:ascii="Times New Roman" w:hAnsi="Times New Roman" w:cs="Times New Roman"/>
          <w:i/>
          <w:iCs/>
        </w:rPr>
        <w:t>M</w:t>
      </w:r>
      <w:r w:rsidR="00431625">
        <w:rPr>
          <w:rFonts w:ascii="Times New Roman" w:hAnsi="Times New Roman" w:cs="Times New Roman"/>
        </w:rPr>
        <w:t xml:space="preserve"> = 3.11, </w:t>
      </w:r>
      <w:r w:rsidR="00431625" w:rsidRPr="00A639B9">
        <w:rPr>
          <w:rFonts w:ascii="Times New Roman" w:hAnsi="Times New Roman" w:cs="Times New Roman"/>
          <w:i/>
          <w:iCs/>
        </w:rPr>
        <w:t>SD</w:t>
      </w:r>
      <w:r w:rsidR="00431625">
        <w:rPr>
          <w:rFonts w:ascii="Times New Roman" w:hAnsi="Times New Roman" w:cs="Times New Roman"/>
        </w:rPr>
        <w:t xml:space="preserve"> = 1.29). Overall, proactive strategies averaged between</w:t>
      </w:r>
      <w:r w:rsidR="009D26CE">
        <w:rPr>
          <w:rFonts w:ascii="Times New Roman" w:hAnsi="Times New Roman" w:cs="Times New Roman"/>
        </w:rPr>
        <w:t xml:space="preserve"> the</w:t>
      </w:r>
      <w:r w:rsidR="00431625">
        <w:rPr>
          <w:rFonts w:ascii="Times New Roman" w:hAnsi="Times New Roman" w:cs="Times New Roman"/>
        </w:rPr>
        <w:t xml:space="preserve"> </w:t>
      </w:r>
      <w:r w:rsidR="00431625" w:rsidRPr="004B5836">
        <w:rPr>
          <w:rFonts w:ascii="Times New Roman" w:hAnsi="Times New Roman" w:cs="Times New Roman"/>
          <w:i/>
          <w:iCs/>
        </w:rPr>
        <w:t xml:space="preserve">sometimes </w:t>
      </w:r>
      <w:r w:rsidR="00431625">
        <w:rPr>
          <w:rFonts w:ascii="Times New Roman" w:hAnsi="Times New Roman" w:cs="Times New Roman"/>
        </w:rPr>
        <w:t xml:space="preserve">and </w:t>
      </w:r>
      <w:r w:rsidR="00431625" w:rsidRPr="004B5836">
        <w:rPr>
          <w:rFonts w:ascii="Times New Roman" w:hAnsi="Times New Roman" w:cs="Times New Roman"/>
          <w:i/>
          <w:iCs/>
        </w:rPr>
        <w:t xml:space="preserve">often </w:t>
      </w:r>
      <w:r w:rsidR="00431625">
        <w:rPr>
          <w:rFonts w:ascii="Times New Roman" w:hAnsi="Times New Roman" w:cs="Times New Roman"/>
        </w:rPr>
        <w:t>level of engagement (</w:t>
      </w:r>
      <w:r w:rsidR="00431625" w:rsidRPr="00A639B9">
        <w:rPr>
          <w:rFonts w:ascii="Times New Roman" w:hAnsi="Times New Roman" w:cs="Times New Roman"/>
          <w:i/>
          <w:iCs/>
        </w:rPr>
        <w:t>M</w:t>
      </w:r>
      <w:r w:rsidR="00431625">
        <w:rPr>
          <w:rFonts w:ascii="Times New Roman" w:hAnsi="Times New Roman" w:cs="Times New Roman"/>
        </w:rPr>
        <w:t xml:space="preserve"> = 3.86, </w:t>
      </w:r>
      <w:r w:rsidR="00431625" w:rsidRPr="00A639B9">
        <w:rPr>
          <w:rFonts w:ascii="Times New Roman" w:hAnsi="Times New Roman" w:cs="Times New Roman"/>
          <w:i/>
          <w:iCs/>
        </w:rPr>
        <w:t>SD</w:t>
      </w:r>
      <w:r w:rsidR="00431625">
        <w:rPr>
          <w:rFonts w:ascii="Times New Roman" w:hAnsi="Times New Roman" w:cs="Times New Roman"/>
        </w:rPr>
        <w:t xml:space="preserve"> = 0.45). </w:t>
      </w:r>
    </w:p>
    <w:p w14:paraId="7A57D668" w14:textId="77777777" w:rsidR="00431625" w:rsidRPr="0084108C" w:rsidRDefault="00431625" w:rsidP="00431625">
      <w:pPr>
        <w:spacing w:after="0"/>
        <w:rPr>
          <w:rFonts w:ascii="Times New Roman" w:hAnsi="Times New Roman" w:cs="Times New Roman"/>
          <w:b/>
          <w:bCs/>
        </w:rPr>
      </w:pPr>
      <w:r w:rsidRPr="0084108C">
        <w:rPr>
          <w:rFonts w:ascii="Times New Roman" w:hAnsi="Times New Roman" w:cs="Times New Roman"/>
          <w:b/>
          <w:bCs/>
        </w:rPr>
        <w:t xml:space="preserve">Table 1 </w:t>
      </w:r>
    </w:p>
    <w:p w14:paraId="16C941EE" w14:textId="023CF889" w:rsidR="00431625" w:rsidRDefault="007D7A88" w:rsidP="00431625">
      <w:pPr>
        <w:spacing w:after="0"/>
        <w:rPr>
          <w:rFonts w:ascii="Times New Roman" w:hAnsi="Times New Roman" w:cs="Times New Roman"/>
          <w:i/>
          <w:iCs/>
        </w:rPr>
      </w:pPr>
      <w:r>
        <w:rPr>
          <w:rFonts w:ascii="Times New Roman" w:hAnsi="Times New Roman" w:cs="Times New Roman"/>
          <w:i/>
          <w:iCs/>
        </w:rPr>
        <w:t xml:space="preserve">Teacher </w:t>
      </w:r>
      <w:r w:rsidR="00E36340">
        <w:rPr>
          <w:rFonts w:ascii="Times New Roman" w:hAnsi="Times New Roman" w:cs="Times New Roman"/>
          <w:i/>
          <w:iCs/>
        </w:rPr>
        <w:t xml:space="preserve">Perceived </w:t>
      </w:r>
      <w:r w:rsidR="00431625" w:rsidRPr="0084108C">
        <w:rPr>
          <w:rFonts w:ascii="Times New Roman" w:hAnsi="Times New Roman" w:cs="Times New Roman"/>
          <w:i/>
          <w:iCs/>
        </w:rPr>
        <w:t>Engagement with Proactive Classroom</w:t>
      </w:r>
      <w:r w:rsidR="00431625">
        <w:rPr>
          <w:rFonts w:ascii="Times New Roman" w:hAnsi="Times New Roman" w:cs="Times New Roman"/>
          <w:i/>
          <w:iCs/>
        </w:rPr>
        <w:t xml:space="preserve"> Management</w:t>
      </w:r>
      <w:r w:rsidR="00431625" w:rsidRPr="0084108C">
        <w:rPr>
          <w:rFonts w:ascii="Times New Roman" w:hAnsi="Times New Roman" w:cs="Times New Roman"/>
          <w:i/>
          <w:iCs/>
        </w:rPr>
        <w:t xml:space="preserve"> Strategies (n= 57)</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66"/>
        <w:gridCol w:w="642"/>
        <w:gridCol w:w="642"/>
      </w:tblGrid>
      <w:tr w:rsidR="00605F48" w:rsidRPr="0084108C" w14:paraId="60CF532B" w14:textId="77777777" w:rsidTr="005E02B3">
        <w:tc>
          <w:tcPr>
            <w:tcW w:w="8066" w:type="dxa"/>
            <w:tcBorders>
              <w:top w:val="single" w:sz="4" w:space="0" w:color="auto"/>
              <w:bottom w:val="single" w:sz="4" w:space="0" w:color="auto"/>
            </w:tcBorders>
          </w:tcPr>
          <w:p w14:paraId="6E18A4A4" w14:textId="77777777" w:rsidR="00605F48" w:rsidRPr="0084108C" w:rsidRDefault="00605F48" w:rsidP="007D7A88">
            <w:pPr>
              <w:ind w:hanging="100"/>
              <w:rPr>
                <w:rFonts w:ascii="Times New Roman" w:hAnsi="Times New Roman" w:cs="Times New Roman"/>
              </w:rPr>
            </w:pPr>
            <w:r w:rsidRPr="0084108C">
              <w:rPr>
                <w:rFonts w:ascii="Times New Roman" w:hAnsi="Times New Roman" w:cs="Times New Roman"/>
              </w:rPr>
              <w:t>Item</w:t>
            </w:r>
          </w:p>
        </w:tc>
        <w:tc>
          <w:tcPr>
            <w:tcW w:w="642" w:type="dxa"/>
            <w:tcBorders>
              <w:top w:val="single" w:sz="4" w:space="0" w:color="auto"/>
              <w:bottom w:val="single" w:sz="4" w:space="0" w:color="auto"/>
            </w:tcBorders>
          </w:tcPr>
          <w:p w14:paraId="427112F3" w14:textId="77777777" w:rsidR="00605F48" w:rsidRPr="00105361" w:rsidRDefault="00605F48" w:rsidP="005E02B3">
            <w:pPr>
              <w:jc w:val="center"/>
              <w:rPr>
                <w:rFonts w:ascii="Times New Roman" w:hAnsi="Times New Roman" w:cs="Times New Roman"/>
                <w:i/>
                <w:iCs/>
              </w:rPr>
            </w:pPr>
            <w:r w:rsidRPr="00105361">
              <w:rPr>
                <w:rFonts w:ascii="Times New Roman" w:hAnsi="Times New Roman" w:cs="Times New Roman"/>
                <w:i/>
                <w:iCs/>
              </w:rPr>
              <w:t>M</w:t>
            </w:r>
          </w:p>
        </w:tc>
        <w:tc>
          <w:tcPr>
            <w:tcW w:w="642" w:type="dxa"/>
            <w:tcBorders>
              <w:top w:val="single" w:sz="4" w:space="0" w:color="auto"/>
              <w:bottom w:val="single" w:sz="4" w:space="0" w:color="auto"/>
            </w:tcBorders>
          </w:tcPr>
          <w:p w14:paraId="06F0D95C" w14:textId="77777777" w:rsidR="00605F48" w:rsidRPr="00105361" w:rsidRDefault="00605F48" w:rsidP="005E02B3">
            <w:pPr>
              <w:jc w:val="center"/>
              <w:rPr>
                <w:rFonts w:ascii="Times New Roman" w:hAnsi="Times New Roman" w:cs="Times New Roman"/>
                <w:i/>
                <w:iCs/>
              </w:rPr>
            </w:pPr>
            <w:r w:rsidRPr="00105361">
              <w:rPr>
                <w:rFonts w:ascii="Times New Roman" w:hAnsi="Times New Roman" w:cs="Times New Roman"/>
                <w:i/>
                <w:iCs/>
              </w:rPr>
              <w:t>SD</w:t>
            </w:r>
          </w:p>
        </w:tc>
      </w:tr>
      <w:tr w:rsidR="00605F48" w:rsidRPr="0084108C" w14:paraId="43F802BF" w14:textId="77777777" w:rsidTr="005E02B3">
        <w:tc>
          <w:tcPr>
            <w:tcW w:w="8066" w:type="dxa"/>
            <w:tcBorders>
              <w:top w:val="single" w:sz="4" w:space="0" w:color="auto"/>
            </w:tcBorders>
          </w:tcPr>
          <w:p w14:paraId="0CB69408" w14:textId="77777777" w:rsidR="00605F48" w:rsidRPr="0084108C" w:rsidRDefault="00605F48" w:rsidP="005E02B3">
            <w:pPr>
              <w:rPr>
                <w:rFonts w:ascii="Times New Roman" w:hAnsi="Times New Roman" w:cs="Times New Roman"/>
              </w:rPr>
            </w:pPr>
            <w:r w:rsidRPr="0084108C">
              <w:rPr>
                <w:rFonts w:ascii="Times New Roman" w:hAnsi="Times New Roman" w:cs="Times New Roman"/>
              </w:rPr>
              <w:t>I declare the rules and routines for the students at the beginning of the semester.</w:t>
            </w:r>
          </w:p>
        </w:tc>
        <w:tc>
          <w:tcPr>
            <w:tcW w:w="642" w:type="dxa"/>
            <w:tcBorders>
              <w:top w:val="single" w:sz="4" w:space="0" w:color="auto"/>
            </w:tcBorders>
          </w:tcPr>
          <w:p w14:paraId="5359B09A" w14:textId="77777777" w:rsidR="00605F48" w:rsidRPr="0084108C" w:rsidRDefault="00605F48" w:rsidP="005E02B3">
            <w:pPr>
              <w:jc w:val="center"/>
              <w:rPr>
                <w:rFonts w:ascii="Times New Roman" w:hAnsi="Times New Roman" w:cs="Times New Roman"/>
              </w:rPr>
            </w:pPr>
            <w:r w:rsidRPr="0084108C">
              <w:rPr>
                <w:rFonts w:ascii="Times New Roman" w:hAnsi="Times New Roman" w:cs="Times New Roman"/>
              </w:rPr>
              <w:t>4.81</w:t>
            </w:r>
          </w:p>
        </w:tc>
        <w:tc>
          <w:tcPr>
            <w:tcW w:w="642" w:type="dxa"/>
            <w:tcBorders>
              <w:top w:val="single" w:sz="4" w:space="0" w:color="auto"/>
            </w:tcBorders>
          </w:tcPr>
          <w:p w14:paraId="32D8D88A" w14:textId="77777777" w:rsidR="00605F48" w:rsidRPr="0084108C" w:rsidRDefault="00605F48" w:rsidP="005E02B3">
            <w:pPr>
              <w:jc w:val="center"/>
              <w:rPr>
                <w:rFonts w:ascii="Times New Roman" w:hAnsi="Times New Roman" w:cs="Times New Roman"/>
              </w:rPr>
            </w:pPr>
            <w:r w:rsidRPr="0084108C">
              <w:rPr>
                <w:rFonts w:ascii="Times New Roman" w:hAnsi="Times New Roman" w:cs="Times New Roman"/>
              </w:rPr>
              <w:t>0.44</w:t>
            </w:r>
          </w:p>
        </w:tc>
      </w:tr>
      <w:tr w:rsidR="00605F48" w:rsidRPr="0084108C" w14:paraId="2EA898A3" w14:textId="77777777" w:rsidTr="005E02B3">
        <w:tc>
          <w:tcPr>
            <w:tcW w:w="8066" w:type="dxa"/>
          </w:tcPr>
          <w:p w14:paraId="1C8E2059" w14:textId="77777777" w:rsidR="00605F48" w:rsidRPr="0084108C" w:rsidRDefault="00605F48" w:rsidP="00BE20FE">
            <w:pPr>
              <w:ind w:left="256" w:hanging="256"/>
              <w:rPr>
                <w:rFonts w:ascii="Times New Roman" w:hAnsi="Times New Roman" w:cs="Times New Roman"/>
              </w:rPr>
            </w:pPr>
            <w:r w:rsidRPr="004B591A">
              <w:rPr>
                <w:rFonts w:ascii="Times New Roman" w:hAnsi="Times New Roman" w:cs="Times New Roman"/>
              </w:rPr>
              <w:t>I make sure that the classroom materials are available and working, e.g. projector and computer.</w:t>
            </w:r>
          </w:p>
        </w:tc>
        <w:tc>
          <w:tcPr>
            <w:tcW w:w="642" w:type="dxa"/>
          </w:tcPr>
          <w:p w14:paraId="137BAA56" w14:textId="77777777" w:rsidR="00605F48" w:rsidRDefault="00605F48" w:rsidP="005E02B3">
            <w:pPr>
              <w:jc w:val="center"/>
              <w:rPr>
                <w:rFonts w:ascii="Times New Roman" w:hAnsi="Times New Roman" w:cs="Times New Roman"/>
              </w:rPr>
            </w:pPr>
            <w:r>
              <w:rPr>
                <w:rFonts w:ascii="Times New Roman" w:hAnsi="Times New Roman" w:cs="Times New Roman"/>
              </w:rPr>
              <w:t>4.65</w:t>
            </w:r>
          </w:p>
        </w:tc>
        <w:tc>
          <w:tcPr>
            <w:tcW w:w="642" w:type="dxa"/>
          </w:tcPr>
          <w:p w14:paraId="0A425AF8" w14:textId="77777777" w:rsidR="00605F48" w:rsidRDefault="00605F48" w:rsidP="005E02B3">
            <w:pPr>
              <w:jc w:val="center"/>
              <w:rPr>
                <w:rFonts w:ascii="Times New Roman" w:hAnsi="Times New Roman" w:cs="Times New Roman"/>
              </w:rPr>
            </w:pPr>
            <w:r>
              <w:rPr>
                <w:rFonts w:ascii="Times New Roman" w:hAnsi="Times New Roman" w:cs="Times New Roman"/>
              </w:rPr>
              <w:t>0.52</w:t>
            </w:r>
          </w:p>
        </w:tc>
      </w:tr>
      <w:tr w:rsidR="00605F48" w:rsidRPr="0084108C" w14:paraId="16FB0E8C" w14:textId="77777777" w:rsidTr="005E02B3">
        <w:tc>
          <w:tcPr>
            <w:tcW w:w="8066" w:type="dxa"/>
          </w:tcPr>
          <w:p w14:paraId="14F47611" w14:textId="77777777" w:rsidR="00605F48" w:rsidRPr="004B591A" w:rsidRDefault="00605F48" w:rsidP="005E02B3">
            <w:pPr>
              <w:rPr>
                <w:rFonts w:ascii="Times New Roman" w:hAnsi="Times New Roman" w:cs="Times New Roman"/>
              </w:rPr>
            </w:pPr>
            <w:r w:rsidRPr="004B591A">
              <w:rPr>
                <w:rFonts w:ascii="Times New Roman" w:hAnsi="Times New Roman" w:cs="Times New Roman"/>
              </w:rPr>
              <w:t>I remember most of my student</w:t>
            </w:r>
            <w:r>
              <w:rPr>
                <w:rFonts w:ascii="Times New Roman" w:hAnsi="Times New Roman" w:cs="Times New Roman"/>
              </w:rPr>
              <w:t>s’</w:t>
            </w:r>
            <w:r w:rsidRPr="004B591A">
              <w:rPr>
                <w:rFonts w:ascii="Times New Roman" w:hAnsi="Times New Roman" w:cs="Times New Roman"/>
              </w:rPr>
              <w:t xml:space="preserve"> names.</w:t>
            </w:r>
          </w:p>
        </w:tc>
        <w:tc>
          <w:tcPr>
            <w:tcW w:w="642" w:type="dxa"/>
          </w:tcPr>
          <w:p w14:paraId="01621D48" w14:textId="77777777" w:rsidR="00605F48" w:rsidRDefault="00605F48" w:rsidP="005E02B3">
            <w:pPr>
              <w:jc w:val="center"/>
              <w:rPr>
                <w:rFonts w:ascii="Times New Roman" w:hAnsi="Times New Roman" w:cs="Times New Roman"/>
              </w:rPr>
            </w:pPr>
            <w:r>
              <w:rPr>
                <w:rFonts w:ascii="Times New Roman" w:hAnsi="Times New Roman" w:cs="Times New Roman"/>
              </w:rPr>
              <w:t>4.54</w:t>
            </w:r>
          </w:p>
        </w:tc>
        <w:tc>
          <w:tcPr>
            <w:tcW w:w="642" w:type="dxa"/>
          </w:tcPr>
          <w:p w14:paraId="2C0A01FD" w14:textId="77777777" w:rsidR="00605F48" w:rsidRDefault="00605F48" w:rsidP="005E02B3">
            <w:pPr>
              <w:jc w:val="center"/>
              <w:rPr>
                <w:rFonts w:ascii="Times New Roman" w:hAnsi="Times New Roman" w:cs="Times New Roman"/>
              </w:rPr>
            </w:pPr>
            <w:r>
              <w:rPr>
                <w:rFonts w:ascii="Times New Roman" w:hAnsi="Times New Roman" w:cs="Times New Roman"/>
              </w:rPr>
              <w:t>0.78</w:t>
            </w:r>
          </w:p>
        </w:tc>
      </w:tr>
      <w:tr w:rsidR="00605F48" w:rsidRPr="0084108C" w14:paraId="551E63D7" w14:textId="77777777" w:rsidTr="005E02B3">
        <w:tc>
          <w:tcPr>
            <w:tcW w:w="8066" w:type="dxa"/>
          </w:tcPr>
          <w:p w14:paraId="3869C25A" w14:textId="77777777" w:rsidR="00605F48" w:rsidRPr="004B591A" w:rsidRDefault="00605F48" w:rsidP="005E02B3">
            <w:pPr>
              <w:rPr>
                <w:rFonts w:ascii="Times New Roman" w:hAnsi="Times New Roman" w:cs="Times New Roman"/>
              </w:rPr>
            </w:pPr>
            <w:r w:rsidRPr="004B591A">
              <w:rPr>
                <w:rFonts w:ascii="Times New Roman" w:hAnsi="Times New Roman" w:cs="Times New Roman"/>
              </w:rPr>
              <w:t>I direct the students</w:t>
            </w:r>
            <w:r>
              <w:rPr>
                <w:rFonts w:ascii="Times New Roman" w:hAnsi="Times New Roman" w:cs="Times New Roman"/>
              </w:rPr>
              <w:t xml:space="preserve">’ </w:t>
            </w:r>
            <w:r w:rsidRPr="004B591A">
              <w:rPr>
                <w:rFonts w:ascii="Times New Roman" w:hAnsi="Times New Roman" w:cs="Times New Roman"/>
              </w:rPr>
              <w:t>transition from one learning activity to another.</w:t>
            </w:r>
          </w:p>
        </w:tc>
        <w:tc>
          <w:tcPr>
            <w:tcW w:w="642" w:type="dxa"/>
          </w:tcPr>
          <w:p w14:paraId="4C51BC57" w14:textId="77777777" w:rsidR="00605F48" w:rsidRDefault="00605F48" w:rsidP="005E02B3">
            <w:pPr>
              <w:jc w:val="center"/>
              <w:rPr>
                <w:rFonts w:ascii="Times New Roman" w:hAnsi="Times New Roman" w:cs="Times New Roman"/>
              </w:rPr>
            </w:pPr>
            <w:r>
              <w:rPr>
                <w:rFonts w:ascii="Times New Roman" w:hAnsi="Times New Roman" w:cs="Times New Roman"/>
              </w:rPr>
              <w:t>4.12</w:t>
            </w:r>
          </w:p>
        </w:tc>
        <w:tc>
          <w:tcPr>
            <w:tcW w:w="642" w:type="dxa"/>
          </w:tcPr>
          <w:p w14:paraId="76B33C54" w14:textId="77777777" w:rsidR="00605F48" w:rsidRDefault="00605F48" w:rsidP="005E02B3">
            <w:pPr>
              <w:jc w:val="center"/>
              <w:rPr>
                <w:rFonts w:ascii="Times New Roman" w:hAnsi="Times New Roman" w:cs="Times New Roman"/>
              </w:rPr>
            </w:pPr>
            <w:r>
              <w:rPr>
                <w:rFonts w:ascii="Times New Roman" w:hAnsi="Times New Roman" w:cs="Times New Roman"/>
              </w:rPr>
              <w:t>0.76</w:t>
            </w:r>
          </w:p>
        </w:tc>
      </w:tr>
      <w:tr w:rsidR="00605F48" w:rsidRPr="0084108C" w14:paraId="2E478D74" w14:textId="77777777" w:rsidTr="005E02B3">
        <w:tc>
          <w:tcPr>
            <w:tcW w:w="8066" w:type="dxa"/>
          </w:tcPr>
          <w:p w14:paraId="09E91C94" w14:textId="77777777" w:rsidR="00605F48" w:rsidRPr="004B591A" w:rsidRDefault="00605F48" w:rsidP="005E02B3">
            <w:pPr>
              <w:rPr>
                <w:rFonts w:ascii="Times New Roman" w:hAnsi="Times New Roman" w:cs="Times New Roman"/>
              </w:rPr>
            </w:pPr>
            <w:r w:rsidRPr="004B591A">
              <w:rPr>
                <w:rFonts w:ascii="Times New Roman" w:hAnsi="Times New Roman" w:cs="Times New Roman"/>
              </w:rPr>
              <w:t>I always</w:t>
            </w:r>
            <w:r>
              <w:rPr>
                <w:rFonts w:ascii="Times New Roman" w:hAnsi="Times New Roman" w:cs="Times New Roman"/>
              </w:rPr>
              <w:t xml:space="preserve"> </w:t>
            </w:r>
            <w:r w:rsidRPr="004B591A">
              <w:rPr>
                <w:rFonts w:ascii="Times New Roman" w:hAnsi="Times New Roman" w:cs="Times New Roman"/>
              </w:rPr>
              <w:t>adjust instruction in response to individual students</w:t>
            </w:r>
            <w:r>
              <w:rPr>
                <w:rFonts w:ascii="Times New Roman" w:hAnsi="Times New Roman" w:cs="Times New Roman"/>
              </w:rPr>
              <w:t>’</w:t>
            </w:r>
            <w:r w:rsidRPr="004B591A">
              <w:rPr>
                <w:rFonts w:ascii="Times New Roman" w:hAnsi="Times New Roman" w:cs="Times New Roman"/>
              </w:rPr>
              <w:t xml:space="preserve"> needs.</w:t>
            </w:r>
          </w:p>
        </w:tc>
        <w:tc>
          <w:tcPr>
            <w:tcW w:w="642" w:type="dxa"/>
          </w:tcPr>
          <w:p w14:paraId="4EFA1BB4" w14:textId="77777777" w:rsidR="00605F48" w:rsidRDefault="00605F48" w:rsidP="005E02B3">
            <w:pPr>
              <w:jc w:val="center"/>
              <w:rPr>
                <w:rFonts w:ascii="Times New Roman" w:hAnsi="Times New Roman" w:cs="Times New Roman"/>
              </w:rPr>
            </w:pPr>
            <w:r>
              <w:rPr>
                <w:rFonts w:ascii="Times New Roman" w:hAnsi="Times New Roman" w:cs="Times New Roman"/>
              </w:rPr>
              <w:t>4.09</w:t>
            </w:r>
          </w:p>
        </w:tc>
        <w:tc>
          <w:tcPr>
            <w:tcW w:w="642" w:type="dxa"/>
          </w:tcPr>
          <w:p w14:paraId="6C059C3C" w14:textId="77777777" w:rsidR="00605F48" w:rsidRDefault="00605F48" w:rsidP="005E02B3">
            <w:pPr>
              <w:jc w:val="center"/>
              <w:rPr>
                <w:rFonts w:ascii="Times New Roman" w:hAnsi="Times New Roman" w:cs="Times New Roman"/>
              </w:rPr>
            </w:pPr>
            <w:r>
              <w:rPr>
                <w:rFonts w:ascii="Times New Roman" w:hAnsi="Times New Roman" w:cs="Times New Roman"/>
              </w:rPr>
              <w:t>0.87</w:t>
            </w:r>
          </w:p>
        </w:tc>
      </w:tr>
      <w:tr w:rsidR="00605F48" w:rsidRPr="0084108C" w14:paraId="20DB911D" w14:textId="77777777" w:rsidTr="005E02B3">
        <w:tc>
          <w:tcPr>
            <w:tcW w:w="8066" w:type="dxa"/>
          </w:tcPr>
          <w:p w14:paraId="0A0A64F3" w14:textId="77777777" w:rsidR="00605F48" w:rsidRPr="004B591A" w:rsidRDefault="00605F48" w:rsidP="005E02B3">
            <w:pPr>
              <w:rPr>
                <w:rFonts w:ascii="Times New Roman" w:hAnsi="Times New Roman" w:cs="Times New Roman"/>
              </w:rPr>
            </w:pPr>
            <w:r w:rsidRPr="004B591A">
              <w:rPr>
                <w:rFonts w:ascii="Times New Roman" w:hAnsi="Times New Roman" w:cs="Times New Roman"/>
              </w:rPr>
              <w:t>I always</w:t>
            </w:r>
            <w:r>
              <w:rPr>
                <w:rFonts w:ascii="Times New Roman" w:hAnsi="Times New Roman" w:cs="Times New Roman"/>
              </w:rPr>
              <w:t xml:space="preserve"> </w:t>
            </w:r>
            <w:r w:rsidRPr="004B591A">
              <w:rPr>
                <w:rFonts w:ascii="Times New Roman" w:hAnsi="Times New Roman" w:cs="Times New Roman"/>
              </w:rPr>
              <w:t>give my students descriptive feedback</w:t>
            </w:r>
            <w:r>
              <w:rPr>
                <w:rFonts w:ascii="Times New Roman" w:hAnsi="Times New Roman" w:cs="Times New Roman"/>
              </w:rPr>
              <w:t xml:space="preserve"> </w:t>
            </w:r>
            <w:r w:rsidRPr="004B591A">
              <w:rPr>
                <w:rFonts w:ascii="Times New Roman" w:hAnsi="Times New Roman" w:cs="Times New Roman"/>
              </w:rPr>
              <w:t>during the lesson.</w:t>
            </w:r>
          </w:p>
        </w:tc>
        <w:tc>
          <w:tcPr>
            <w:tcW w:w="642" w:type="dxa"/>
          </w:tcPr>
          <w:p w14:paraId="4BCF6E88" w14:textId="77777777" w:rsidR="00605F48" w:rsidRDefault="00605F48" w:rsidP="005E02B3">
            <w:pPr>
              <w:jc w:val="center"/>
              <w:rPr>
                <w:rFonts w:ascii="Times New Roman" w:hAnsi="Times New Roman" w:cs="Times New Roman"/>
              </w:rPr>
            </w:pPr>
            <w:r>
              <w:rPr>
                <w:rFonts w:ascii="Times New Roman" w:hAnsi="Times New Roman" w:cs="Times New Roman"/>
              </w:rPr>
              <w:t>3.98</w:t>
            </w:r>
          </w:p>
        </w:tc>
        <w:tc>
          <w:tcPr>
            <w:tcW w:w="642" w:type="dxa"/>
          </w:tcPr>
          <w:p w14:paraId="6FD03058" w14:textId="77777777" w:rsidR="00605F48" w:rsidRDefault="00605F48" w:rsidP="005E02B3">
            <w:pPr>
              <w:jc w:val="center"/>
              <w:rPr>
                <w:rFonts w:ascii="Times New Roman" w:hAnsi="Times New Roman" w:cs="Times New Roman"/>
              </w:rPr>
            </w:pPr>
            <w:r>
              <w:rPr>
                <w:rFonts w:ascii="Times New Roman" w:hAnsi="Times New Roman" w:cs="Times New Roman"/>
              </w:rPr>
              <w:t>0.83</w:t>
            </w:r>
          </w:p>
        </w:tc>
      </w:tr>
      <w:tr w:rsidR="00605F48" w:rsidRPr="0084108C" w14:paraId="584AAD73" w14:textId="77777777" w:rsidTr="005E02B3">
        <w:tc>
          <w:tcPr>
            <w:tcW w:w="8066" w:type="dxa"/>
          </w:tcPr>
          <w:p w14:paraId="225AC3A7" w14:textId="77777777" w:rsidR="00605F48" w:rsidRPr="004B591A" w:rsidRDefault="00605F48" w:rsidP="005E02B3">
            <w:pPr>
              <w:rPr>
                <w:rFonts w:ascii="Times New Roman" w:hAnsi="Times New Roman" w:cs="Times New Roman"/>
              </w:rPr>
            </w:pPr>
            <w:r w:rsidRPr="004B591A">
              <w:rPr>
                <w:rFonts w:ascii="Times New Roman" w:hAnsi="Times New Roman" w:cs="Times New Roman"/>
              </w:rPr>
              <w:t>I always greet students at the class door.</w:t>
            </w:r>
          </w:p>
        </w:tc>
        <w:tc>
          <w:tcPr>
            <w:tcW w:w="642" w:type="dxa"/>
          </w:tcPr>
          <w:p w14:paraId="0F10A767" w14:textId="77777777" w:rsidR="00605F48" w:rsidRDefault="00605F48" w:rsidP="005E02B3">
            <w:pPr>
              <w:jc w:val="center"/>
              <w:rPr>
                <w:rFonts w:ascii="Times New Roman" w:hAnsi="Times New Roman" w:cs="Times New Roman"/>
              </w:rPr>
            </w:pPr>
            <w:r>
              <w:rPr>
                <w:rFonts w:ascii="Times New Roman" w:hAnsi="Times New Roman" w:cs="Times New Roman"/>
              </w:rPr>
              <w:t>3.96</w:t>
            </w:r>
          </w:p>
        </w:tc>
        <w:tc>
          <w:tcPr>
            <w:tcW w:w="642" w:type="dxa"/>
          </w:tcPr>
          <w:p w14:paraId="0CF2C3B5" w14:textId="77777777" w:rsidR="00605F48" w:rsidRDefault="00605F48" w:rsidP="005E02B3">
            <w:pPr>
              <w:jc w:val="center"/>
              <w:rPr>
                <w:rFonts w:ascii="Times New Roman" w:hAnsi="Times New Roman" w:cs="Times New Roman"/>
              </w:rPr>
            </w:pPr>
            <w:r>
              <w:rPr>
                <w:rFonts w:ascii="Times New Roman" w:hAnsi="Times New Roman" w:cs="Times New Roman"/>
              </w:rPr>
              <w:t>1.07</w:t>
            </w:r>
          </w:p>
        </w:tc>
      </w:tr>
      <w:tr w:rsidR="00605F48" w:rsidRPr="0084108C" w14:paraId="49AB32CF" w14:textId="77777777" w:rsidTr="005E02B3">
        <w:tc>
          <w:tcPr>
            <w:tcW w:w="8066" w:type="dxa"/>
          </w:tcPr>
          <w:p w14:paraId="43ED058B" w14:textId="77777777" w:rsidR="00605F48" w:rsidRPr="0084108C" w:rsidRDefault="00605F48" w:rsidP="005E02B3">
            <w:pPr>
              <w:rPr>
                <w:rFonts w:ascii="Times New Roman" w:hAnsi="Times New Roman" w:cs="Times New Roman"/>
              </w:rPr>
            </w:pPr>
            <w:r w:rsidRPr="004B591A">
              <w:rPr>
                <w:rFonts w:ascii="Times New Roman" w:hAnsi="Times New Roman" w:cs="Times New Roman"/>
              </w:rPr>
              <w:t>I always use collaborative learning to explore questions in the classroom.</w:t>
            </w:r>
          </w:p>
        </w:tc>
        <w:tc>
          <w:tcPr>
            <w:tcW w:w="642" w:type="dxa"/>
          </w:tcPr>
          <w:p w14:paraId="76FA8D7E" w14:textId="77777777" w:rsidR="00605F48" w:rsidRDefault="00605F48" w:rsidP="005E02B3">
            <w:pPr>
              <w:jc w:val="center"/>
              <w:rPr>
                <w:rFonts w:ascii="Times New Roman" w:hAnsi="Times New Roman" w:cs="Times New Roman"/>
              </w:rPr>
            </w:pPr>
            <w:r>
              <w:rPr>
                <w:rFonts w:ascii="Times New Roman" w:hAnsi="Times New Roman" w:cs="Times New Roman"/>
              </w:rPr>
              <w:t>3.93</w:t>
            </w:r>
          </w:p>
        </w:tc>
        <w:tc>
          <w:tcPr>
            <w:tcW w:w="642" w:type="dxa"/>
          </w:tcPr>
          <w:p w14:paraId="05131F7A" w14:textId="77777777" w:rsidR="00605F48" w:rsidRDefault="00605F48" w:rsidP="005E02B3">
            <w:pPr>
              <w:jc w:val="center"/>
              <w:rPr>
                <w:rFonts w:ascii="Times New Roman" w:hAnsi="Times New Roman" w:cs="Times New Roman"/>
              </w:rPr>
            </w:pPr>
            <w:r>
              <w:rPr>
                <w:rFonts w:ascii="Times New Roman" w:hAnsi="Times New Roman" w:cs="Times New Roman"/>
              </w:rPr>
              <w:t>0.86</w:t>
            </w:r>
          </w:p>
        </w:tc>
      </w:tr>
      <w:tr w:rsidR="00605F48" w:rsidRPr="0084108C" w14:paraId="66600C34" w14:textId="77777777" w:rsidTr="005E02B3">
        <w:tc>
          <w:tcPr>
            <w:tcW w:w="8066" w:type="dxa"/>
          </w:tcPr>
          <w:p w14:paraId="47C8FE79" w14:textId="77777777" w:rsidR="00605F48" w:rsidRPr="0084108C" w:rsidRDefault="00605F48" w:rsidP="005E02B3">
            <w:pPr>
              <w:rPr>
                <w:rFonts w:ascii="Times New Roman" w:hAnsi="Times New Roman" w:cs="Times New Roman"/>
              </w:rPr>
            </w:pPr>
            <w:r w:rsidRPr="004B591A">
              <w:rPr>
                <w:rFonts w:ascii="Times New Roman" w:hAnsi="Times New Roman" w:cs="Times New Roman"/>
              </w:rPr>
              <w:t>I chat with misbehaving</w:t>
            </w:r>
            <w:r>
              <w:rPr>
                <w:rFonts w:ascii="Times New Roman" w:hAnsi="Times New Roman" w:cs="Times New Roman"/>
              </w:rPr>
              <w:t xml:space="preserve"> </w:t>
            </w:r>
            <w:r w:rsidRPr="004B591A">
              <w:rPr>
                <w:rFonts w:ascii="Times New Roman" w:hAnsi="Times New Roman" w:cs="Times New Roman"/>
              </w:rPr>
              <w:t>students outside</w:t>
            </w:r>
            <w:r>
              <w:rPr>
                <w:rFonts w:ascii="Times New Roman" w:hAnsi="Times New Roman" w:cs="Times New Roman"/>
              </w:rPr>
              <w:t xml:space="preserve"> </w:t>
            </w:r>
            <w:r w:rsidRPr="004B591A">
              <w:rPr>
                <w:rFonts w:ascii="Times New Roman" w:hAnsi="Times New Roman" w:cs="Times New Roman"/>
              </w:rPr>
              <w:t>the classroom.</w:t>
            </w:r>
          </w:p>
        </w:tc>
        <w:tc>
          <w:tcPr>
            <w:tcW w:w="642" w:type="dxa"/>
          </w:tcPr>
          <w:p w14:paraId="04D7488B" w14:textId="77777777" w:rsidR="00605F48" w:rsidRDefault="00605F48" w:rsidP="005E02B3">
            <w:pPr>
              <w:jc w:val="center"/>
              <w:rPr>
                <w:rFonts w:ascii="Times New Roman" w:hAnsi="Times New Roman" w:cs="Times New Roman"/>
              </w:rPr>
            </w:pPr>
            <w:r>
              <w:rPr>
                <w:rFonts w:ascii="Times New Roman" w:hAnsi="Times New Roman" w:cs="Times New Roman"/>
              </w:rPr>
              <w:t>3.88</w:t>
            </w:r>
          </w:p>
        </w:tc>
        <w:tc>
          <w:tcPr>
            <w:tcW w:w="642" w:type="dxa"/>
          </w:tcPr>
          <w:p w14:paraId="5206B524" w14:textId="77777777" w:rsidR="00605F48" w:rsidRDefault="00605F48" w:rsidP="005E02B3">
            <w:pPr>
              <w:jc w:val="center"/>
              <w:rPr>
                <w:rFonts w:ascii="Times New Roman" w:hAnsi="Times New Roman" w:cs="Times New Roman"/>
              </w:rPr>
            </w:pPr>
            <w:r>
              <w:rPr>
                <w:rFonts w:ascii="Times New Roman" w:hAnsi="Times New Roman" w:cs="Times New Roman"/>
              </w:rPr>
              <w:t>0.78</w:t>
            </w:r>
          </w:p>
        </w:tc>
      </w:tr>
      <w:tr w:rsidR="00605F48" w:rsidRPr="0084108C" w14:paraId="0E95C312" w14:textId="77777777" w:rsidTr="005E02B3">
        <w:tc>
          <w:tcPr>
            <w:tcW w:w="8066" w:type="dxa"/>
          </w:tcPr>
          <w:p w14:paraId="0DC116D6" w14:textId="77777777" w:rsidR="00605F48" w:rsidRPr="0084108C" w:rsidRDefault="00605F48" w:rsidP="00BE20FE">
            <w:pPr>
              <w:ind w:left="256" w:hanging="256"/>
              <w:rPr>
                <w:rFonts w:ascii="Times New Roman" w:hAnsi="Times New Roman" w:cs="Times New Roman"/>
              </w:rPr>
            </w:pPr>
            <w:r w:rsidRPr="0084108C">
              <w:rPr>
                <w:rFonts w:ascii="Times New Roman" w:hAnsi="Times New Roman" w:cs="Times New Roman"/>
              </w:rPr>
              <w:t>I change the physical arrangement of the classroom seating according to the activities planned and the teaching method.</w:t>
            </w:r>
          </w:p>
        </w:tc>
        <w:tc>
          <w:tcPr>
            <w:tcW w:w="642" w:type="dxa"/>
          </w:tcPr>
          <w:p w14:paraId="4395D174" w14:textId="77777777" w:rsidR="00605F48" w:rsidRDefault="00605F48" w:rsidP="005E02B3">
            <w:pPr>
              <w:jc w:val="center"/>
              <w:rPr>
                <w:rFonts w:ascii="Times New Roman" w:hAnsi="Times New Roman" w:cs="Times New Roman"/>
              </w:rPr>
            </w:pPr>
            <w:r>
              <w:rPr>
                <w:rFonts w:ascii="Times New Roman" w:hAnsi="Times New Roman" w:cs="Times New Roman"/>
              </w:rPr>
              <w:t>3.75</w:t>
            </w:r>
          </w:p>
        </w:tc>
        <w:tc>
          <w:tcPr>
            <w:tcW w:w="642" w:type="dxa"/>
          </w:tcPr>
          <w:p w14:paraId="65913471" w14:textId="77777777" w:rsidR="00605F48" w:rsidRDefault="00605F48" w:rsidP="005E02B3">
            <w:pPr>
              <w:jc w:val="center"/>
              <w:rPr>
                <w:rFonts w:ascii="Times New Roman" w:hAnsi="Times New Roman" w:cs="Times New Roman"/>
              </w:rPr>
            </w:pPr>
            <w:r>
              <w:rPr>
                <w:rFonts w:ascii="Times New Roman" w:hAnsi="Times New Roman" w:cs="Times New Roman"/>
              </w:rPr>
              <w:t>1.40</w:t>
            </w:r>
          </w:p>
        </w:tc>
      </w:tr>
      <w:tr w:rsidR="00605F48" w:rsidRPr="0084108C" w14:paraId="598F360F" w14:textId="77777777" w:rsidTr="005E02B3">
        <w:tc>
          <w:tcPr>
            <w:tcW w:w="8066" w:type="dxa"/>
          </w:tcPr>
          <w:p w14:paraId="22695239" w14:textId="77777777" w:rsidR="00605F48" w:rsidRPr="0084108C" w:rsidRDefault="00605F48" w:rsidP="00BE20FE">
            <w:pPr>
              <w:ind w:left="256" w:hanging="256"/>
              <w:rPr>
                <w:rFonts w:ascii="Times New Roman" w:hAnsi="Times New Roman" w:cs="Times New Roman"/>
              </w:rPr>
            </w:pPr>
            <w:r w:rsidRPr="0084108C">
              <w:rPr>
                <w:rFonts w:ascii="Times New Roman" w:hAnsi="Times New Roman" w:cs="Times New Roman"/>
              </w:rPr>
              <w:t>I prepare a discipline plan to deal with disruptive behavior, e.g. the type of misbehavior and the type of discipline to address it.</w:t>
            </w:r>
          </w:p>
        </w:tc>
        <w:tc>
          <w:tcPr>
            <w:tcW w:w="642" w:type="dxa"/>
          </w:tcPr>
          <w:p w14:paraId="3D840F87" w14:textId="77777777" w:rsidR="00605F48" w:rsidRPr="0084108C" w:rsidRDefault="00605F48" w:rsidP="005E02B3">
            <w:pPr>
              <w:jc w:val="center"/>
              <w:rPr>
                <w:rFonts w:ascii="Times New Roman" w:hAnsi="Times New Roman" w:cs="Times New Roman"/>
              </w:rPr>
            </w:pPr>
            <w:r>
              <w:rPr>
                <w:rFonts w:ascii="Times New Roman" w:hAnsi="Times New Roman" w:cs="Times New Roman"/>
              </w:rPr>
              <w:t>3.70</w:t>
            </w:r>
          </w:p>
        </w:tc>
        <w:tc>
          <w:tcPr>
            <w:tcW w:w="642" w:type="dxa"/>
          </w:tcPr>
          <w:p w14:paraId="0E547813" w14:textId="77777777" w:rsidR="00605F48" w:rsidRPr="0084108C" w:rsidRDefault="00605F48" w:rsidP="005E02B3">
            <w:pPr>
              <w:jc w:val="center"/>
              <w:rPr>
                <w:rFonts w:ascii="Times New Roman" w:hAnsi="Times New Roman" w:cs="Times New Roman"/>
              </w:rPr>
            </w:pPr>
            <w:r>
              <w:rPr>
                <w:rFonts w:ascii="Times New Roman" w:hAnsi="Times New Roman" w:cs="Times New Roman"/>
              </w:rPr>
              <w:t>1.21</w:t>
            </w:r>
          </w:p>
        </w:tc>
      </w:tr>
      <w:tr w:rsidR="00605F48" w:rsidRPr="0084108C" w14:paraId="46BA93F9" w14:textId="77777777" w:rsidTr="005E02B3">
        <w:tc>
          <w:tcPr>
            <w:tcW w:w="8066" w:type="dxa"/>
          </w:tcPr>
          <w:p w14:paraId="6619D063" w14:textId="77777777" w:rsidR="00605F48" w:rsidRPr="004B591A" w:rsidRDefault="00605F48" w:rsidP="005E02B3">
            <w:pPr>
              <w:rPr>
                <w:rFonts w:ascii="Times New Roman" w:hAnsi="Times New Roman" w:cs="Times New Roman"/>
              </w:rPr>
            </w:pPr>
            <w:r w:rsidRPr="004B591A">
              <w:rPr>
                <w:rFonts w:ascii="Times New Roman" w:hAnsi="Times New Roman" w:cs="Times New Roman"/>
              </w:rPr>
              <w:t>I engage students in reflective activities after the lesson.</w:t>
            </w:r>
          </w:p>
        </w:tc>
        <w:tc>
          <w:tcPr>
            <w:tcW w:w="642" w:type="dxa"/>
          </w:tcPr>
          <w:p w14:paraId="075C583C" w14:textId="77777777" w:rsidR="00605F48" w:rsidRDefault="00605F48" w:rsidP="005E02B3">
            <w:pPr>
              <w:jc w:val="center"/>
              <w:rPr>
                <w:rFonts w:ascii="Times New Roman" w:hAnsi="Times New Roman" w:cs="Times New Roman"/>
              </w:rPr>
            </w:pPr>
            <w:r>
              <w:rPr>
                <w:rFonts w:ascii="Times New Roman" w:hAnsi="Times New Roman" w:cs="Times New Roman"/>
              </w:rPr>
              <w:t>3.54</w:t>
            </w:r>
          </w:p>
        </w:tc>
        <w:tc>
          <w:tcPr>
            <w:tcW w:w="642" w:type="dxa"/>
          </w:tcPr>
          <w:p w14:paraId="7CB1A958" w14:textId="77777777" w:rsidR="00605F48" w:rsidRDefault="00605F48" w:rsidP="005E02B3">
            <w:pPr>
              <w:jc w:val="center"/>
              <w:rPr>
                <w:rFonts w:ascii="Times New Roman" w:hAnsi="Times New Roman" w:cs="Times New Roman"/>
              </w:rPr>
            </w:pPr>
            <w:r>
              <w:rPr>
                <w:rFonts w:ascii="Times New Roman" w:hAnsi="Times New Roman" w:cs="Times New Roman"/>
              </w:rPr>
              <w:t>0.87</w:t>
            </w:r>
          </w:p>
        </w:tc>
      </w:tr>
      <w:tr w:rsidR="00605F48" w:rsidRPr="0084108C" w14:paraId="656BA5EB" w14:textId="77777777" w:rsidTr="005E02B3">
        <w:tc>
          <w:tcPr>
            <w:tcW w:w="8066" w:type="dxa"/>
          </w:tcPr>
          <w:p w14:paraId="7ECB8CCC" w14:textId="77777777" w:rsidR="00605F48" w:rsidRPr="004B591A" w:rsidRDefault="00605F48" w:rsidP="005E02B3">
            <w:pPr>
              <w:rPr>
                <w:rFonts w:ascii="Times New Roman" w:hAnsi="Times New Roman" w:cs="Times New Roman"/>
              </w:rPr>
            </w:pPr>
            <w:r w:rsidRPr="004B591A">
              <w:rPr>
                <w:rFonts w:ascii="Times New Roman" w:hAnsi="Times New Roman" w:cs="Times New Roman"/>
              </w:rPr>
              <w:t>I plan activities with my students outside the classroom.</w:t>
            </w:r>
          </w:p>
        </w:tc>
        <w:tc>
          <w:tcPr>
            <w:tcW w:w="642" w:type="dxa"/>
          </w:tcPr>
          <w:p w14:paraId="61E56A0A" w14:textId="77777777" w:rsidR="00605F48" w:rsidRDefault="00605F48" w:rsidP="005E02B3">
            <w:pPr>
              <w:jc w:val="center"/>
              <w:rPr>
                <w:rFonts w:ascii="Times New Roman" w:hAnsi="Times New Roman" w:cs="Times New Roman"/>
              </w:rPr>
            </w:pPr>
            <w:r>
              <w:rPr>
                <w:rFonts w:ascii="Times New Roman" w:hAnsi="Times New Roman" w:cs="Times New Roman"/>
              </w:rPr>
              <w:t>3.30</w:t>
            </w:r>
          </w:p>
        </w:tc>
        <w:tc>
          <w:tcPr>
            <w:tcW w:w="642" w:type="dxa"/>
          </w:tcPr>
          <w:p w14:paraId="3921EC1B" w14:textId="77777777" w:rsidR="00605F48" w:rsidRDefault="00605F48" w:rsidP="005E02B3">
            <w:pPr>
              <w:jc w:val="center"/>
              <w:rPr>
                <w:rFonts w:ascii="Times New Roman" w:hAnsi="Times New Roman" w:cs="Times New Roman"/>
              </w:rPr>
            </w:pPr>
            <w:r>
              <w:rPr>
                <w:rFonts w:ascii="Times New Roman" w:hAnsi="Times New Roman" w:cs="Times New Roman"/>
              </w:rPr>
              <w:t>1.31</w:t>
            </w:r>
          </w:p>
        </w:tc>
      </w:tr>
      <w:tr w:rsidR="00605F48" w:rsidRPr="0084108C" w14:paraId="4CCD0541" w14:textId="77777777" w:rsidTr="005E02B3">
        <w:tc>
          <w:tcPr>
            <w:tcW w:w="8066" w:type="dxa"/>
          </w:tcPr>
          <w:p w14:paraId="6DC9079A" w14:textId="77777777" w:rsidR="00605F48" w:rsidRPr="0084108C" w:rsidRDefault="00605F48" w:rsidP="005E02B3">
            <w:pPr>
              <w:rPr>
                <w:rFonts w:ascii="Times New Roman" w:hAnsi="Times New Roman" w:cs="Times New Roman"/>
              </w:rPr>
            </w:pPr>
            <w:r w:rsidRPr="004B591A">
              <w:rPr>
                <w:rFonts w:ascii="Times New Roman" w:hAnsi="Times New Roman" w:cs="Times New Roman"/>
              </w:rPr>
              <w:t>I use students input in designing class activities</w:t>
            </w:r>
            <w:r>
              <w:rPr>
                <w:rFonts w:ascii="Times New Roman" w:hAnsi="Times New Roman" w:cs="Times New Roman"/>
              </w:rPr>
              <w:t xml:space="preserve"> </w:t>
            </w:r>
            <w:r w:rsidRPr="004B591A">
              <w:rPr>
                <w:rFonts w:ascii="Times New Roman" w:hAnsi="Times New Roman" w:cs="Times New Roman"/>
              </w:rPr>
              <w:t>and the content of the lesson.</w:t>
            </w:r>
          </w:p>
        </w:tc>
        <w:tc>
          <w:tcPr>
            <w:tcW w:w="642" w:type="dxa"/>
          </w:tcPr>
          <w:p w14:paraId="543599FA" w14:textId="77777777" w:rsidR="00605F48" w:rsidRPr="0084108C" w:rsidRDefault="00605F48" w:rsidP="005E02B3">
            <w:pPr>
              <w:jc w:val="center"/>
              <w:rPr>
                <w:rFonts w:ascii="Times New Roman" w:hAnsi="Times New Roman" w:cs="Times New Roman"/>
              </w:rPr>
            </w:pPr>
            <w:r>
              <w:rPr>
                <w:rFonts w:ascii="Times New Roman" w:hAnsi="Times New Roman" w:cs="Times New Roman"/>
              </w:rPr>
              <w:t>3.25</w:t>
            </w:r>
          </w:p>
        </w:tc>
        <w:tc>
          <w:tcPr>
            <w:tcW w:w="642" w:type="dxa"/>
          </w:tcPr>
          <w:p w14:paraId="2760EF67" w14:textId="77777777" w:rsidR="00605F48" w:rsidRPr="0084108C" w:rsidRDefault="00605F48" w:rsidP="005E02B3">
            <w:pPr>
              <w:jc w:val="center"/>
              <w:rPr>
                <w:rFonts w:ascii="Times New Roman" w:hAnsi="Times New Roman" w:cs="Times New Roman"/>
              </w:rPr>
            </w:pPr>
            <w:r>
              <w:rPr>
                <w:rFonts w:ascii="Times New Roman" w:hAnsi="Times New Roman" w:cs="Times New Roman"/>
              </w:rPr>
              <w:t>0.95</w:t>
            </w:r>
          </w:p>
        </w:tc>
      </w:tr>
      <w:tr w:rsidR="00605F48" w:rsidRPr="0084108C" w14:paraId="4084A84D" w14:textId="77777777" w:rsidTr="005E02B3">
        <w:tc>
          <w:tcPr>
            <w:tcW w:w="8066" w:type="dxa"/>
          </w:tcPr>
          <w:p w14:paraId="704F6959" w14:textId="77777777" w:rsidR="00605F48" w:rsidRPr="0084108C" w:rsidRDefault="00605F48" w:rsidP="005E02B3">
            <w:pPr>
              <w:rPr>
                <w:rFonts w:ascii="Times New Roman" w:hAnsi="Times New Roman" w:cs="Times New Roman"/>
              </w:rPr>
            </w:pPr>
            <w:r w:rsidRPr="0084108C">
              <w:rPr>
                <w:rFonts w:ascii="Times New Roman" w:hAnsi="Times New Roman" w:cs="Times New Roman"/>
              </w:rPr>
              <w:t>I engage students in the process of creating rules and routines of the classroom.</w:t>
            </w:r>
          </w:p>
        </w:tc>
        <w:tc>
          <w:tcPr>
            <w:tcW w:w="642" w:type="dxa"/>
          </w:tcPr>
          <w:p w14:paraId="31897A43" w14:textId="77777777" w:rsidR="00605F48" w:rsidRPr="0084108C" w:rsidRDefault="00605F48" w:rsidP="005E02B3">
            <w:pPr>
              <w:jc w:val="center"/>
              <w:rPr>
                <w:rFonts w:ascii="Times New Roman" w:hAnsi="Times New Roman" w:cs="Times New Roman"/>
              </w:rPr>
            </w:pPr>
            <w:r w:rsidRPr="0084108C">
              <w:rPr>
                <w:rFonts w:ascii="Times New Roman" w:hAnsi="Times New Roman" w:cs="Times New Roman"/>
              </w:rPr>
              <w:t>3.11</w:t>
            </w:r>
          </w:p>
        </w:tc>
        <w:tc>
          <w:tcPr>
            <w:tcW w:w="642" w:type="dxa"/>
          </w:tcPr>
          <w:p w14:paraId="02242AA5" w14:textId="77777777" w:rsidR="00605F48" w:rsidRPr="0084108C" w:rsidRDefault="00605F48" w:rsidP="005E02B3">
            <w:pPr>
              <w:jc w:val="center"/>
              <w:rPr>
                <w:rFonts w:ascii="Times New Roman" w:hAnsi="Times New Roman" w:cs="Times New Roman"/>
              </w:rPr>
            </w:pPr>
            <w:r w:rsidRPr="0084108C">
              <w:rPr>
                <w:rFonts w:ascii="Times New Roman" w:hAnsi="Times New Roman" w:cs="Times New Roman"/>
              </w:rPr>
              <w:t>1.29</w:t>
            </w:r>
          </w:p>
        </w:tc>
      </w:tr>
      <w:tr w:rsidR="00605F48" w:rsidRPr="0084108C" w14:paraId="22DCA26F" w14:textId="77777777" w:rsidTr="005E02B3">
        <w:tc>
          <w:tcPr>
            <w:tcW w:w="8066" w:type="dxa"/>
            <w:tcBorders>
              <w:bottom w:val="single" w:sz="4" w:space="0" w:color="auto"/>
            </w:tcBorders>
          </w:tcPr>
          <w:p w14:paraId="3C3959D5" w14:textId="77777777" w:rsidR="00605F48" w:rsidRPr="0084108C" w:rsidRDefault="00605F48" w:rsidP="005E02B3">
            <w:pPr>
              <w:rPr>
                <w:rFonts w:ascii="Times New Roman" w:hAnsi="Times New Roman" w:cs="Times New Roman"/>
              </w:rPr>
            </w:pPr>
            <w:r>
              <w:rPr>
                <w:rFonts w:ascii="Times New Roman" w:hAnsi="Times New Roman" w:cs="Times New Roman"/>
              </w:rPr>
              <w:t xml:space="preserve">I </w:t>
            </w:r>
            <w:r w:rsidRPr="00E26F47">
              <w:rPr>
                <w:rFonts w:ascii="Times New Roman" w:hAnsi="Times New Roman" w:cs="Times New Roman"/>
              </w:rPr>
              <w:t>provide one on one time with my students outside</w:t>
            </w:r>
            <w:r>
              <w:rPr>
                <w:rFonts w:ascii="Times New Roman" w:hAnsi="Times New Roman" w:cs="Times New Roman"/>
              </w:rPr>
              <w:t xml:space="preserve"> </w:t>
            </w:r>
            <w:r w:rsidRPr="00E26F47">
              <w:rPr>
                <w:rFonts w:ascii="Times New Roman" w:hAnsi="Times New Roman" w:cs="Times New Roman"/>
              </w:rPr>
              <w:t>the classroom hours.</w:t>
            </w:r>
          </w:p>
        </w:tc>
        <w:tc>
          <w:tcPr>
            <w:tcW w:w="642" w:type="dxa"/>
            <w:tcBorders>
              <w:bottom w:val="single" w:sz="4" w:space="0" w:color="auto"/>
            </w:tcBorders>
          </w:tcPr>
          <w:p w14:paraId="7F381246" w14:textId="77777777" w:rsidR="00605F48" w:rsidRPr="0084108C" w:rsidRDefault="00605F48" w:rsidP="005E02B3">
            <w:pPr>
              <w:jc w:val="center"/>
              <w:rPr>
                <w:rFonts w:ascii="Times New Roman" w:hAnsi="Times New Roman" w:cs="Times New Roman"/>
              </w:rPr>
            </w:pPr>
            <w:r>
              <w:rPr>
                <w:rFonts w:ascii="Times New Roman" w:hAnsi="Times New Roman" w:cs="Times New Roman"/>
              </w:rPr>
              <w:t>3.02</w:t>
            </w:r>
          </w:p>
        </w:tc>
        <w:tc>
          <w:tcPr>
            <w:tcW w:w="642" w:type="dxa"/>
            <w:tcBorders>
              <w:bottom w:val="single" w:sz="4" w:space="0" w:color="auto"/>
            </w:tcBorders>
          </w:tcPr>
          <w:p w14:paraId="2521F5BA" w14:textId="77777777" w:rsidR="00605F48" w:rsidRPr="0084108C" w:rsidRDefault="00605F48" w:rsidP="005E02B3">
            <w:pPr>
              <w:jc w:val="center"/>
              <w:rPr>
                <w:rFonts w:ascii="Times New Roman" w:hAnsi="Times New Roman" w:cs="Times New Roman"/>
              </w:rPr>
            </w:pPr>
            <w:r>
              <w:rPr>
                <w:rFonts w:ascii="Times New Roman" w:hAnsi="Times New Roman" w:cs="Times New Roman"/>
              </w:rPr>
              <w:t>1.32</w:t>
            </w:r>
          </w:p>
        </w:tc>
      </w:tr>
      <w:tr w:rsidR="00605F48" w:rsidRPr="0084108C" w14:paraId="761B8757" w14:textId="77777777" w:rsidTr="005E02B3">
        <w:tc>
          <w:tcPr>
            <w:tcW w:w="8066" w:type="dxa"/>
            <w:tcBorders>
              <w:top w:val="single" w:sz="4" w:space="0" w:color="auto"/>
              <w:bottom w:val="single" w:sz="4" w:space="0" w:color="auto"/>
            </w:tcBorders>
          </w:tcPr>
          <w:p w14:paraId="05504934" w14:textId="2FF5DFAD" w:rsidR="00605F48" w:rsidRPr="0084108C" w:rsidRDefault="00605F48" w:rsidP="007D7A88">
            <w:pPr>
              <w:ind w:hanging="100"/>
              <w:rPr>
                <w:rFonts w:ascii="Times New Roman" w:hAnsi="Times New Roman" w:cs="Times New Roman"/>
              </w:rPr>
            </w:pPr>
            <w:r>
              <w:rPr>
                <w:rFonts w:ascii="Times New Roman" w:hAnsi="Times New Roman" w:cs="Times New Roman"/>
              </w:rPr>
              <w:t xml:space="preserve">Overall </w:t>
            </w:r>
            <w:r w:rsidR="007D7A88">
              <w:rPr>
                <w:rFonts w:ascii="Times New Roman" w:hAnsi="Times New Roman" w:cs="Times New Roman"/>
              </w:rPr>
              <w:t xml:space="preserve">Engagement </w:t>
            </w:r>
            <w:r w:rsidR="00E36340">
              <w:rPr>
                <w:rFonts w:ascii="Times New Roman" w:hAnsi="Times New Roman" w:cs="Times New Roman"/>
              </w:rPr>
              <w:t>with Proactive Classroom Management Strategies</w:t>
            </w:r>
          </w:p>
        </w:tc>
        <w:tc>
          <w:tcPr>
            <w:tcW w:w="642" w:type="dxa"/>
            <w:tcBorders>
              <w:top w:val="single" w:sz="4" w:space="0" w:color="auto"/>
              <w:bottom w:val="single" w:sz="4" w:space="0" w:color="auto"/>
            </w:tcBorders>
          </w:tcPr>
          <w:p w14:paraId="7415114D" w14:textId="77777777" w:rsidR="00605F48" w:rsidRPr="0084108C" w:rsidRDefault="00605F48" w:rsidP="005E02B3">
            <w:pPr>
              <w:jc w:val="center"/>
              <w:rPr>
                <w:rFonts w:ascii="Times New Roman" w:hAnsi="Times New Roman" w:cs="Times New Roman"/>
              </w:rPr>
            </w:pPr>
            <w:r>
              <w:rPr>
                <w:rFonts w:ascii="Times New Roman" w:hAnsi="Times New Roman" w:cs="Times New Roman"/>
              </w:rPr>
              <w:t>3.86</w:t>
            </w:r>
          </w:p>
        </w:tc>
        <w:tc>
          <w:tcPr>
            <w:tcW w:w="642" w:type="dxa"/>
            <w:tcBorders>
              <w:top w:val="single" w:sz="4" w:space="0" w:color="auto"/>
              <w:bottom w:val="single" w:sz="4" w:space="0" w:color="auto"/>
            </w:tcBorders>
          </w:tcPr>
          <w:p w14:paraId="6745A6C3" w14:textId="77777777" w:rsidR="00605F48" w:rsidRPr="0084108C" w:rsidRDefault="00605F48" w:rsidP="005E02B3">
            <w:pPr>
              <w:jc w:val="center"/>
              <w:rPr>
                <w:rFonts w:ascii="Times New Roman" w:hAnsi="Times New Roman" w:cs="Times New Roman"/>
              </w:rPr>
            </w:pPr>
            <w:r>
              <w:rPr>
                <w:rFonts w:ascii="Times New Roman" w:hAnsi="Times New Roman" w:cs="Times New Roman"/>
              </w:rPr>
              <w:t>0.45</w:t>
            </w:r>
          </w:p>
        </w:tc>
      </w:tr>
    </w:tbl>
    <w:p w14:paraId="343F165F" w14:textId="3543A469" w:rsidR="0001112F" w:rsidRDefault="00431625" w:rsidP="00431625">
      <w:pPr>
        <w:rPr>
          <w:rFonts w:ascii="Times New Roman" w:hAnsi="Times New Roman" w:cs="Times New Roman"/>
          <w:i/>
          <w:iCs/>
        </w:rPr>
      </w:pPr>
      <w:r w:rsidRPr="00105361">
        <w:rPr>
          <w:rFonts w:ascii="Times New Roman" w:hAnsi="Times New Roman" w:cs="Times New Roman"/>
          <w:i/>
          <w:iCs/>
        </w:rPr>
        <w:t>Note.</w:t>
      </w:r>
      <w:r w:rsidRPr="00105361">
        <w:rPr>
          <w:rFonts w:ascii="Times New Roman" w:hAnsi="Times New Roman" w:cs="Times New Roman"/>
        </w:rPr>
        <w:t xml:space="preserve"> Scale: 1</w:t>
      </w:r>
      <w:r>
        <w:rPr>
          <w:rFonts w:ascii="Times New Roman" w:hAnsi="Times New Roman" w:cs="Times New Roman"/>
        </w:rPr>
        <w:t xml:space="preserve"> </w:t>
      </w:r>
      <w:r w:rsidRPr="00105361">
        <w:rPr>
          <w:rFonts w:ascii="Times New Roman" w:hAnsi="Times New Roman" w:cs="Times New Roman"/>
        </w:rPr>
        <w:t xml:space="preserve">= </w:t>
      </w:r>
      <w:r w:rsidRPr="00105361">
        <w:rPr>
          <w:rFonts w:ascii="Times New Roman" w:hAnsi="Times New Roman" w:cs="Times New Roman"/>
          <w:i/>
          <w:iCs/>
        </w:rPr>
        <w:t>Never</w:t>
      </w:r>
      <w:r>
        <w:rPr>
          <w:rFonts w:ascii="Times New Roman" w:hAnsi="Times New Roman" w:cs="Times New Roman"/>
        </w:rPr>
        <w:t xml:space="preserve">, 2 = </w:t>
      </w:r>
      <w:r w:rsidRPr="00105361">
        <w:rPr>
          <w:rFonts w:ascii="Times New Roman" w:hAnsi="Times New Roman" w:cs="Times New Roman"/>
          <w:i/>
          <w:iCs/>
        </w:rPr>
        <w:t>Rarely</w:t>
      </w:r>
      <w:r>
        <w:rPr>
          <w:rFonts w:ascii="Times New Roman" w:hAnsi="Times New Roman" w:cs="Times New Roman"/>
        </w:rPr>
        <w:t xml:space="preserve">, 3 = </w:t>
      </w:r>
      <w:r w:rsidRPr="00105361">
        <w:rPr>
          <w:rFonts w:ascii="Times New Roman" w:hAnsi="Times New Roman" w:cs="Times New Roman"/>
          <w:i/>
          <w:iCs/>
        </w:rPr>
        <w:t>Sometimes</w:t>
      </w:r>
      <w:r>
        <w:rPr>
          <w:rFonts w:ascii="Times New Roman" w:hAnsi="Times New Roman" w:cs="Times New Roman"/>
        </w:rPr>
        <w:t xml:space="preserve">, 4 = </w:t>
      </w:r>
      <w:r w:rsidRPr="00105361">
        <w:rPr>
          <w:rFonts w:ascii="Times New Roman" w:hAnsi="Times New Roman" w:cs="Times New Roman"/>
          <w:i/>
          <w:iCs/>
        </w:rPr>
        <w:t>Often</w:t>
      </w:r>
      <w:r>
        <w:rPr>
          <w:rFonts w:ascii="Times New Roman" w:hAnsi="Times New Roman" w:cs="Times New Roman"/>
        </w:rPr>
        <w:t xml:space="preserve">, 5 = </w:t>
      </w:r>
      <w:r w:rsidRPr="00105361">
        <w:rPr>
          <w:rFonts w:ascii="Times New Roman" w:hAnsi="Times New Roman" w:cs="Times New Roman"/>
          <w:i/>
          <w:iCs/>
        </w:rPr>
        <w:t>Always</w:t>
      </w:r>
      <w:r>
        <w:rPr>
          <w:rFonts w:ascii="Times New Roman" w:hAnsi="Times New Roman" w:cs="Times New Roman"/>
          <w:i/>
          <w:iCs/>
        </w:rPr>
        <w:t xml:space="preserve">. </w:t>
      </w:r>
    </w:p>
    <w:p w14:paraId="7B54A7CE" w14:textId="581DC793" w:rsidR="0001112F" w:rsidRPr="00CE32FF" w:rsidRDefault="0001112F" w:rsidP="0A69E662">
      <w:pPr>
        <w:spacing w:line="240" w:lineRule="auto"/>
        <w:ind w:firstLine="720"/>
        <w:rPr>
          <w:rFonts w:ascii="Times New Roman" w:hAnsi="Times New Roman" w:cs="Times New Roman"/>
        </w:rPr>
      </w:pPr>
      <w:r>
        <w:rPr>
          <w:rFonts w:ascii="Times New Roman" w:hAnsi="Times New Roman" w:cs="Times New Roman"/>
        </w:rPr>
        <w:t xml:space="preserve">Table 2 displays </w:t>
      </w:r>
      <w:r w:rsidR="00E36340">
        <w:rPr>
          <w:rFonts w:ascii="Times New Roman" w:hAnsi="Times New Roman" w:cs="Times New Roman"/>
        </w:rPr>
        <w:t xml:space="preserve">agricultural </w:t>
      </w:r>
      <w:proofErr w:type="gramStart"/>
      <w:r w:rsidR="00E36340">
        <w:rPr>
          <w:rFonts w:ascii="Times New Roman" w:hAnsi="Times New Roman" w:cs="Times New Roman"/>
        </w:rPr>
        <w:t>educators’</w:t>
      </w:r>
      <w:proofErr w:type="gramEnd"/>
      <w:r w:rsidR="00E36340" w:rsidDel="00E36340">
        <w:rPr>
          <w:rFonts w:ascii="Times New Roman" w:hAnsi="Times New Roman" w:cs="Times New Roman"/>
        </w:rPr>
        <w:t xml:space="preserve"> </w:t>
      </w:r>
      <w:r>
        <w:rPr>
          <w:rFonts w:ascii="Times New Roman" w:hAnsi="Times New Roman" w:cs="Times New Roman"/>
        </w:rPr>
        <w:t>perceived level of engagement for reactive classroom management strategies. The highest level of engagement was reported for “I insist that students in my classroom follow the rules at all times” (</w:t>
      </w:r>
      <w:r w:rsidRPr="00A639B9">
        <w:rPr>
          <w:rFonts w:ascii="Times New Roman" w:hAnsi="Times New Roman" w:cs="Times New Roman"/>
          <w:i/>
          <w:iCs/>
        </w:rPr>
        <w:t>M</w:t>
      </w:r>
      <w:r>
        <w:rPr>
          <w:rFonts w:ascii="Times New Roman" w:hAnsi="Times New Roman" w:cs="Times New Roman"/>
        </w:rPr>
        <w:t xml:space="preserve"> = 4.44, </w:t>
      </w:r>
      <w:r w:rsidRPr="00A639B9">
        <w:rPr>
          <w:rFonts w:ascii="Times New Roman" w:hAnsi="Times New Roman" w:cs="Times New Roman"/>
          <w:i/>
          <w:iCs/>
        </w:rPr>
        <w:t>SD</w:t>
      </w:r>
      <w:r>
        <w:rPr>
          <w:rFonts w:ascii="Times New Roman" w:hAnsi="Times New Roman" w:cs="Times New Roman"/>
        </w:rPr>
        <w:t xml:space="preserve"> = 0.68) and “I praise students when they follow the rules or do well in class” (</w:t>
      </w:r>
      <w:r w:rsidRPr="00A639B9">
        <w:rPr>
          <w:rFonts w:ascii="Times New Roman" w:hAnsi="Times New Roman" w:cs="Times New Roman"/>
          <w:i/>
          <w:iCs/>
        </w:rPr>
        <w:t>M</w:t>
      </w:r>
      <w:r>
        <w:rPr>
          <w:rFonts w:ascii="Times New Roman" w:hAnsi="Times New Roman" w:cs="Times New Roman"/>
        </w:rPr>
        <w:t xml:space="preserve"> = 4.18, </w:t>
      </w:r>
      <w:r w:rsidRPr="00A639B9">
        <w:rPr>
          <w:rFonts w:ascii="Times New Roman" w:hAnsi="Times New Roman" w:cs="Times New Roman"/>
          <w:i/>
          <w:iCs/>
        </w:rPr>
        <w:t>SD</w:t>
      </w:r>
      <w:r>
        <w:rPr>
          <w:rFonts w:ascii="Times New Roman" w:hAnsi="Times New Roman" w:cs="Times New Roman"/>
        </w:rPr>
        <w:t xml:space="preserve"> = 0.83). The lowest engagement was reported for “When a student misbehaves, I punish them by withdrawing a privilege from them such as a bonus grade” (</w:t>
      </w:r>
      <w:r w:rsidRPr="00A639B9">
        <w:rPr>
          <w:rFonts w:ascii="Times New Roman" w:hAnsi="Times New Roman" w:cs="Times New Roman"/>
          <w:i/>
          <w:iCs/>
        </w:rPr>
        <w:t>M</w:t>
      </w:r>
      <w:r>
        <w:rPr>
          <w:rFonts w:ascii="Times New Roman" w:hAnsi="Times New Roman" w:cs="Times New Roman"/>
        </w:rPr>
        <w:t xml:space="preserve"> = 2.40, </w:t>
      </w:r>
      <w:r w:rsidRPr="00A639B9">
        <w:rPr>
          <w:rFonts w:ascii="Times New Roman" w:hAnsi="Times New Roman" w:cs="Times New Roman"/>
          <w:i/>
          <w:iCs/>
        </w:rPr>
        <w:t>SD</w:t>
      </w:r>
      <w:r>
        <w:rPr>
          <w:rFonts w:ascii="Times New Roman" w:hAnsi="Times New Roman" w:cs="Times New Roman"/>
        </w:rPr>
        <w:t xml:space="preserve"> = 1.21) and “I prohibit students from getting out of their seats without permission” (</w:t>
      </w:r>
      <w:r w:rsidRPr="00A639B9">
        <w:rPr>
          <w:rFonts w:ascii="Times New Roman" w:hAnsi="Times New Roman" w:cs="Times New Roman"/>
          <w:i/>
          <w:iCs/>
        </w:rPr>
        <w:t>M</w:t>
      </w:r>
      <w:r>
        <w:rPr>
          <w:rFonts w:ascii="Times New Roman" w:hAnsi="Times New Roman" w:cs="Times New Roman"/>
        </w:rPr>
        <w:t xml:space="preserve"> = 2.63, </w:t>
      </w:r>
      <w:r w:rsidRPr="00A639B9">
        <w:rPr>
          <w:rFonts w:ascii="Times New Roman" w:hAnsi="Times New Roman" w:cs="Times New Roman"/>
          <w:i/>
          <w:iCs/>
        </w:rPr>
        <w:t>SD</w:t>
      </w:r>
      <w:r>
        <w:rPr>
          <w:rFonts w:ascii="Times New Roman" w:hAnsi="Times New Roman" w:cs="Times New Roman"/>
        </w:rPr>
        <w:t xml:space="preserve"> = 1.13). Overall, reactive strategies averaged between </w:t>
      </w:r>
      <w:r w:rsidR="00E36340">
        <w:rPr>
          <w:rFonts w:ascii="Times New Roman" w:hAnsi="Times New Roman" w:cs="Times New Roman"/>
        </w:rPr>
        <w:t>the</w:t>
      </w:r>
      <w:r>
        <w:rPr>
          <w:rFonts w:ascii="Times New Roman" w:hAnsi="Times New Roman" w:cs="Times New Roman"/>
        </w:rPr>
        <w:t xml:space="preserve"> </w:t>
      </w:r>
      <w:r w:rsidRPr="004B5836">
        <w:rPr>
          <w:rFonts w:ascii="Times New Roman" w:hAnsi="Times New Roman" w:cs="Times New Roman"/>
          <w:i/>
          <w:iCs/>
        </w:rPr>
        <w:t>sometimes</w:t>
      </w:r>
      <w:r>
        <w:rPr>
          <w:rFonts w:ascii="Times New Roman" w:hAnsi="Times New Roman" w:cs="Times New Roman"/>
        </w:rPr>
        <w:t xml:space="preserve"> and </w:t>
      </w:r>
      <w:r w:rsidRPr="004B5836">
        <w:rPr>
          <w:rFonts w:ascii="Times New Roman" w:hAnsi="Times New Roman" w:cs="Times New Roman"/>
          <w:i/>
          <w:iCs/>
        </w:rPr>
        <w:t>often</w:t>
      </w:r>
      <w:r>
        <w:rPr>
          <w:rFonts w:ascii="Times New Roman" w:hAnsi="Times New Roman" w:cs="Times New Roman"/>
        </w:rPr>
        <w:t xml:space="preserve"> level of engagement (</w:t>
      </w:r>
      <w:r w:rsidRPr="00A639B9">
        <w:rPr>
          <w:rFonts w:ascii="Times New Roman" w:hAnsi="Times New Roman" w:cs="Times New Roman"/>
          <w:i/>
          <w:iCs/>
        </w:rPr>
        <w:t>M</w:t>
      </w:r>
      <w:r>
        <w:rPr>
          <w:rFonts w:ascii="Times New Roman" w:hAnsi="Times New Roman" w:cs="Times New Roman"/>
        </w:rPr>
        <w:t xml:space="preserve"> = 3.33, </w:t>
      </w:r>
      <w:r w:rsidRPr="00A639B9">
        <w:rPr>
          <w:rFonts w:ascii="Times New Roman" w:hAnsi="Times New Roman" w:cs="Times New Roman"/>
          <w:i/>
          <w:iCs/>
        </w:rPr>
        <w:t>SD</w:t>
      </w:r>
      <w:r>
        <w:rPr>
          <w:rFonts w:ascii="Times New Roman" w:hAnsi="Times New Roman" w:cs="Times New Roman"/>
        </w:rPr>
        <w:t xml:space="preserve"> = 0.37). </w:t>
      </w:r>
    </w:p>
    <w:p w14:paraId="79B6969F" w14:textId="77777777" w:rsidR="0001112F" w:rsidRPr="00E26F47" w:rsidRDefault="0001112F" w:rsidP="0001112F">
      <w:pPr>
        <w:rPr>
          <w:rFonts w:ascii="Times New Roman" w:hAnsi="Times New Roman" w:cs="Times New Roman"/>
          <w:b/>
          <w:bCs/>
        </w:rPr>
      </w:pPr>
      <w:r w:rsidRPr="00E26F47">
        <w:rPr>
          <w:rFonts w:ascii="Times New Roman" w:hAnsi="Times New Roman" w:cs="Times New Roman"/>
          <w:b/>
          <w:bCs/>
        </w:rPr>
        <w:t xml:space="preserve">Table 2 </w:t>
      </w:r>
    </w:p>
    <w:p w14:paraId="6CBD5DA7" w14:textId="4C342D00" w:rsidR="0001112F" w:rsidRDefault="00E36340" w:rsidP="0001112F">
      <w:pPr>
        <w:spacing w:after="0"/>
        <w:rPr>
          <w:rFonts w:ascii="Times New Roman" w:hAnsi="Times New Roman" w:cs="Times New Roman"/>
          <w:i/>
          <w:iCs/>
        </w:rPr>
      </w:pPr>
      <w:r>
        <w:rPr>
          <w:rFonts w:ascii="Times New Roman" w:hAnsi="Times New Roman" w:cs="Times New Roman"/>
          <w:i/>
          <w:iCs/>
        </w:rPr>
        <w:t xml:space="preserve">Teacher Perceived </w:t>
      </w:r>
      <w:r w:rsidR="0001112F" w:rsidRPr="00E26F47">
        <w:rPr>
          <w:rFonts w:ascii="Times New Roman" w:hAnsi="Times New Roman" w:cs="Times New Roman"/>
          <w:i/>
          <w:iCs/>
        </w:rPr>
        <w:t>Engagement with Reactive Classroom Management Strategies (n= 57)</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8"/>
        <w:gridCol w:w="636"/>
        <w:gridCol w:w="636"/>
      </w:tblGrid>
      <w:tr w:rsidR="0001112F" w14:paraId="70D49201" w14:textId="77777777" w:rsidTr="005E02B3">
        <w:tc>
          <w:tcPr>
            <w:tcW w:w="8078" w:type="dxa"/>
            <w:tcBorders>
              <w:top w:val="single" w:sz="4" w:space="0" w:color="auto"/>
              <w:bottom w:val="single" w:sz="4" w:space="0" w:color="auto"/>
            </w:tcBorders>
          </w:tcPr>
          <w:p w14:paraId="37BEAE4E" w14:textId="77777777" w:rsidR="0001112F" w:rsidRDefault="0001112F" w:rsidP="004B5836">
            <w:pPr>
              <w:ind w:hanging="100"/>
              <w:rPr>
                <w:rFonts w:ascii="Times New Roman" w:hAnsi="Times New Roman" w:cs="Times New Roman"/>
              </w:rPr>
            </w:pPr>
            <w:r>
              <w:rPr>
                <w:rFonts w:ascii="Times New Roman" w:hAnsi="Times New Roman" w:cs="Times New Roman"/>
              </w:rPr>
              <w:t>Item</w:t>
            </w:r>
          </w:p>
        </w:tc>
        <w:tc>
          <w:tcPr>
            <w:tcW w:w="636" w:type="dxa"/>
            <w:tcBorders>
              <w:top w:val="single" w:sz="4" w:space="0" w:color="auto"/>
              <w:bottom w:val="single" w:sz="4" w:space="0" w:color="auto"/>
            </w:tcBorders>
          </w:tcPr>
          <w:p w14:paraId="2931A9B3" w14:textId="77777777" w:rsidR="0001112F" w:rsidRPr="00105361" w:rsidRDefault="0001112F" w:rsidP="005E02B3">
            <w:pPr>
              <w:jc w:val="center"/>
              <w:rPr>
                <w:rFonts w:ascii="Times New Roman" w:hAnsi="Times New Roman" w:cs="Times New Roman"/>
                <w:i/>
                <w:iCs/>
              </w:rPr>
            </w:pPr>
            <w:r w:rsidRPr="00105361">
              <w:rPr>
                <w:rFonts w:ascii="Times New Roman" w:hAnsi="Times New Roman" w:cs="Times New Roman"/>
                <w:i/>
                <w:iCs/>
              </w:rPr>
              <w:t>M</w:t>
            </w:r>
          </w:p>
        </w:tc>
        <w:tc>
          <w:tcPr>
            <w:tcW w:w="636" w:type="dxa"/>
            <w:tcBorders>
              <w:top w:val="single" w:sz="4" w:space="0" w:color="auto"/>
              <w:bottom w:val="single" w:sz="4" w:space="0" w:color="auto"/>
            </w:tcBorders>
          </w:tcPr>
          <w:p w14:paraId="7147F6D1" w14:textId="77777777" w:rsidR="0001112F" w:rsidRPr="00105361" w:rsidRDefault="0001112F" w:rsidP="005E02B3">
            <w:pPr>
              <w:jc w:val="center"/>
              <w:rPr>
                <w:rFonts w:ascii="Times New Roman" w:hAnsi="Times New Roman" w:cs="Times New Roman"/>
                <w:i/>
                <w:iCs/>
              </w:rPr>
            </w:pPr>
            <w:r w:rsidRPr="00105361">
              <w:rPr>
                <w:rFonts w:ascii="Times New Roman" w:hAnsi="Times New Roman" w:cs="Times New Roman"/>
                <w:i/>
                <w:iCs/>
              </w:rPr>
              <w:t>SD</w:t>
            </w:r>
          </w:p>
        </w:tc>
      </w:tr>
      <w:tr w:rsidR="0001112F" w14:paraId="0675E866" w14:textId="77777777" w:rsidTr="005E02B3">
        <w:tc>
          <w:tcPr>
            <w:tcW w:w="8078" w:type="dxa"/>
            <w:tcBorders>
              <w:top w:val="single" w:sz="4" w:space="0" w:color="auto"/>
            </w:tcBorders>
          </w:tcPr>
          <w:p w14:paraId="25F227BA" w14:textId="77777777" w:rsidR="0001112F" w:rsidRPr="00E26F47" w:rsidRDefault="0001112F" w:rsidP="005E02B3">
            <w:pPr>
              <w:rPr>
                <w:rFonts w:ascii="Times New Roman" w:hAnsi="Times New Roman" w:cs="Times New Roman"/>
              </w:rPr>
            </w:pPr>
            <w:r w:rsidRPr="00E26F47">
              <w:rPr>
                <w:rFonts w:ascii="Times New Roman" w:hAnsi="Times New Roman" w:cs="Times New Roman"/>
              </w:rPr>
              <w:t xml:space="preserve">I insist that students in my classroom </w:t>
            </w:r>
            <w:proofErr w:type="gramStart"/>
            <w:r w:rsidRPr="00E26F47">
              <w:rPr>
                <w:rFonts w:ascii="Times New Roman" w:hAnsi="Times New Roman" w:cs="Times New Roman"/>
              </w:rPr>
              <w:t>follow the rules at all times</w:t>
            </w:r>
            <w:proofErr w:type="gramEnd"/>
            <w:r w:rsidRPr="00E26F47">
              <w:rPr>
                <w:rFonts w:ascii="Times New Roman" w:hAnsi="Times New Roman" w:cs="Times New Roman"/>
              </w:rPr>
              <w:t>.</w:t>
            </w:r>
          </w:p>
        </w:tc>
        <w:tc>
          <w:tcPr>
            <w:tcW w:w="636" w:type="dxa"/>
            <w:tcBorders>
              <w:top w:val="single" w:sz="4" w:space="0" w:color="auto"/>
            </w:tcBorders>
          </w:tcPr>
          <w:p w14:paraId="55EACBAF" w14:textId="77777777" w:rsidR="0001112F" w:rsidRDefault="0001112F" w:rsidP="005E02B3">
            <w:pPr>
              <w:jc w:val="center"/>
              <w:rPr>
                <w:rFonts w:ascii="Times New Roman" w:hAnsi="Times New Roman" w:cs="Times New Roman"/>
              </w:rPr>
            </w:pPr>
            <w:r>
              <w:rPr>
                <w:rFonts w:ascii="Times New Roman" w:hAnsi="Times New Roman" w:cs="Times New Roman"/>
              </w:rPr>
              <w:t>4.44</w:t>
            </w:r>
          </w:p>
        </w:tc>
        <w:tc>
          <w:tcPr>
            <w:tcW w:w="636" w:type="dxa"/>
            <w:tcBorders>
              <w:top w:val="single" w:sz="4" w:space="0" w:color="auto"/>
            </w:tcBorders>
          </w:tcPr>
          <w:p w14:paraId="2B94CC7F" w14:textId="77777777" w:rsidR="0001112F" w:rsidRDefault="0001112F" w:rsidP="005E02B3">
            <w:pPr>
              <w:jc w:val="center"/>
              <w:rPr>
                <w:rFonts w:ascii="Times New Roman" w:hAnsi="Times New Roman" w:cs="Times New Roman"/>
              </w:rPr>
            </w:pPr>
            <w:r>
              <w:rPr>
                <w:rFonts w:ascii="Times New Roman" w:hAnsi="Times New Roman" w:cs="Times New Roman"/>
              </w:rPr>
              <w:t>0.68</w:t>
            </w:r>
          </w:p>
        </w:tc>
      </w:tr>
      <w:tr w:rsidR="0001112F" w14:paraId="1728D367" w14:textId="77777777" w:rsidTr="005E02B3">
        <w:tc>
          <w:tcPr>
            <w:tcW w:w="8078" w:type="dxa"/>
          </w:tcPr>
          <w:p w14:paraId="746156BC" w14:textId="77777777" w:rsidR="0001112F" w:rsidRPr="00E26F47" w:rsidRDefault="0001112F" w:rsidP="005E02B3">
            <w:pPr>
              <w:rPr>
                <w:rFonts w:ascii="Times New Roman" w:hAnsi="Times New Roman" w:cs="Times New Roman"/>
              </w:rPr>
            </w:pPr>
            <w:r w:rsidRPr="00E52AF4">
              <w:rPr>
                <w:rFonts w:ascii="Times New Roman" w:hAnsi="Times New Roman" w:cs="Times New Roman"/>
              </w:rPr>
              <w:t>I praise</w:t>
            </w:r>
            <w:r>
              <w:rPr>
                <w:rFonts w:ascii="Times New Roman" w:hAnsi="Times New Roman" w:cs="Times New Roman"/>
              </w:rPr>
              <w:t xml:space="preserve"> </w:t>
            </w:r>
            <w:r w:rsidRPr="00E52AF4">
              <w:rPr>
                <w:rFonts w:ascii="Times New Roman" w:hAnsi="Times New Roman" w:cs="Times New Roman"/>
              </w:rPr>
              <w:t xml:space="preserve">students when they </w:t>
            </w:r>
            <w:r>
              <w:rPr>
                <w:rFonts w:ascii="Times New Roman" w:hAnsi="Times New Roman" w:cs="Times New Roman"/>
              </w:rPr>
              <w:t>f</w:t>
            </w:r>
            <w:r w:rsidRPr="00E52AF4">
              <w:rPr>
                <w:rFonts w:ascii="Times New Roman" w:hAnsi="Times New Roman" w:cs="Times New Roman"/>
              </w:rPr>
              <w:t>ollow the rules or do well in class.</w:t>
            </w:r>
          </w:p>
        </w:tc>
        <w:tc>
          <w:tcPr>
            <w:tcW w:w="636" w:type="dxa"/>
          </w:tcPr>
          <w:p w14:paraId="554967A7" w14:textId="77777777" w:rsidR="0001112F" w:rsidRDefault="0001112F" w:rsidP="005E02B3">
            <w:pPr>
              <w:jc w:val="center"/>
              <w:rPr>
                <w:rFonts w:ascii="Times New Roman" w:hAnsi="Times New Roman" w:cs="Times New Roman"/>
              </w:rPr>
            </w:pPr>
            <w:r>
              <w:rPr>
                <w:rFonts w:ascii="Times New Roman" w:hAnsi="Times New Roman" w:cs="Times New Roman"/>
              </w:rPr>
              <w:t>4.18</w:t>
            </w:r>
          </w:p>
        </w:tc>
        <w:tc>
          <w:tcPr>
            <w:tcW w:w="636" w:type="dxa"/>
          </w:tcPr>
          <w:p w14:paraId="7C1A4728" w14:textId="77777777" w:rsidR="0001112F" w:rsidRDefault="0001112F" w:rsidP="005E02B3">
            <w:pPr>
              <w:jc w:val="center"/>
              <w:rPr>
                <w:rFonts w:ascii="Times New Roman" w:hAnsi="Times New Roman" w:cs="Times New Roman"/>
              </w:rPr>
            </w:pPr>
            <w:r>
              <w:rPr>
                <w:rFonts w:ascii="Times New Roman" w:hAnsi="Times New Roman" w:cs="Times New Roman"/>
              </w:rPr>
              <w:t>0.83</w:t>
            </w:r>
          </w:p>
        </w:tc>
      </w:tr>
      <w:tr w:rsidR="0001112F" w14:paraId="7E582BC7" w14:textId="77777777" w:rsidTr="005E02B3">
        <w:tc>
          <w:tcPr>
            <w:tcW w:w="8078" w:type="dxa"/>
          </w:tcPr>
          <w:p w14:paraId="1442D24A" w14:textId="77777777" w:rsidR="0001112F" w:rsidRPr="00E26F47" w:rsidRDefault="0001112F" w:rsidP="005E02B3">
            <w:pPr>
              <w:rPr>
                <w:rFonts w:ascii="Times New Roman" w:hAnsi="Times New Roman" w:cs="Times New Roman"/>
              </w:rPr>
            </w:pPr>
            <w:r w:rsidRPr="00E26F47">
              <w:rPr>
                <w:rFonts w:ascii="Times New Roman" w:hAnsi="Times New Roman" w:cs="Times New Roman"/>
              </w:rPr>
              <w:t>I strictly enforce classroom rules to control student behavior.</w:t>
            </w:r>
          </w:p>
        </w:tc>
        <w:tc>
          <w:tcPr>
            <w:tcW w:w="636" w:type="dxa"/>
          </w:tcPr>
          <w:p w14:paraId="628A1961" w14:textId="77777777" w:rsidR="0001112F" w:rsidRDefault="0001112F" w:rsidP="005E02B3">
            <w:pPr>
              <w:jc w:val="center"/>
              <w:rPr>
                <w:rFonts w:ascii="Times New Roman" w:hAnsi="Times New Roman" w:cs="Times New Roman"/>
              </w:rPr>
            </w:pPr>
            <w:r>
              <w:rPr>
                <w:rFonts w:ascii="Times New Roman" w:hAnsi="Times New Roman" w:cs="Times New Roman"/>
              </w:rPr>
              <w:t>4.07</w:t>
            </w:r>
          </w:p>
        </w:tc>
        <w:tc>
          <w:tcPr>
            <w:tcW w:w="636" w:type="dxa"/>
          </w:tcPr>
          <w:p w14:paraId="66FC766D" w14:textId="77777777" w:rsidR="0001112F" w:rsidRDefault="0001112F" w:rsidP="005E02B3">
            <w:pPr>
              <w:jc w:val="center"/>
              <w:rPr>
                <w:rFonts w:ascii="Times New Roman" w:hAnsi="Times New Roman" w:cs="Times New Roman"/>
              </w:rPr>
            </w:pPr>
            <w:r>
              <w:rPr>
                <w:rFonts w:ascii="Times New Roman" w:hAnsi="Times New Roman" w:cs="Times New Roman"/>
              </w:rPr>
              <w:t>0.86</w:t>
            </w:r>
          </w:p>
        </w:tc>
      </w:tr>
      <w:tr w:rsidR="0001112F" w14:paraId="045A7979" w14:textId="77777777" w:rsidTr="005E02B3">
        <w:tc>
          <w:tcPr>
            <w:tcW w:w="8078" w:type="dxa"/>
          </w:tcPr>
          <w:p w14:paraId="17947EFC" w14:textId="77777777" w:rsidR="0001112F" w:rsidRPr="00E26F47" w:rsidRDefault="0001112F" w:rsidP="005E02B3">
            <w:pPr>
              <w:rPr>
                <w:rFonts w:ascii="Times New Roman" w:hAnsi="Times New Roman" w:cs="Times New Roman"/>
              </w:rPr>
            </w:pPr>
            <w:r w:rsidRPr="00E26F47">
              <w:rPr>
                <w:rFonts w:ascii="Times New Roman" w:hAnsi="Times New Roman" w:cs="Times New Roman"/>
              </w:rPr>
              <w:t>I firmly redirect</w:t>
            </w:r>
            <w:r>
              <w:rPr>
                <w:rFonts w:ascii="Times New Roman" w:hAnsi="Times New Roman" w:cs="Times New Roman"/>
              </w:rPr>
              <w:t xml:space="preserve"> </w:t>
            </w:r>
            <w:r w:rsidRPr="00E26F47">
              <w:rPr>
                <w:rFonts w:ascii="Times New Roman" w:hAnsi="Times New Roman" w:cs="Times New Roman"/>
              </w:rPr>
              <w:t>students back to the topic when they get off task.</w:t>
            </w:r>
          </w:p>
        </w:tc>
        <w:tc>
          <w:tcPr>
            <w:tcW w:w="636" w:type="dxa"/>
          </w:tcPr>
          <w:p w14:paraId="36D84F9B" w14:textId="77777777" w:rsidR="0001112F" w:rsidRDefault="0001112F" w:rsidP="005E02B3">
            <w:pPr>
              <w:jc w:val="center"/>
              <w:rPr>
                <w:rFonts w:ascii="Times New Roman" w:hAnsi="Times New Roman" w:cs="Times New Roman"/>
              </w:rPr>
            </w:pPr>
            <w:r>
              <w:rPr>
                <w:rFonts w:ascii="Times New Roman" w:hAnsi="Times New Roman" w:cs="Times New Roman"/>
              </w:rPr>
              <w:t>3.67</w:t>
            </w:r>
          </w:p>
        </w:tc>
        <w:tc>
          <w:tcPr>
            <w:tcW w:w="636" w:type="dxa"/>
          </w:tcPr>
          <w:p w14:paraId="2372C0C8" w14:textId="77777777" w:rsidR="0001112F" w:rsidRDefault="0001112F" w:rsidP="005E02B3">
            <w:pPr>
              <w:jc w:val="center"/>
              <w:rPr>
                <w:rFonts w:ascii="Times New Roman" w:hAnsi="Times New Roman" w:cs="Times New Roman"/>
              </w:rPr>
            </w:pPr>
            <w:r>
              <w:rPr>
                <w:rFonts w:ascii="Times New Roman" w:hAnsi="Times New Roman" w:cs="Times New Roman"/>
              </w:rPr>
              <w:t>0.85</w:t>
            </w:r>
          </w:p>
        </w:tc>
      </w:tr>
      <w:tr w:rsidR="0001112F" w14:paraId="70BE0422" w14:textId="77777777" w:rsidTr="005E02B3">
        <w:tc>
          <w:tcPr>
            <w:tcW w:w="8078" w:type="dxa"/>
          </w:tcPr>
          <w:p w14:paraId="1DF2CF01" w14:textId="77777777" w:rsidR="0001112F" w:rsidRPr="00E26F47" w:rsidRDefault="0001112F" w:rsidP="00BE20FE">
            <w:pPr>
              <w:ind w:left="256" w:hanging="256"/>
              <w:rPr>
                <w:rFonts w:ascii="Times New Roman" w:hAnsi="Times New Roman" w:cs="Times New Roman"/>
              </w:rPr>
            </w:pPr>
            <w:r w:rsidRPr="00E26F47">
              <w:rPr>
                <w:rFonts w:ascii="Times New Roman" w:hAnsi="Times New Roman" w:cs="Times New Roman"/>
              </w:rPr>
              <w:lastRenderedPageBreak/>
              <w:t>I use nonverbal</w:t>
            </w:r>
            <w:r>
              <w:rPr>
                <w:rFonts w:ascii="Times New Roman" w:hAnsi="Times New Roman" w:cs="Times New Roman"/>
              </w:rPr>
              <w:t xml:space="preserve"> </w:t>
            </w:r>
            <w:r w:rsidRPr="00E26F47">
              <w:rPr>
                <w:rFonts w:ascii="Times New Roman" w:hAnsi="Times New Roman" w:cs="Times New Roman"/>
              </w:rPr>
              <w:t>gestures to direct misbehaving students, e.g. hand movements, knock on the table.</w:t>
            </w:r>
          </w:p>
        </w:tc>
        <w:tc>
          <w:tcPr>
            <w:tcW w:w="636" w:type="dxa"/>
          </w:tcPr>
          <w:p w14:paraId="06FC2E1C" w14:textId="77777777" w:rsidR="0001112F" w:rsidRDefault="0001112F" w:rsidP="005E02B3">
            <w:pPr>
              <w:jc w:val="center"/>
              <w:rPr>
                <w:rFonts w:ascii="Times New Roman" w:hAnsi="Times New Roman" w:cs="Times New Roman"/>
              </w:rPr>
            </w:pPr>
            <w:r>
              <w:rPr>
                <w:rFonts w:ascii="Times New Roman" w:hAnsi="Times New Roman" w:cs="Times New Roman"/>
              </w:rPr>
              <w:t>3.63</w:t>
            </w:r>
          </w:p>
        </w:tc>
        <w:tc>
          <w:tcPr>
            <w:tcW w:w="636" w:type="dxa"/>
          </w:tcPr>
          <w:p w14:paraId="1381AC5C" w14:textId="77777777" w:rsidR="0001112F" w:rsidRDefault="0001112F" w:rsidP="005E02B3">
            <w:pPr>
              <w:jc w:val="center"/>
              <w:rPr>
                <w:rFonts w:ascii="Times New Roman" w:hAnsi="Times New Roman" w:cs="Times New Roman"/>
              </w:rPr>
            </w:pPr>
            <w:r>
              <w:rPr>
                <w:rFonts w:ascii="Times New Roman" w:hAnsi="Times New Roman" w:cs="Times New Roman"/>
              </w:rPr>
              <w:t>0.96</w:t>
            </w:r>
          </w:p>
        </w:tc>
      </w:tr>
      <w:tr w:rsidR="0001112F" w14:paraId="1C8F3DD3" w14:textId="77777777" w:rsidTr="005E02B3">
        <w:tc>
          <w:tcPr>
            <w:tcW w:w="8078" w:type="dxa"/>
          </w:tcPr>
          <w:p w14:paraId="44B18DD4" w14:textId="77777777" w:rsidR="0001112F" w:rsidRPr="00E26F47" w:rsidRDefault="0001112F" w:rsidP="005E02B3">
            <w:pPr>
              <w:rPr>
                <w:rFonts w:ascii="Times New Roman" w:hAnsi="Times New Roman" w:cs="Times New Roman"/>
              </w:rPr>
            </w:pPr>
            <w:r w:rsidRPr="00E52AF4">
              <w:rPr>
                <w:rFonts w:ascii="Times New Roman" w:hAnsi="Times New Roman" w:cs="Times New Roman"/>
              </w:rPr>
              <w:t>I reward students when they follow the rules or do well in class.</w:t>
            </w:r>
          </w:p>
        </w:tc>
        <w:tc>
          <w:tcPr>
            <w:tcW w:w="636" w:type="dxa"/>
          </w:tcPr>
          <w:p w14:paraId="6A9AD30F" w14:textId="77777777" w:rsidR="0001112F" w:rsidRDefault="0001112F" w:rsidP="005E02B3">
            <w:pPr>
              <w:jc w:val="center"/>
              <w:rPr>
                <w:rFonts w:ascii="Times New Roman" w:hAnsi="Times New Roman" w:cs="Times New Roman"/>
              </w:rPr>
            </w:pPr>
            <w:r>
              <w:rPr>
                <w:rFonts w:ascii="Times New Roman" w:hAnsi="Times New Roman" w:cs="Times New Roman"/>
              </w:rPr>
              <w:t>3.53</w:t>
            </w:r>
          </w:p>
        </w:tc>
        <w:tc>
          <w:tcPr>
            <w:tcW w:w="636" w:type="dxa"/>
          </w:tcPr>
          <w:p w14:paraId="509FC682" w14:textId="77777777" w:rsidR="0001112F" w:rsidRDefault="0001112F" w:rsidP="005E02B3">
            <w:pPr>
              <w:jc w:val="center"/>
              <w:rPr>
                <w:rFonts w:ascii="Times New Roman" w:hAnsi="Times New Roman" w:cs="Times New Roman"/>
              </w:rPr>
            </w:pPr>
            <w:r>
              <w:rPr>
                <w:rFonts w:ascii="Times New Roman" w:hAnsi="Times New Roman" w:cs="Times New Roman"/>
              </w:rPr>
              <w:t>1.23</w:t>
            </w:r>
          </w:p>
        </w:tc>
      </w:tr>
      <w:tr w:rsidR="0001112F" w14:paraId="47EB02BF" w14:textId="77777777" w:rsidTr="005E02B3">
        <w:tc>
          <w:tcPr>
            <w:tcW w:w="8078" w:type="dxa"/>
          </w:tcPr>
          <w:p w14:paraId="3E437DE7" w14:textId="77777777" w:rsidR="0001112F" w:rsidRPr="00E26F47" w:rsidRDefault="0001112F" w:rsidP="005E02B3">
            <w:pPr>
              <w:rPr>
                <w:rFonts w:ascii="Times New Roman" w:hAnsi="Times New Roman" w:cs="Times New Roman"/>
              </w:rPr>
            </w:pPr>
            <w:r w:rsidRPr="00E26F47">
              <w:rPr>
                <w:rFonts w:ascii="Times New Roman" w:hAnsi="Times New Roman" w:cs="Times New Roman"/>
              </w:rPr>
              <w:t>When a student misbehaves, I remind the whole class of the classroom rules.</w:t>
            </w:r>
          </w:p>
        </w:tc>
        <w:tc>
          <w:tcPr>
            <w:tcW w:w="636" w:type="dxa"/>
          </w:tcPr>
          <w:p w14:paraId="3E41CDE0" w14:textId="77777777" w:rsidR="0001112F" w:rsidRDefault="0001112F" w:rsidP="005E02B3">
            <w:pPr>
              <w:jc w:val="center"/>
              <w:rPr>
                <w:rFonts w:ascii="Times New Roman" w:hAnsi="Times New Roman" w:cs="Times New Roman"/>
              </w:rPr>
            </w:pPr>
            <w:r>
              <w:rPr>
                <w:rFonts w:ascii="Times New Roman" w:hAnsi="Times New Roman" w:cs="Times New Roman"/>
              </w:rPr>
              <w:t>3.51</w:t>
            </w:r>
          </w:p>
        </w:tc>
        <w:tc>
          <w:tcPr>
            <w:tcW w:w="636" w:type="dxa"/>
          </w:tcPr>
          <w:p w14:paraId="7D83E4BC" w14:textId="77777777" w:rsidR="0001112F" w:rsidRDefault="0001112F" w:rsidP="005E02B3">
            <w:pPr>
              <w:jc w:val="center"/>
              <w:rPr>
                <w:rFonts w:ascii="Times New Roman" w:hAnsi="Times New Roman" w:cs="Times New Roman"/>
              </w:rPr>
            </w:pPr>
            <w:r>
              <w:rPr>
                <w:rFonts w:ascii="Times New Roman" w:hAnsi="Times New Roman" w:cs="Times New Roman"/>
              </w:rPr>
              <w:t>0.89</w:t>
            </w:r>
          </w:p>
        </w:tc>
      </w:tr>
      <w:tr w:rsidR="0001112F" w14:paraId="7E88C478" w14:textId="77777777" w:rsidTr="005E02B3">
        <w:tc>
          <w:tcPr>
            <w:tcW w:w="8078" w:type="dxa"/>
          </w:tcPr>
          <w:p w14:paraId="1DD53C5F" w14:textId="77777777" w:rsidR="0001112F" w:rsidRPr="00E26F47" w:rsidRDefault="0001112F" w:rsidP="005E02B3">
            <w:pPr>
              <w:rPr>
                <w:rFonts w:ascii="Times New Roman" w:hAnsi="Times New Roman" w:cs="Times New Roman"/>
              </w:rPr>
            </w:pPr>
            <w:r w:rsidRPr="00E52AF4">
              <w:rPr>
                <w:rFonts w:ascii="Times New Roman" w:hAnsi="Times New Roman" w:cs="Times New Roman"/>
              </w:rPr>
              <w:t>Sometimes I stop</w:t>
            </w:r>
            <w:r>
              <w:rPr>
                <w:rFonts w:ascii="Times New Roman" w:hAnsi="Times New Roman" w:cs="Times New Roman"/>
              </w:rPr>
              <w:t xml:space="preserve"> </w:t>
            </w:r>
            <w:r w:rsidRPr="00E52AF4">
              <w:rPr>
                <w:rFonts w:ascii="Times New Roman" w:hAnsi="Times New Roman" w:cs="Times New Roman"/>
              </w:rPr>
              <w:t>the class to address misbehavior.</w:t>
            </w:r>
          </w:p>
        </w:tc>
        <w:tc>
          <w:tcPr>
            <w:tcW w:w="636" w:type="dxa"/>
          </w:tcPr>
          <w:p w14:paraId="1879B9F8" w14:textId="77777777" w:rsidR="0001112F" w:rsidRDefault="0001112F" w:rsidP="005E02B3">
            <w:pPr>
              <w:jc w:val="center"/>
              <w:rPr>
                <w:rFonts w:ascii="Times New Roman" w:hAnsi="Times New Roman" w:cs="Times New Roman"/>
              </w:rPr>
            </w:pPr>
            <w:r>
              <w:rPr>
                <w:rFonts w:ascii="Times New Roman" w:hAnsi="Times New Roman" w:cs="Times New Roman"/>
              </w:rPr>
              <w:t>3.28</w:t>
            </w:r>
          </w:p>
        </w:tc>
        <w:tc>
          <w:tcPr>
            <w:tcW w:w="636" w:type="dxa"/>
          </w:tcPr>
          <w:p w14:paraId="10E00E14" w14:textId="77777777" w:rsidR="0001112F" w:rsidRDefault="0001112F" w:rsidP="005E02B3">
            <w:pPr>
              <w:jc w:val="center"/>
              <w:rPr>
                <w:rFonts w:ascii="Times New Roman" w:hAnsi="Times New Roman" w:cs="Times New Roman"/>
              </w:rPr>
            </w:pPr>
            <w:r>
              <w:rPr>
                <w:rFonts w:ascii="Times New Roman" w:hAnsi="Times New Roman" w:cs="Times New Roman"/>
              </w:rPr>
              <w:t>0.80</w:t>
            </w:r>
          </w:p>
        </w:tc>
      </w:tr>
      <w:tr w:rsidR="0001112F" w14:paraId="31FB19AD" w14:textId="77777777" w:rsidTr="005E02B3">
        <w:tc>
          <w:tcPr>
            <w:tcW w:w="8078" w:type="dxa"/>
          </w:tcPr>
          <w:p w14:paraId="5FE61A11" w14:textId="77777777" w:rsidR="0001112F" w:rsidRPr="00E26F47" w:rsidRDefault="0001112F" w:rsidP="00BE20FE">
            <w:pPr>
              <w:ind w:left="256" w:hanging="256"/>
              <w:rPr>
                <w:rFonts w:ascii="Times New Roman" w:hAnsi="Times New Roman" w:cs="Times New Roman"/>
              </w:rPr>
            </w:pPr>
            <w:r w:rsidRPr="00E26F47">
              <w:rPr>
                <w:rFonts w:ascii="Times New Roman" w:hAnsi="Times New Roman" w:cs="Times New Roman"/>
              </w:rPr>
              <w:t>I use the If\then dynamic, e.g. if you finish the activity correctly, then there is no assignment tomorrow.</w:t>
            </w:r>
          </w:p>
        </w:tc>
        <w:tc>
          <w:tcPr>
            <w:tcW w:w="636" w:type="dxa"/>
          </w:tcPr>
          <w:p w14:paraId="1982DC5D" w14:textId="77777777" w:rsidR="0001112F" w:rsidRDefault="0001112F" w:rsidP="005E02B3">
            <w:pPr>
              <w:jc w:val="center"/>
              <w:rPr>
                <w:rFonts w:ascii="Times New Roman" w:hAnsi="Times New Roman" w:cs="Times New Roman"/>
              </w:rPr>
            </w:pPr>
            <w:r>
              <w:rPr>
                <w:rFonts w:ascii="Times New Roman" w:hAnsi="Times New Roman" w:cs="Times New Roman"/>
              </w:rPr>
              <w:t>2.98</w:t>
            </w:r>
          </w:p>
        </w:tc>
        <w:tc>
          <w:tcPr>
            <w:tcW w:w="636" w:type="dxa"/>
          </w:tcPr>
          <w:p w14:paraId="4C4C9BA0" w14:textId="77777777" w:rsidR="0001112F" w:rsidRDefault="0001112F" w:rsidP="005E02B3">
            <w:pPr>
              <w:jc w:val="center"/>
              <w:rPr>
                <w:rFonts w:ascii="Times New Roman" w:hAnsi="Times New Roman" w:cs="Times New Roman"/>
              </w:rPr>
            </w:pPr>
            <w:r>
              <w:rPr>
                <w:rFonts w:ascii="Times New Roman" w:hAnsi="Times New Roman" w:cs="Times New Roman"/>
              </w:rPr>
              <w:t>1.08</w:t>
            </w:r>
          </w:p>
        </w:tc>
      </w:tr>
      <w:tr w:rsidR="0001112F" w14:paraId="45E4E998" w14:textId="77777777" w:rsidTr="005E02B3">
        <w:tc>
          <w:tcPr>
            <w:tcW w:w="8078" w:type="dxa"/>
          </w:tcPr>
          <w:p w14:paraId="0914BF71" w14:textId="77777777" w:rsidR="0001112F" w:rsidRDefault="0001112F" w:rsidP="005E02B3">
            <w:pPr>
              <w:rPr>
                <w:rFonts w:ascii="Times New Roman" w:hAnsi="Times New Roman" w:cs="Times New Roman"/>
              </w:rPr>
            </w:pPr>
            <w:r w:rsidRPr="00E26F47">
              <w:rPr>
                <w:rFonts w:ascii="Times New Roman" w:hAnsi="Times New Roman" w:cs="Times New Roman"/>
              </w:rPr>
              <w:t>I ignore</w:t>
            </w:r>
            <w:r>
              <w:rPr>
                <w:rFonts w:ascii="Times New Roman" w:hAnsi="Times New Roman" w:cs="Times New Roman"/>
              </w:rPr>
              <w:t xml:space="preserve"> </w:t>
            </w:r>
            <w:r w:rsidRPr="00E26F47">
              <w:rPr>
                <w:rFonts w:ascii="Times New Roman" w:hAnsi="Times New Roman" w:cs="Times New Roman"/>
              </w:rPr>
              <w:t>minor</w:t>
            </w:r>
            <w:r>
              <w:rPr>
                <w:rFonts w:ascii="Times New Roman" w:hAnsi="Times New Roman" w:cs="Times New Roman"/>
              </w:rPr>
              <w:t xml:space="preserve"> </w:t>
            </w:r>
            <w:r w:rsidRPr="00E26F47">
              <w:rPr>
                <w:rFonts w:ascii="Times New Roman" w:hAnsi="Times New Roman" w:cs="Times New Roman"/>
              </w:rPr>
              <w:t>misbehavior, e.g. classmates talking.</w:t>
            </w:r>
          </w:p>
        </w:tc>
        <w:tc>
          <w:tcPr>
            <w:tcW w:w="636" w:type="dxa"/>
          </w:tcPr>
          <w:p w14:paraId="7C01115D" w14:textId="77777777" w:rsidR="0001112F" w:rsidRDefault="0001112F" w:rsidP="005E02B3">
            <w:pPr>
              <w:jc w:val="center"/>
              <w:rPr>
                <w:rFonts w:ascii="Times New Roman" w:hAnsi="Times New Roman" w:cs="Times New Roman"/>
              </w:rPr>
            </w:pPr>
            <w:r>
              <w:rPr>
                <w:rFonts w:ascii="Times New Roman" w:hAnsi="Times New Roman" w:cs="Times New Roman"/>
              </w:rPr>
              <w:t>2.89</w:t>
            </w:r>
          </w:p>
        </w:tc>
        <w:tc>
          <w:tcPr>
            <w:tcW w:w="636" w:type="dxa"/>
          </w:tcPr>
          <w:p w14:paraId="50040948" w14:textId="77777777" w:rsidR="0001112F" w:rsidRDefault="0001112F" w:rsidP="005E02B3">
            <w:pPr>
              <w:jc w:val="center"/>
              <w:rPr>
                <w:rFonts w:ascii="Times New Roman" w:hAnsi="Times New Roman" w:cs="Times New Roman"/>
              </w:rPr>
            </w:pPr>
            <w:r>
              <w:rPr>
                <w:rFonts w:ascii="Times New Roman" w:hAnsi="Times New Roman" w:cs="Times New Roman"/>
              </w:rPr>
              <w:t>0.75</w:t>
            </w:r>
          </w:p>
        </w:tc>
      </w:tr>
      <w:tr w:rsidR="0001112F" w14:paraId="065EBAC8" w14:textId="77777777" w:rsidTr="005E02B3">
        <w:tc>
          <w:tcPr>
            <w:tcW w:w="8078" w:type="dxa"/>
          </w:tcPr>
          <w:p w14:paraId="79E24F45" w14:textId="77777777" w:rsidR="0001112F" w:rsidRPr="00E26F47" w:rsidRDefault="0001112F" w:rsidP="005E02B3">
            <w:pPr>
              <w:rPr>
                <w:rFonts w:ascii="Times New Roman" w:hAnsi="Times New Roman" w:cs="Times New Roman"/>
              </w:rPr>
            </w:pPr>
            <w:r w:rsidRPr="00E52AF4">
              <w:rPr>
                <w:rFonts w:ascii="Times New Roman" w:hAnsi="Times New Roman" w:cs="Times New Roman"/>
              </w:rPr>
              <w:t>I use high tone voice</w:t>
            </w:r>
            <w:r>
              <w:rPr>
                <w:rFonts w:ascii="Times New Roman" w:hAnsi="Times New Roman" w:cs="Times New Roman"/>
              </w:rPr>
              <w:t xml:space="preserve"> </w:t>
            </w:r>
            <w:r w:rsidRPr="00E52AF4">
              <w:rPr>
                <w:rFonts w:ascii="Times New Roman" w:hAnsi="Times New Roman" w:cs="Times New Roman"/>
              </w:rPr>
              <w:t>with disrespectful students.</w:t>
            </w:r>
          </w:p>
        </w:tc>
        <w:tc>
          <w:tcPr>
            <w:tcW w:w="636" w:type="dxa"/>
          </w:tcPr>
          <w:p w14:paraId="7A080F36" w14:textId="77777777" w:rsidR="0001112F" w:rsidRDefault="0001112F" w:rsidP="005E02B3">
            <w:pPr>
              <w:jc w:val="center"/>
              <w:rPr>
                <w:rFonts w:ascii="Times New Roman" w:hAnsi="Times New Roman" w:cs="Times New Roman"/>
              </w:rPr>
            </w:pPr>
            <w:r>
              <w:rPr>
                <w:rFonts w:ascii="Times New Roman" w:hAnsi="Times New Roman" w:cs="Times New Roman"/>
              </w:rPr>
              <w:t>2.72</w:t>
            </w:r>
          </w:p>
        </w:tc>
        <w:tc>
          <w:tcPr>
            <w:tcW w:w="636" w:type="dxa"/>
          </w:tcPr>
          <w:p w14:paraId="223C8248" w14:textId="77777777" w:rsidR="0001112F" w:rsidRDefault="0001112F" w:rsidP="005E02B3">
            <w:pPr>
              <w:jc w:val="center"/>
              <w:rPr>
                <w:rFonts w:ascii="Times New Roman" w:hAnsi="Times New Roman" w:cs="Times New Roman"/>
              </w:rPr>
            </w:pPr>
            <w:r>
              <w:rPr>
                <w:rFonts w:ascii="Times New Roman" w:hAnsi="Times New Roman" w:cs="Times New Roman"/>
              </w:rPr>
              <w:t>1.07</w:t>
            </w:r>
          </w:p>
        </w:tc>
      </w:tr>
      <w:tr w:rsidR="0001112F" w14:paraId="7B309D52" w14:textId="77777777" w:rsidTr="005E02B3">
        <w:tc>
          <w:tcPr>
            <w:tcW w:w="8078" w:type="dxa"/>
          </w:tcPr>
          <w:p w14:paraId="7B304E17" w14:textId="77777777" w:rsidR="0001112F" w:rsidRDefault="0001112F" w:rsidP="005E02B3">
            <w:pPr>
              <w:rPr>
                <w:rFonts w:ascii="Times New Roman" w:hAnsi="Times New Roman" w:cs="Times New Roman"/>
              </w:rPr>
            </w:pPr>
            <w:r w:rsidRPr="00E26F47">
              <w:rPr>
                <w:rFonts w:ascii="Times New Roman" w:hAnsi="Times New Roman" w:cs="Times New Roman"/>
              </w:rPr>
              <w:t>When a student talks to a neighbor, I move the student away</w:t>
            </w:r>
            <w:r>
              <w:rPr>
                <w:rFonts w:ascii="Times New Roman" w:hAnsi="Times New Roman" w:cs="Times New Roman"/>
              </w:rPr>
              <w:t xml:space="preserve"> </w:t>
            </w:r>
            <w:r w:rsidRPr="00E26F47">
              <w:rPr>
                <w:rFonts w:ascii="Times New Roman" w:hAnsi="Times New Roman" w:cs="Times New Roman"/>
              </w:rPr>
              <w:t>from their colleague.</w:t>
            </w:r>
          </w:p>
        </w:tc>
        <w:tc>
          <w:tcPr>
            <w:tcW w:w="636" w:type="dxa"/>
          </w:tcPr>
          <w:p w14:paraId="0730B47B" w14:textId="77777777" w:rsidR="0001112F" w:rsidRDefault="0001112F" w:rsidP="005E02B3">
            <w:pPr>
              <w:jc w:val="center"/>
              <w:rPr>
                <w:rFonts w:ascii="Times New Roman" w:hAnsi="Times New Roman" w:cs="Times New Roman"/>
              </w:rPr>
            </w:pPr>
            <w:r>
              <w:rPr>
                <w:rFonts w:ascii="Times New Roman" w:hAnsi="Times New Roman" w:cs="Times New Roman"/>
              </w:rPr>
              <w:t>2.70</w:t>
            </w:r>
          </w:p>
        </w:tc>
        <w:tc>
          <w:tcPr>
            <w:tcW w:w="636" w:type="dxa"/>
          </w:tcPr>
          <w:p w14:paraId="72888A5A" w14:textId="77777777" w:rsidR="0001112F" w:rsidRDefault="0001112F" w:rsidP="005E02B3">
            <w:pPr>
              <w:jc w:val="center"/>
              <w:rPr>
                <w:rFonts w:ascii="Times New Roman" w:hAnsi="Times New Roman" w:cs="Times New Roman"/>
              </w:rPr>
            </w:pPr>
            <w:r>
              <w:rPr>
                <w:rFonts w:ascii="Times New Roman" w:hAnsi="Times New Roman" w:cs="Times New Roman"/>
              </w:rPr>
              <w:t>0.89</w:t>
            </w:r>
          </w:p>
        </w:tc>
      </w:tr>
      <w:tr w:rsidR="0001112F" w14:paraId="05C9519E" w14:textId="77777777" w:rsidTr="005E02B3">
        <w:tc>
          <w:tcPr>
            <w:tcW w:w="8078" w:type="dxa"/>
          </w:tcPr>
          <w:p w14:paraId="131051F2" w14:textId="77777777" w:rsidR="0001112F" w:rsidRDefault="0001112F" w:rsidP="005E02B3">
            <w:pPr>
              <w:rPr>
                <w:rFonts w:ascii="Times New Roman" w:hAnsi="Times New Roman" w:cs="Times New Roman"/>
              </w:rPr>
            </w:pPr>
            <w:r w:rsidRPr="00E26F47">
              <w:rPr>
                <w:rFonts w:ascii="Times New Roman" w:hAnsi="Times New Roman" w:cs="Times New Roman"/>
              </w:rPr>
              <w:t>I prohibit students from getting out of their seats without permission.</w:t>
            </w:r>
          </w:p>
        </w:tc>
        <w:tc>
          <w:tcPr>
            <w:tcW w:w="636" w:type="dxa"/>
          </w:tcPr>
          <w:p w14:paraId="74246DD4" w14:textId="77777777" w:rsidR="0001112F" w:rsidRDefault="0001112F" w:rsidP="005E02B3">
            <w:pPr>
              <w:jc w:val="center"/>
              <w:rPr>
                <w:rFonts w:ascii="Times New Roman" w:hAnsi="Times New Roman" w:cs="Times New Roman"/>
              </w:rPr>
            </w:pPr>
            <w:r>
              <w:rPr>
                <w:rFonts w:ascii="Times New Roman" w:hAnsi="Times New Roman" w:cs="Times New Roman"/>
              </w:rPr>
              <w:t>2.63</w:t>
            </w:r>
          </w:p>
        </w:tc>
        <w:tc>
          <w:tcPr>
            <w:tcW w:w="636" w:type="dxa"/>
          </w:tcPr>
          <w:p w14:paraId="349651B5" w14:textId="77777777" w:rsidR="0001112F" w:rsidRDefault="0001112F" w:rsidP="005E02B3">
            <w:pPr>
              <w:jc w:val="center"/>
              <w:rPr>
                <w:rFonts w:ascii="Times New Roman" w:hAnsi="Times New Roman" w:cs="Times New Roman"/>
              </w:rPr>
            </w:pPr>
            <w:r>
              <w:rPr>
                <w:rFonts w:ascii="Times New Roman" w:hAnsi="Times New Roman" w:cs="Times New Roman"/>
              </w:rPr>
              <w:t>1.13</w:t>
            </w:r>
          </w:p>
        </w:tc>
      </w:tr>
      <w:tr w:rsidR="0001112F" w14:paraId="011CA97A" w14:textId="77777777" w:rsidTr="005E02B3">
        <w:tc>
          <w:tcPr>
            <w:tcW w:w="8078" w:type="dxa"/>
            <w:tcBorders>
              <w:bottom w:val="single" w:sz="4" w:space="0" w:color="auto"/>
            </w:tcBorders>
          </w:tcPr>
          <w:p w14:paraId="174CCB1B" w14:textId="77777777" w:rsidR="0001112F" w:rsidRDefault="0001112F" w:rsidP="00BE20FE">
            <w:pPr>
              <w:ind w:left="256" w:hanging="256"/>
              <w:rPr>
                <w:rFonts w:ascii="Times New Roman" w:hAnsi="Times New Roman" w:cs="Times New Roman"/>
              </w:rPr>
            </w:pPr>
            <w:r w:rsidRPr="00E52AF4">
              <w:rPr>
                <w:rFonts w:ascii="Times New Roman" w:hAnsi="Times New Roman" w:cs="Times New Roman"/>
              </w:rPr>
              <w:t>When a student misbehaves, I punish them by withdrawing a privilege</w:t>
            </w:r>
            <w:r>
              <w:rPr>
                <w:rFonts w:ascii="Times New Roman" w:hAnsi="Times New Roman" w:cs="Times New Roman"/>
              </w:rPr>
              <w:t xml:space="preserve"> </w:t>
            </w:r>
            <w:r w:rsidRPr="00E52AF4">
              <w:rPr>
                <w:rFonts w:ascii="Times New Roman" w:hAnsi="Times New Roman" w:cs="Times New Roman"/>
              </w:rPr>
              <w:t>from them such as a bonus grade.</w:t>
            </w:r>
          </w:p>
        </w:tc>
        <w:tc>
          <w:tcPr>
            <w:tcW w:w="636" w:type="dxa"/>
            <w:tcBorders>
              <w:bottom w:val="single" w:sz="4" w:space="0" w:color="auto"/>
            </w:tcBorders>
          </w:tcPr>
          <w:p w14:paraId="781880D4" w14:textId="77777777" w:rsidR="0001112F" w:rsidRDefault="0001112F" w:rsidP="005E02B3">
            <w:pPr>
              <w:jc w:val="center"/>
              <w:rPr>
                <w:rFonts w:ascii="Times New Roman" w:hAnsi="Times New Roman" w:cs="Times New Roman"/>
              </w:rPr>
            </w:pPr>
            <w:r>
              <w:rPr>
                <w:rFonts w:ascii="Times New Roman" w:hAnsi="Times New Roman" w:cs="Times New Roman"/>
              </w:rPr>
              <w:t>2.40</w:t>
            </w:r>
          </w:p>
        </w:tc>
        <w:tc>
          <w:tcPr>
            <w:tcW w:w="636" w:type="dxa"/>
            <w:tcBorders>
              <w:bottom w:val="single" w:sz="4" w:space="0" w:color="auto"/>
            </w:tcBorders>
          </w:tcPr>
          <w:p w14:paraId="5F1343CB" w14:textId="77777777" w:rsidR="0001112F" w:rsidRDefault="0001112F" w:rsidP="005E02B3">
            <w:pPr>
              <w:jc w:val="center"/>
              <w:rPr>
                <w:rFonts w:ascii="Times New Roman" w:hAnsi="Times New Roman" w:cs="Times New Roman"/>
              </w:rPr>
            </w:pPr>
            <w:r>
              <w:rPr>
                <w:rFonts w:ascii="Times New Roman" w:hAnsi="Times New Roman" w:cs="Times New Roman"/>
              </w:rPr>
              <w:t>1.21</w:t>
            </w:r>
          </w:p>
        </w:tc>
      </w:tr>
      <w:tr w:rsidR="0001112F" w14:paraId="6F38FED6" w14:textId="77777777" w:rsidTr="005E02B3">
        <w:tc>
          <w:tcPr>
            <w:tcW w:w="8078" w:type="dxa"/>
            <w:tcBorders>
              <w:top w:val="single" w:sz="4" w:space="0" w:color="auto"/>
              <w:bottom w:val="single" w:sz="4" w:space="0" w:color="auto"/>
            </w:tcBorders>
          </w:tcPr>
          <w:p w14:paraId="439E61EC" w14:textId="44DF2C89" w:rsidR="0001112F" w:rsidRDefault="0001112F" w:rsidP="004B5836">
            <w:pPr>
              <w:ind w:hanging="100"/>
              <w:rPr>
                <w:rFonts w:ascii="Times New Roman" w:hAnsi="Times New Roman" w:cs="Times New Roman"/>
              </w:rPr>
            </w:pPr>
            <w:r>
              <w:rPr>
                <w:rFonts w:ascii="Times New Roman" w:hAnsi="Times New Roman" w:cs="Times New Roman"/>
              </w:rPr>
              <w:t xml:space="preserve">Overall </w:t>
            </w:r>
            <w:r w:rsidR="00E36340">
              <w:rPr>
                <w:rFonts w:ascii="Times New Roman" w:hAnsi="Times New Roman" w:cs="Times New Roman"/>
              </w:rPr>
              <w:t>Engagement with Reactive Classroom Management Strategies</w:t>
            </w:r>
          </w:p>
        </w:tc>
        <w:tc>
          <w:tcPr>
            <w:tcW w:w="636" w:type="dxa"/>
            <w:tcBorders>
              <w:top w:val="single" w:sz="4" w:space="0" w:color="auto"/>
              <w:bottom w:val="single" w:sz="4" w:space="0" w:color="auto"/>
            </w:tcBorders>
          </w:tcPr>
          <w:p w14:paraId="2E1F61D8" w14:textId="77777777" w:rsidR="0001112F" w:rsidRDefault="0001112F" w:rsidP="005E02B3">
            <w:pPr>
              <w:jc w:val="center"/>
              <w:rPr>
                <w:rFonts w:ascii="Times New Roman" w:hAnsi="Times New Roman" w:cs="Times New Roman"/>
              </w:rPr>
            </w:pPr>
            <w:r>
              <w:rPr>
                <w:rFonts w:ascii="Times New Roman" w:hAnsi="Times New Roman" w:cs="Times New Roman"/>
              </w:rPr>
              <w:t>3.33</w:t>
            </w:r>
          </w:p>
        </w:tc>
        <w:tc>
          <w:tcPr>
            <w:tcW w:w="636" w:type="dxa"/>
            <w:tcBorders>
              <w:top w:val="single" w:sz="4" w:space="0" w:color="auto"/>
              <w:bottom w:val="single" w:sz="4" w:space="0" w:color="auto"/>
            </w:tcBorders>
          </w:tcPr>
          <w:p w14:paraId="04F968E0" w14:textId="77777777" w:rsidR="0001112F" w:rsidRDefault="0001112F" w:rsidP="005E02B3">
            <w:pPr>
              <w:jc w:val="center"/>
              <w:rPr>
                <w:rFonts w:ascii="Times New Roman" w:hAnsi="Times New Roman" w:cs="Times New Roman"/>
              </w:rPr>
            </w:pPr>
            <w:r>
              <w:rPr>
                <w:rFonts w:ascii="Times New Roman" w:hAnsi="Times New Roman" w:cs="Times New Roman"/>
              </w:rPr>
              <w:t>0.37</w:t>
            </w:r>
          </w:p>
        </w:tc>
      </w:tr>
    </w:tbl>
    <w:p w14:paraId="79B6F7FD" w14:textId="19463711" w:rsidR="0001112F" w:rsidRPr="00105361" w:rsidRDefault="0001112F" w:rsidP="00431625">
      <w:pPr>
        <w:rPr>
          <w:rFonts w:ascii="Times New Roman" w:hAnsi="Times New Roman" w:cs="Times New Roman"/>
        </w:rPr>
      </w:pPr>
      <w:r w:rsidRPr="00105361">
        <w:rPr>
          <w:rFonts w:ascii="Times New Roman" w:hAnsi="Times New Roman" w:cs="Times New Roman"/>
          <w:i/>
          <w:iCs/>
        </w:rPr>
        <w:t>Note.</w:t>
      </w:r>
      <w:r w:rsidRPr="00105361">
        <w:rPr>
          <w:rFonts w:ascii="Times New Roman" w:hAnsi="Times New Roman" w:cs="Times New Roman"/>
        </w:rPr>
        <w:t xml:space="preserve"> Scale: 1</w:t>
      </w:r>
      <w:r>
        <w:rPr>
          <w:rFonts w:ascii="Times New Roman" w:hAnsi="Times New Roman" w:cs="Times New Roman"/>
        </w:rPr>
        <w:t xml:space="preserve"> </w:t>
      </w:r>
      <w:r w:rsidRPr="00105361">
        <w:rPr>
          <w:rFonts w:ascii="Times New Roman" w:hAnsi="Times New Roman" w:cs="Times New Roman"/>
        </w:rPr>
        <w:t xml:space="preserve">= </w:t>
      </w:r>
      <w:r w:rsidRPr="00105361">
        <w:rPr>
          <w:rFonts w:ascii="Times New Roman" w:hAnsi="Times New Roman" w:cs="Times New Roman"/>
          <w:i/>
          <w:iCs/>
        </w:rPr>
        <w:t>Never</w:t>
      </w:r>
      <w:r>
        <w:rPr>
          <w:rFonts w:ascii="Times New Roman" w:hAnsi="Times New Roman" w:cs="Times New Roman"/>
        </w:rPr>
        <w:t xml:space="preserve">, 2 = </w:t>
      </w:r>
      <w:r w:rsidRPr="00105361">
        <w:rPr>
          <w:rFonts w:ascii="Times New Roman" w:hAnsi="Times New Roman" w:cs="Times New Roman"/>
          <w:i/>
          <w:iCs/>
        </w:rPr>
        <w:t>Rarely</w:t>
      </w:r>
      <w:r>
        <w:rPr>
          <w:rFonts w:ascii="Times New Roman" w:hAnsi="Times New Roman" w:cs="Times New Roman"/>
        </w:rPr>
        <w:t xml:space="preserve">, 3 = </w:t>
      </w:r>
      <w:r w:rsidRPr="00105361">
        <w:rPr>
          <w:rFonts w:ascii="Times New Roman" w:hAnsi="Times New Roman" w:cs="Times New Roman"/>
          <w:i/>
          <w:iCs/>
        </w:rPr>
        <w:t>Sometimes</w:t>
      </w:r>
      <w:r>
        <w:rPr>
          <w:rFonts w:ascii="Times New Roman" w:hAnsi="Times New Roman" w:cs="Times New Roman"/>
        </w:rPr>
        <w:t xml:space="preserve">, 4 = </w:t>
      </w:r>
      <w:r w:rsidRPr="00105361">
        <w:rPr>
          <w:rFonts w:ascii="Times New Roman" w:hAnsi="Times New Roman" w:cs="Times New Roman"/>
          <w:i/>
          <w:iCs/>
        </w:rPr>
        <w:t>Often</w:t>
      </w:r>
      <w:r>
        <w:rPr>
          <w:rFonts w:ascii="Times New Roman" w:hAnsi="Times New Roman" w:cs="Times New Roman"/>
        </w:rPr>
        <w:t xml:space="preserve">, 5 = </w:t>
      </w:r>
      <w:r w:rsidRPr="00105361">
        <w:rPr>
          <w:rFonts w:ascii="Times New Roman" w:hAnsi="Times New Roman" w:cs="Times New Roman"/>
          <w:i/>
          <w:iCs/>
        </w:rPr>
        <w:t>Always</w:t>
      </w:r>
      <w:r>
        <w:rPr>
          <w:rFonts w:ascii="Times New Roman" w:hAnsi="Times New Roman" w:cs="Times New Roman"/>
          <w:i/>
          <w:iCs/>
        </w:rPr>
        <w:t xml:space="preserve">. </w:t>
      </w:r>
    </w:p>
    <w:p w14:paraId="1115B6F4" w14:textId="66ED85BC" w:rsidR="00EE4EC3" w:rsidRPr="00E26F47" w:rsidRDefault="00EE4EC3" w:rsidP="00324CA2">
      <w:pPr>
        <w:spacing w:line="240" w:lineRule="auto"/>
        <w:ind w:firstLine="720"/>
        <w:rPr>
          <w:rFonts w:ascii="Times New Roman" w:hAnsi="Times New Roman" w:cs="Times New Roman"/>
        </w:rPr>
      </w:pPr>
      <w:r>
        <w:rPr>
          <w:rFonts w:ascii="Times New Roman" w:hAnsi="Times New Roman" w:cs="Times New Roman"/>
        </w:rPr>
        <w:t>For research objective two, agricultural educators described their perceived classroom management self-efficacy</w:t>
      </w:r>
      <w:r w:rsidR="00E36340">
        <w:rPr>
          <w:rFonts w:ascii="Times New Roman" w:hAnsi="Times New Roman" w:cs="Times New Roman"/>
        </w:rPr>
        <w:t xml:space="preserve"> (Table 3)</w:t>
      </w:r>
      <w:r>
        <w:rPr>
          <w:rFonts w:ascii="Times New Roman" w:hAnsi="Times New Roman" w:cs="Times New Roman"/>
        </w:rPr>
        <w:t>. Teachers reported the highest level of self-efficacy for “</w:t>
      </w:r>
      <w:r w:rsidRPr="00CD1122">
        <w:rPr>
          <w:rFonts w:ascii="Times New Roman" w:hAnsi="Times New Roman" w:cs="Times New Roman"/>
        </w:rPr>
        <w:t>How well can you establish a classroom management system with each group of students</w:t>
      </w:r>
      <w:r>
        <w:rPr>
          <w:rFonts w:ascii="Times New Roman" w:hAnsi="Times New Roman" w:cs="Times New Roman"/>
        </w:rPr>
        <w:t>?” (</w:t>
      </w:r>
      <w:r w:rsidRPr="00A639B9">
        <w:rPr>
          <w:rFonts w:ascii="Times New Roman" w:hAnsi="Times New Roman" w:cs="Times New Roman"/>
          <w:i/>
          <w:iCs/>
        </w:rPr>
        <w:t>M</w:t>
      </w:r>
      <w:r>
        <w:rPr>
          <w:rFonts w:ascii="Times New Roman" w:hAnsi="Times New Roman" w:cs="Times New Roman"/>
        </w:rPr>
        <w:t xml:space="preserve"> = 4.37, </w:t>
      </w:r>
      <w:r w:rsidRPr="00A639B9">
        <w:rPr>
          <w:rFonts w:ascii="Times New Roman" w:hAnsi="Times New Roman" w:cs="Times New Roman"/>
          <w:i/>
          <w:iCs/>
        </w:rPr>
        <w:t>SD</w:t>
      </w:r>
      <w:r>
        <w:rPr>
          <w:rFonts w:ascii="Times New Roman" w:hAnsi="Times New Roman" w:cs="Times New Roman"/>
        </w:rPr>
        <w:t xml:space="preserve"> = 0.71) and “</w:t>
      </w:r>
      <w:r w:rsidRPr="00CD1122">
        <w:rPr>
          <w:rFonts w:ascii="Times New Roman" w:hAnsi="Times New Roman" w:cs="Times New Roman"/>
        </w:rPr>
        <w:t>To what extent can you provide an alternative</w:t>
      </w:r>
      <w:r>
        <w:rPr>
          <w:rFonts w:ascii="Times New Roman" w:hAnsi="Times New Roman" w:cs="Times New Roman"/>
        </w:rPr>
        <w:t xml:space="preserve"> </w:t>
      </w:r>
      <w:r w:rsidRPr="00CD1122">
        <w:rPr>
          <w:rFonts w:ascii="Times New Roman" w:hAnsi="Times New Roman" w:cs="Times New Roman"/>
        </w:rPr>
        <w:t xml:space="preserve">explanation </w:t>
      </w:r>
      <w:proofErr w:type="spellStart"/>
      <w:r w:rsidRPr="00CD1122">
        <w:rPr>
          <w:rFonts w:ascii="Times New Roman" w:hAnsi="Times New Roman" w:cs="Times New Roman"/>
        </w:rPr>
        <w:t>or</w:t>
      </w:r>
      <w:proofErr w:type="spellEnd"/>
      <w:r w:rsidRPr="00CD1122">
        <w:rPr>
          <w:rFonts w:ascii="Times New Roman" w:hAnsi="Times New Roman" w:cs="Times New Roman"/>
        </w:rPr>
        <w:t xml:space="preserve"> example when students are confused?</w:t>
      </w:r>
      <w:r>
        <w:rPr>
          <w:rFonts w:ascii="Times New Roman" w:hAnsi="Times New Roman" w:cs="Times New Roman"/>
        </w:rPr>
        <w:t>” (</w:t>
      </w:r>
      <w:r w:rsidRPr="00A639B9">
        <w:rPr>
          <w:rFonts w:ascii="Times New Roman" w:hAnsi="Times New Roman" w:cs="Times New Roman"/>
          <w:i/>
          <w:iCs/>
        </w:rPr>
        <w:t>M</w:t>
      </w:r>
      <w:r>
        <w:rPr>
          <w:rFonts w:ascii="Times New Roman" w:hAnsi="Times New Roman" w:cs="Times New Roman"/>
        </w:rPr>
        <w:t xml:space="preserve"> = 4.29, </w:t>
      </w:r>
      <w:r w:rsidRPr="00A639B9">
        <w:rPr>
          <w:rFonts w:ascii="Times New Roman" w:hAnsi="Times New Roman" w:cs="Times New Roman"/>
          <w:i/>
          <w:iCs/>
        </w:rPr>
        <w:t>SD</w:t>
      </w:r>
      <w:r>
        <w:rPr>
          <w:rFonts w:ascii="Times New Roman" w:hAnsi="Times New Roman" w:cs="Times New Roman"/>
        </w:rPr>
        <w:t xml:space="preserve"> = 0.65). They reported the lowest self-efficacy for “</w:t>
      </w:r>
      <w:r w:rsidRPr="00481A21">
        <w:rPr>
          <w:rFonts w:ascii="Times New Roman" w:hAnsi="Times New Roman" w:cs="Times New Roman"/>
        </w:rPr>
        <w:t>How much can you do to help your students value learning?</w:t>
      </w:r>
      <w:r>
        <w:rPr>
          <w:rFonts w:ascii="Times New Roman" w:hAnsi="Times New Roman" w:cs="Times New Roman"/>
        </w:rPr>
        <w:t>” (</w:t>
      </w:r>
      <w:r w:rsidRPr="00A639B9">
        <w:rPr>
          <w:rFonts w:ascii="Times New Roman" w:hAnsi="Times New Roman" w:cs="Times New Roman"/>
          <w:i/>
          <w:iCs/>
        </w:rPr>
        <w:t>M</w:t>
      </w:r>
      <w:r>
        <w:rPr>
          <w:rFonts w:ascii="Times New Roman" w:hAnsi="Times New Roman" w:cs="Times New Roman"/>
        </w:rPr>
        <w:t xml:space="preserve"> = 3.42, </w:t>
      </w:r>
      <w:r w:rsidRPr="00A639B9">
        <w:rPr>
          <w:rFonts w:ascii="Times New Roman" w:hAnsi="Times New Roman" w:cs="Times New Roman"/>
          <w:i/>
          <w:iCs/>
        </w:rPr>
        <w:t>SD</w:t>
      </w:r>
      <w:r>
        <w:rPr>
          <w:rFonts w:ascii="Times New Roman" w:hAnsi="Times New Roman" w:cs="Times New Roman"/>
        </w:rPr>
        <w:t xml:space="preserve"> = 0.98) and “</w:t>
      </w:r>
      <w:r w:rsidRPr="00CD1122">
        <w:rPr>
          <w:rFonts w:ascii="Times New Roman" w:hAnsi="Times New Roman" w:cs="Times New Roman"/>
        </w:rPr>
        <w:t>How much can you do to help your students value learning?</w:t>
      </w:r>
      <w:r>
        <w:rPr>
          <w:rFonts w:ascii="Times New Roman" w:hAnsi="Times New Roman" w:cs="Times New Roman"/>
        </w:rPr>
        <w:t>” (</w:t>
      </w:r>
      <w:r w:rsidRPr="00A639B9">
        <w:rPr>
          <w:rFonts w:ascii="Times New Roman" w:hAnsi="Times New Roman" w:cs="Times New Roman"/>
          <w:i/>
          <w:iCs/>
        </w:rPr>
        <w:t>M</w:t>
      </w:r>
      <w:r>
        <w:rPr>
          <w:rFonts w:ascii="Times New Roman" w:hAnsi="Times New Roman" w:cs="Times New Roman"/>
        </w:rPr>
        <w:t xml:space="preserve"> = 3.72, </w:t>
      </w:r>
      <w:r w:rsidRPr="00A639B9">
        <w:rPr>
          <w:rFonts w:ascii="Times New Roman" w:hAnsi="Times New Roman" w:cs="Times New Roman"/>
          <w:i/>
          <w:iCs/>
        </w:rPr>
        <w:t>SD</w:t>
      </w:r>
      <w:r>
        <w:rPr>
          <w:rFonts w:ascii="Times New Roman" w:hAnsi="Times New Roman" w:cs="Times New Roman"/>
        </w:rPr>
        <w:t xml:space="preserve"> = 0.80). </w:t>
      </w:r>
      <w:proofErr w:type="gramStart"/>
      <w:r w:rsidR="00F818BB">
        <w:rPr>
          <w:rFonts w:ascii="Times New Roman" w:hAnsi="Times New Roman" w:cs="Times New Roman"/>
        </w:rPr>
        <w:t>Overall</w:t>
      </w:r>
      <w:proofErr w:type="gramEnd"/>
      <w:r w:rsidR="00F818BB">
        <w:rPr>
          <w:rFonts w:ascii="Times New Roman" w:hAnsi="Times New Roman" w:cs="Times New Roman"/>
        </w:rPr>
        <w:t xml:space="preserve"> this sample</w:t>
      </w:r>
      <w:r w:rsidR="00045941">
        <w:rPr>
          <w:rFonts w:ascii="Times New Roman" w:hAnsi="Times New Roman" w:cs="Times New Roman"/>
        </w:rPr>
        <w:t xml:space="preserve"> had </w:t>
      </w:r>
      <w:r w:rsidR="00CB18C1">
        <w:rPr>
          <w:rFonts w:ascii="Times New Roman" w:hAnsi="Times New Roman" w:cs="Times New Roman"/>
        </w:rPr>
        <w:t>an average classroom management</w:t>
      </w:r>
      <w:r>
        <w:rPr>
          <w:rFonts w:ascii="Times New Roman" w:hAnsi="Times New Roman" w:cs="Times New Roman"/>
        </w:rPr>
        <w:t xml:space="preserve"> self-efficacy </w:t>
      </w:r>
      <w:r w:rsidR="00CB18C1">
        <w:rPr>
          <w:rFonts w:ascii="Times New Roman" w:hAnsi="Times New Roman" w:cs="Times New Roman"/>
        </w:rPr>
        <w:t xml:space="preserve">score of </w:t>
      </w:r>
      <w:r w:rsidR="00E46362">
        <w:rPr>
          <w:rFonts w:ascii="Times New Roman" w:hAnsi="Times New Roman" w:cs="Times New Roman"/>
        </w:rPr>
        <w:t>3.99</w:t>
      </w:r>
      <w:r>
        <w:rPr>
          <w:rFonts w:ascii="Times New Roman" w:hAnsi="Times New Roman" w:cs="Times New Roman"/>
        </w:rPr>
        <w:t xml:space="preserve"> (</w:t>
      </w:r>
      <w:r w:rsidRPr="00A639B9">
        <w:rPr>
          <w:rFonts w:ascii="Times New Roman" w:hAnsi="Times New Roman" w:cs="Times New Roman"/>
          <w:i/>
          <w:iCs/>
        </w:rPr>
        <w:t>SD</w:t>
      </w:r>
      <w:r>
        <w:rPr>
          <w:rFonts w:ascii="Times New Roman" w:hAnsi="Times New Roman" w:cs="Times New Roman"/>
        </w:rPr>
        <w:t xml:space="preserve"> = 0.40). </w:t>
      </w:r>
    </w:p>
    <w:p w14:paraId="09186797" w14:textId="77777777" w:rsidR="00EE4EC3" w:rsidRPr="00E26F47" w:rsidRDefault="00EE4EC3" w:rsidP="00EE4EC3">
      <w:pPr>
        <w:rPr>
          <w:rFonts w:ascii="Times New Roman" w:hAnsi="Times New Roman" w:cs="Times New Roman"/>
          <w:b/>
          <w:bCs/>
        </w:rPr>
      </w:pPr>
      <w:r w:rsidRPr="00E26F47">
        <w:rPr>
          <w:rFonts w:ascii="Times New Roman" w:hAnsi="Times New Roman" w:cs="Times New Roman"/>
          <w:b/>
          <w:bCs/>
        </w:rPr>
        <w:t xml:space="preserve">Table </w:t>
      </w:r>
      <w:r>
        <w:rPr>
          <w:rFonts w:ascii="Times New Roman" w:hAnsi="Times New Roman" w:cs="Times New Roman"/>
          <w:b/>
          <w:bCs/>
        </w:rPr>
        <w:t>3</w:t>
      </w:r>
    </w:p>
    <w:p w14:paraId="084AC122" w14:textId="2DA4B25E" w:rsidR="00EE4EC3" w:rsidRDefault="00E36340" w:rsidP="00EE4EC3">
      <w:pPr>
        <w:spacing w:after="0"/>
        <w:rPr>
          <w:rFonts w:ascii="Times New Roman" w:hAnsi="Times New Roman" w:cs="Times New Roman"/>
          <w:i/>
          <w:iCs/>
        </w:rPr>
      </w:pPr>
      <w:r>
        <w:rPr>
          <w:rFonts w:ascii="Times New Roman" w:hAnsi="Times New Roman" w:cs="Times New Roman"/>
          <w:i/>
          <w:iCs/>
        </w:rPr>
        <w:t xml:space="preserve">Agricultural </w:t>
      </w:r>
      <w:r w:rsidR="00547E4C">
        <w:rPr>
          <w:rFonts w:ascii="Times New Roman" w:hAnsi="Times New Roman" w:cs="Times New Roman"/>
          <w:i/>
          <w:iCs/>
        </w:rPr>
        <w:t xml:space="preserve">Science </w:t>
      </w:r>
      <w:r>
        <w:rPr>
          <w:rFonts w:ascii="Times New Roman" w:hAnsi="Times New Roman" w:cs="Times New Roman"/>
          <w:i/>
          <w:iCs/>
        </w:rPr>
        <w:t xml:space="preserve">Teacher </w:t>
      </w:r>
      <w:r w:rsidR="00EE4EC3" w:rsidRPr="00E26F47">
        <w:rPr>
          <w:rFonts w:ascii="Times New Roman" w:hAnsi="Times New Roman" w:cs="Times New Roman"/>
          <w:i/>
          <w:iCs/>
        </w:rPr>
        <w:t>Perceived</w:t>
      </w:r>
      <w:r w:rsidR="00EE4EC3" w:rsidRPr="00CD1122">
        <w:rPr>
          <w:rFonts w:ascii="Times New Roman" w:hAnsi="Times New Roman" w:cs="Times New Roman"/>
          <w:i/>
          <w:iCs/>
        </w:rPr>
        <w:t xml:space="preserve"> </w:t>
      </w:r>
      <w:r w:rsidR="00EE4EC3" w:rsidRPr="00E26F47">
        <w:rPr>
          <w:rFonts w:ascii="Times New Roman" w:hAnsi="Times New Roman" w:cs="Times New Roman"/>
          <w:i/>
          <w:iCs/>
        </w:rPr>
        <w:t xml:space="preserve">Classroom Management </w:t>
      </w:r>
      <w:r w:rsidR="00EE4EC3">
        <w:rPr>
          <w:rFonts w:ascii="Times New Roman" w:hAnsi="Times New Roman" w:cs="Times New Roman"/>
          <w:i/>
          <w:iCs/>
        </w:rPr>
        <w:t>Self-</w:t>
      </w:r>
      <w:r>
        <w:rPr>
          <w:rFonts w:ascii="Times New Roman" w:hAnsi="Times New Roman" w:cs="Times New Roman"/>
          <w:i/>
          <w:iCs/>
        </w:rPr>
        <w:t>E</w:t>
      </w:r>
      <w:r w:rsidR="00EE4EC3">
        <w:rPr>
          <w:rFonts w:ascii="Times New Roman" w:hAnsi="Times New Roman" w:cs="Times New Roman"/>
          <w:i/>
          <w:iCs/>
        </w:rPr>
        <w:t xml:space="preserve">fficacy </w:t>
      </w:r>
      <w:r w:rsidR="00EE4EC3" w:rsidRPr="00E26F47">
        <w:rPr>
          <w:rFonts w:ascii="Times New Roman" w:hAnsi="Times New Roman" w:cs="Times New Roman"/>
          <w:i/>
          <w:iCs/>
        </w:rPr>
        <w:t>(n= 57)</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8"/>
        <w:gridCol w:w="636"/>
        <w:gridCol w:w="636"/>
      </w:tblGrid>
      <w:tr w:rsidR="00EE4EC3" w:rsidRPr="00CD1122" w14:paraId="2489E6F3" w14:textId="77777777" w:rsidTr="005E02B3">
        <w:tc>
          <w:tcPr>
            <w:tcW w:w="8078" w:type="dxa"/>
            <w:tcBorders>
              <w:top w:val="single" w:sz="4" w:space="0" w:color="auto"/>
              <w:bottom w:val="single" w:sz="4" w:space="0" w:color="auto"/>
            </w:tcBorders>
          </w:tcPr>
          <w:p w14:paraId="36DFEE73" w14:textId="77777777" w:rsidR="00EE4EC3" w:rsidRPr="00CD1122" w:rsidRDefault="00EE4EC3" w:rsidP="00E36340">
            <w:pPr>
              <w:ind w:hanging="100"/>
              <w:rPr>
                <w:rFonts w:ascii="Times New Roman" w:hAnsi="Times New Roman" w:cs="Times New Roman"/>
              </w:rPr>
            </w:pPr>
            <w:r w:rsidRPr="00CD1122">
              <w:rPr>
                <w:rFonts w:ascii="Times New Roman" w:hAnsi="Times New Roman" w:cs="Times New Roman"/>
              </w:rPr>
              <w:t>Item</w:t>
            </w:r>
          </w:p>
        </w:tc>
        <w:tc>
          <w:tcPr>
            <w:tcW w:w="636" w:type="dxa"/>
            <w:tcBorders>
              <w:top w:val="single" w:sz="4" w:space="0" w:color="auto"/>
              <w:bottom w:val="single" w:sz="4" w:space="0" w:color="auto"/>
            </w:tcBorders>
          </w:tcPr>
          <w:p w14:paraId="47CB74FD" w14:textId="77777777" w:rsidR="00EE4EC3" w:rsidRPr="00105361" w:rsidRDefault="00EE4EC3" w:rsidP="005E02B3">
            <w:pPr>
              <w:jc w:val="center"/>
              <w:rPr>
                <w:rFonts w:ascii="Times New Roman" w:hAnsi="Times New Roman" w:cs="Times New Roman"/>
                <w:i/>
                <w:iCs/>
              </w:rPr>
            </w:pPr>
            <w:r w:rsidRPr="00105361">
              <w:rPr>
                <w:rFonts w:ascii="Times New Roman" w:hAnsi="Times New Roman" w:cs="Times New Roman"/>
                <w:i/>
                <w:iCs/>
              </w:rPr>
              <w:t>M</w:t>
            </w:r>
          </w:p>
        </w:tc>
        <w:tc>
          <w:tcPr>
            <w:tcW w:w="636" w:type="dxa"/>
            <w:tcBorders>
              <w:top w:val="single" w:sz="4" w:space="0" w:color="auto"/>
              <w:bottom w:val="single" w:sz="4" w:space="0" w:color="auto"/>
            </w:tcBorders>
          </w:tcPr>
          <w:p w14:paraId="6353E520" w14:textId="77777777" w:rsidR="00EE4EC3" w:rsidRPr="00105361" w:rsidRDefault="00EE4EC3" w:rsidP="005E02B3">
            <w:pPr>
              <w:jc w:val="center"/>
              <w:rPr>
                <w:rFonts w:ascii="Times New Roman" w:hAnsi="Times New Roman" w:cs="Times New Roman"/>
                <w:i/>
                <w:iCs/>
              </w:rPr>
            </w:pPr>
            <w:r w:rsidRPr="00105361">
              <w:rPr>
                <w:rFonts w:ascii="Times New Roman" w:hAnsi="Times New Roman" w:cs="Times New Roman"/>
                <w:i/>
                <w:iCs/>
              </w:rPr>
              <w:t>SD</w:t>
            </w:r>
          </w:p>
        </w:tc>
      </w:tr>
      <w:tr w:rsidR="00EE4EC3" w:rsidRPr="00CD1122" w14:paraId="4EBF5C07" w14:textId="77777777" w:rsidTr="005E02B3">
        <w:tc>
          <w:tcPr>
            <w:tcW w:w="8078" w:type="dxa"/>
            <w:tcBorders>
              <w:top w:val="single" w:sz="4" w:space="0" w:color="auto"/>
            </w:tcBorders>
          </w:tcPr>
          <w:p w14:paraId="596DC873" w14:textId="77777777" w:rsidR="00EE4EC3" w:rsidRPr="00CD1122" w:rsidRDefault="00EE4EC3" w:rsidP="00BE20FE">
            <w:pPr>
              <w:ind w:left="256" w:hanging="256"/>
              <w:rPr>
                <w:rFonts w:ascii="Times New Roman" w:hAnsi="Times New Roman" w:cs="Times New Roman"/>
              </w:rPr>
            </w:pPr>
            <w:r w:rsidRPr="00CD1122">
              <w:rPr>
                <w:rFonts w:ascii="Times New Roman" w:hAnsi="Times New Roman" w:cs="Times New Roman"/>
              </w:rPr>
              <w:t>How well can you establish a classroom management system with each group of students?</w:t>
            </w:r>
          </w:p>
        </w:tc>
        <w:tc>
          <w:tcPr>
            <w:tcW w:w="636" w:type="dxa"/>
            <w:tcBorders>
              <w:top w:val="single" w:sz="4" w:space="0" w:color="auto"/>
            </w:tcBorders>
          </w:tcPr>
          <w:p w14:paraId="63AFCB40" w14:textId="77777777" w:rsidR="00EE4EC3" w:rsidRDefault="00EE4EC3" w:rsidP="005E02B3">
            <w:pPr>
              <w:jc w:val="center"/>
              <w:rPr>
                <w:rFonts w:ascii="Times New Roman" w:hAnsi="Times New Roman" w:cs="Times New Roman"/>
              </w:rPr>
            </w:pPr>
            <w:r>
              <w:rPr>
                <w:rFonts w:ascii="Times New Roman" w:hAnsi="Times New Roman" w:cs="Times New Roman"/>
              </w:rPr>
              <w:t>4.37</w:t>
            </w:r>
          </w:p>
        </w:tc>
        <w:tc>
          <w:tcPr>
            <w:tcW w:w="636" w:type="dxa"/>
            <w:tcBorders>
              <w:top w:val="single" w:sz="4" w:space="0" w:color="auto"/>
            </w:tcBorders>
          </w:tcPr>
          <w:p w14:paraId="6A155088" w14:textId="77777777" w:rsidR="00EE4EC3" w:rsidRDefault="00EE4EC3" w:rsidP="005E02B3">
            <w:pPr>
              <w:jc w:val="center"/>
              <w:rPr>
                <w:rFonts w:ascii="Times New Roman" w:hAnsi="Times New Roman" w:cs="Times New Roman"/>
              </w:rPr>
            </w:pPr>
            <w:r>
              <w:rPr>
                <w:rFonts w:ascii="Times New Roman" w:hAnsi="Times New Roman" w:cs="Times New Roman"/>
              </w:rPr>
              <w:t>0.72</w:t>
            </w:r>
          </w:p>
        </w:tc>
      </w:tr>
      <w:tr w:rsidR="00EE4EC3" w:rsidRPr="00CD1122" w14:paraId="1DE388CA" w14:textId="77777777" w:rsidTr="005E02B3">
        <w:tc>
          <w:tcPr>
            <w:tcW w:w="8078" w:type="dxa"/>
          </w:tcPr>
          <w:p w14:paraId="1E3A6498" w14:textId="77777777" w:rsidR="00EE4EC3" w:rsidRPr="00CD1122" w:rsidRDefault="00EE4EC3" w:rsidP="00BE20FE">
            <w:pPr>
              <w:ind w:left="256" w:hanging="256"/>
              <w:rPr>
                <w:rFonts w:ascii="Times New Roman" w:hAnsi="Times New Roman" w:cs="Times New Roman"/>
              </w:rPr>
            </w:pPr>
            <w:r w:rsidRPr="00CD1122">
              <w:rPr>
                <w:rFonts w:ascii="Times New Roman" w:hAnsi="Times New Roman" w:cs="Times New Roman"/>
              </w:rPr>
              <w:t>To what extent can you provide an alternative</w:t>
            </w:r>
            <w:r>
              <w:rPr>
                <w:rFonts w:ascii="Times New Roman" w:hAnsi="Times New Roman" w:cs="Times New Roman"/>
              </w:rPr>
              <w:t xml:space="preserve"> </w:t>
            </w:r>
            <w:r w:rsidRPr="00CD1122">
              <w:rPr>
                <w:rFonts w:ascii="Times New Roman" w:hAnsi="Times New Roman" w:cs="Times New Roman"/>
              </w:rPr>
              <w:t xml:space="preserve">explanation </w:t>
            </w:r>
            <w:proofErr w:type="spellStart"/>
            <w:r w:rsidRPr="00CD1122">
              <w:rPr>
                <w:rFonts w:ascii="Times New Roman" w:hAnsi="Times New Roman" w:cs="Times New Roman"/>
              </w:rPr>
              <w:t>or</w:t>
            </w:r>
            <w:proofErr w:type="spellEnd"/>
            <w:r w:rsidRPr="00CD1122">
              <w:rPr>
                <w:rFonts w:ascii="Times New Roman" w:hAnsi="Times New Roman" w:cs="Times New Roman"/>
              </w:rPr>
              <w:t xml:space="preserve"> example when students are confused?</w:t>
            </w:r>
          </w:p>
        </w:tc>
        <w:tc>
          <w:tcPr>
            <w:tcW w:w="636" w:type="dxa"/>
          </w:tcPr>
          <w:p w14:paraId="4131CBD9" w14:textId="77777777" w:rsidR="00EE4EC3" w:rsidRDefault="00EE4EC3" w:rsidP="005E02B3">
            <w:pPr>
              <w:jc w:val="center"/>
              <w:rPr>
                <w:rFonts w:ascii="Times New Roman" w:hAnsi="Times New Roman" w:cs="Times New Roman"/>
              </w:rPr>
            </w:pPr>
            <w:r>
              <w:rPr>
                <w:rFonts w:ascii="Times New Roman" w:hAnsi="Times New Roman" w:cs="Times New Roman"/>
              </w:rPr>
              <w:t>4.29</w:t>
            </w:r>
          </w:p>
        </w:tc>
        <w:tc>
          <w:tcPr>
            <w:tcW w:w="636" w:type="dxa"/>
          </w:tcPr>
          <w:p w14:paraId="2E661940" w14:textId="77777777" w:rsidR="00EE4EC3" w:rsidRDefault="00EE4EC3" w:rsidP="005E02B3">
            <w:pPr>
              <w:jc w:val="center"/>
              <w:rPr>
                <w:rFonts w:ascii="Times New Roman" w:hAnsi="Times New Roman" w:cs="Times New Roman"/>
              </w:rPr>
            </w:pPr>
            <w:r>
              <w:rPr>
                <w:rFonts w:ascii="Times New Roman" w:hAnsi="Times New Roman" w:cs="Times New Roman"/>
              </w:rPr>
              <w:t>0.65</w:t>
            </w:r>
          </w:p>
        </w:tc>
      </w:tr>
      <w:tr w:rsidR="00EE4EC3" w:rsidRPr="00CD1122" w14:paraId="770651C2" w14:textId="77777777" w:rsidTr="005E02B3">
        <w:tc>
          <w:tcPr>
            <w:tcW w:w="8078" w:type="dxa"/>
          </w:tcPr>
          <w:p w14:paraId="3D036D5F" w14:textId="77777777" w:rsidR="00EE4EC3" w:rsidRPr="00CD1122" w:rsidRDefault="00EE4EC3" w:rsidP="005E02B3">
            <w:pPr>
              <w:rPr>
                <w:rFonts w:ascii="Times New Roman" w:hAnsi="Times New Roman" w:cs="Times New Roman"/>
              </w:rPr>
            </w:pPr>
            <w:r w:rsidRPr="00CD1122">
              <w:rPr>
                <w:rFonts w:ascii="Times New Roman" w:hAnsi="Times New Roman" w:cs="Times New Roman"/>
              </w:rPr>
              <w:t>How much can you use a variety of assessment strategies?</w:t>
            </w:r>
          </w:p>
        </w:tc>
        <w:tc>
          <w:tcPr>
            <w:tcW w:w="636" w:type="dxa"/>
          </w:tcPr>
          <w:p w14:paraId="4787B3FF" w14:textId="77777777" w:rsidR="00EE4EC3" w:rsidRDefault="00EE4EC3" w:rsidP="005E02B3">
            <w:pPr>
              <w:jc w:val="center"/>
              <w:rPr>
                <w:rFonts w:ascii="Times New Roman" w:hAnsi="Times New Roman" w:cs="Times New Roman"/>
              </w:rPr>
            </w:pPr>
            <w:r>
              <w:rPr>
                <w:rFonts w:ascii="Times New Roman" w:hAnsi="Times New Roman" w:cs="Times New Roman"/>
              </w:rPr>
              <w:t>4.16</w:t>
            </w:r>
          </w:p>
        </w:tc>
        <w:tc>
          <w:tcPr>
            <w:tcW w:w="636" w:type="dxa"/>
          </w:tcPr>
          <w:p w14:paraId="3C111959" w14:textId="77777777" w:rsidR="00EE4EC3" w:rsidRDefault="00EE4EC3" w:rsidP="005E02B3">
            <w:pPr>
              <w:jc w:val="center"/>
              <w:rPr>
                <w:rFonts w:ascii="Times New Roman" w:hAnsi="Times New Roman" w:cs="Times New Roman"/>
              </w:rPr>
            </w:pPr>
            <w:r>
              <w:rPr>
                <w:rFonts w:ascii="Times New Roman" w:hAnsi="Times New Roman" w:cs="Times New Roman"/>
              </w:rPr>
              <w:t>0.59</w:t>
            </w:r>
          </w:p>
        </w:tc>
      </w:tr>
      <w:tr w:rsidR="00EE4EC3" w:rsidRPr="00CD1122" w14:paraId="0754D19D" w14:textId="77777777" w:rsidTr="005E02B3">
        <w:tc>
          <w:tcPr>
            <w:tcW w:w="8078" w:type="dxa"/>
          </w:tcPr>
          <w:p w14:paraId="487B64EE" w14:textId="77777777" w:rsidR="00EE4EC3" w:rsidRPr="00CD1122" w:rsidRDefault="00EE4EC3" w:rsidP="005E02B3">
            <w:pPr>
              <w:rPr>
                <w:rFonts w:ascii="Times New Roman" w:hAnsi="Times New Roman" w:cs="Times New Roman"/>
              </w:rPr>
            </w:pPr>
            <w:r w:rsidRPr="00CD1122">
              <w:rPr>
                <w:rFonts w:ascii="Times New Roman" w:hAnsi="Times New Roman" w:cs="Times New Roman"/>
              </w:rPr>
              <w:t>How much can you do to get children to follow classroom rules?</w:t>
            </w:r>
          </w:p>
        </w:tc>
        <w:tc>
          <w:tcPr>
            <w:tcW w:w="636" w:type="dxa"/>
          </w:tcPr>
          <w:p w14:paraId="40DBD60D" w14:textId="77777777" w:rsidR="00EE4EC3" w:rsidRDefault="00EE4EC3" w:rsidP="005E02B3">
            <w:pPr>
              <w:jc w:val="center"/>
              <w:rPr>
                <w:rFonts w:ascii="Times New Roman" w:hAnsi="Times New Roman" w:cs="Times New Roman"/>
              </w:rPr>
            </w:pPr>
            <w:r>
              <w:rPr>
                <w:rFonts w:ascii="Times New Roman" w:hAnsi="Times New Roman" w:cs="Times New Roman"/>
              </w:rPr>
              <w:t>4.14</w:t>
            </w:r>
          </w:p>
        </w:tc>
        <w:tc>
          <w:tcPr>
            <w:tcW w:w="636" w:type="dxa"/>
          </w:tcPr>
          <w:p w14:paraId="4CAF9786" w14:textId="77777777" w:rsidR="00EE4EC3" w:rsidRDefault="00EE4EC3" w:rsidP="005E02B3">
            <w:pPr>
              <w:jc w:val="center"/>
              <w:rPr>
                <w:rFonts w:ascii="Times New Roman" w:hAnsi="Times New Roman" w:cs="Times New Roman"/>
              </w:rPr>
            </w:pPr>
            <w:r>
              <w:rPr>
                <w:rFonts w:ascii="Times New Roman" w:hAnsi="Times New Roman" w:cs="Times New Roman"/>
              </w:rPr>
              <w:t>0.74</w:t>
            </w:r>
          </w:p>
        </w:tc>
      </w:tr>
      <w:tr w:rsidR="00EE4EC3" w:rsidRPr="00CD1122" w14:paraId="709C3321" w14:textId="77777777" w:rsidTr="005E02B3">
        <w:tc>
          <w:tcPr>
            <w:tcW w:w="8078" w:type="dxa"/>
          </w:tcPr>
          <w:p w14:paraId="5BFA3705" w14:textId="77777777" w:rsidR="00EE4EC3" w:rsidRPr="00CD1122" w:rsidRDefault="00EE4EC3" w:rsidP="005E02B3">
            <w:pPr>
              <w:rPr>
                <w:rFonts w:ascii="Times New Roman" w:hAnsi="Times New Roman" w:cs="Times New Roman"/>
              </w:rPr>
            </w:pPr>
            <w:r w:rsidRPr="00CD1122">
              <w:rPr>
                <w:rFonts w:ascii="Times New Roman" w:hAnsi="Times New Roman" w:cs="Times New Roman"/>
              </w:rPr>
              <w:t>How much can you do to control</w:t>
            </w:r>
            <w:r>
              <w:rPr>
                <w:rFonts w:ascii="Times New Roman" w:hAnsi="Times New Roman" w:cs="Times New Roman"/>
              </w:rPr>
              <w:t xml:space="preserve"> </w:t>
            </w:r>
            <w:r w:rsidRPr="00CD1122">
              <w:rPr>
                <w:rFonts w:ascii="Times New Roman" w:hAnsi="Times New Roman" w:cs="Times New Roman"/>
              </w:rPr>
              <w:t>disruptive behavior in the classroom?</w:t>
            </w:r>
          </w:p>
        </w:tc>
        <w:tc>
          <w:tcPr>
            <w:tcW w:w="636" w:type="dxa"/>
          </w:tcPr>
          <w:p w14:paraId="291DA37E" w14:textId="77777777" w:rsidR="00EE4EC3" w:rsidRPr="00CD1122" w:rsidRDefault="00EE4EC3" w:rsidP="005E02B3">
            <w:pPr>
              <w:jc w:val="center"/>
              <w:rPr>
                <w:rFonts w:ascii="Times New Roman" w:hAnsi="Times New Roman" w:cs="Times New Roman"/>
              </w:rPr>
            </w:pPr>
            <w:r>
              <w:rPr>
                <w:rFonts w:ascii="Times New Roman" w:hAnsi="Times New Roman" w:cs="Times New Roman"/>
              </w:rPr>
              <w:t>4.11</w:t>
            </w:r>
          </w:p>
        </w:tc>
        <w:tc>
          <w:tcPr>
            <w:tcW w:w="636" w:type="dxa"/>
          </w:tcPr>
          <w:p w14:paraId="7115E918" w14:textId="77777777" w:rsidR="00EE4EC3" w:rsidRPr="00CD1122" w:rsidRDefault="00EE4EC3" w:rsidP="005E02B3">
            <w:pPr>
              <w:jc w:val="center"/>
              <w:rPr>
                <w:rFonts w:ascii="Times New Roman" w:hAnsi="Times New Roman" w:cs="Times New Roman"/>
              </w:rPr>
            </w:pPr>
            <w:r>
              <w:rPr>
                <w:rFonts w:ascii="Times New Roman" w:hAnsi="Times New Roman" w:cs="Times New Roman"/>
              </w:rPr>
              <w:t>0.75</w:t>
            </w:r>
          </w:p>
        </w:tc>
      </w:tr>
      <w:tr w:rsidR="00EE4EC3" w:rsidRPr="00CD1122" w14:paraId="77666553" w14:textId="77777777" w:rsidTr="005E02B3">
        <w:tc>
          <w:tcPr>
            <w:tcW w:w="8078" w:type="dxa"/>
          </w:tcPr>
          <w:p w14:paraId="33626B1B" w14:textId="77777777" w:rsidR="00EE4EC3" w:rsidRPr="00CD1122" w:rsidRDefault="00EE4EC3" w:rsidP="005E02B3">
            <w:pPr>
              <w:rPr>
                <w:rFonts w:ascii="Times New Roman" w:hAnsi="Times New Roman" w:cs="Times New Roman"/>
              </w:rPr>
            </w:pPr>
            <w:r w:rsidRPr="00CD1122">
              <w:rPr>
                <w:rFonts w:ascii="Times New Roman" w:hAnsi="Times New Roman" w:cs="Times New Roman"/>
              </w:rPr>
              <w:t>To what extent can you craft good questions</w:t>
            </w:r>
            <w:r>
              <w:rPr>
                <w:rFonts w:ascii="Times New Roman" w:hAnsi="Times New Roman" w:cs="Times New Roman"/>
              </w:rPr>
              <w:t xml:space="preserve"> </w:t>
            </w:r>
            <w:r w:rsidRPr="00CD1122">
              <w:rPr>
                <w:rFonts w:ascii="Times New Roman" w:hAnsi="Times New Roman" w:cs="Times New Roman"/>
              </w:rPr>
              <w:t>for your students?</w:t>
            </w:r>
          </w:p>
        </w:tc>
        <w:tc>
          <w:tcPr>
            <w:tcW w:w="636" w:type="dxa"/>
          </w:tcPr>
          <w:p w14:paraId="61B3B6DC" w14:textId="77777777" w:rsidR="00EE4EC3" w:rsidRDefault="00EE4EC3" w:rsidP="005E02B3">
            <w:pPr>
              <w:jc w:val="center"/>
              <w:rPr>
                <w:rFonts w:ascii="Times New Roman" w:hAnsi="Times New Roman" w:cs="Times New Roman"/>
              </w:rPr>
            </w:pPr>
            <w:r>
              <w:rPr>
                <w:rFonts w:ascii="Times New Roman" w:hAnsi="Times New Roman" w:cs="Times New Roman"/>
              </w:rPr>
              <w:t>4.09</w:t>
            </w:r>
          </w:p>
        </w:tc>
        <w:tc>
          <w:tcPr>
            <w:tcW w:w="636" w:type="dxa"/>
          </w:tcPr>
          <w:p w14:paraId="467AFDC6" w14:textId="77777777" w:rsidR="00EE4EC3" w:rsidRDefault="00EE4EC3" w:rsidP="005E02B3">
            <w:pPr>
              <w:jc w:val="center"/>
              <w:rPr>
                <w:rFonts w:ascii="Times New Roman" w:hAnsi="Times New Roman" w:cs="Times New Roman"/>
              </w:rPr>
            </w:pPr>
            <w:r>
              <w:rPr>
                <w:rFonts w:ascii="Times New Roman" w:hAnsi="Times New Roman" w:cs="Times New Roman"/>
              </w:rPr>
              <w:t>0.69</w:t>
            </w:r>
          </w:p>
        </w:tc>
      </w:tr>
      <w:tr w:rsidR="00EE4EC3" w:rsidRPr="00CD1122" w14:paraId="417C0009" w14:textId="77777777" w:rsidTr="005E02B3">
        <w:tc>
          <w:tcPr>
            <w:tcW w:w="8078" w:type="dxa"/>
          </w:tcPr>
          <w:p w14:paraId="2E4A1D89" w14:textId="77777777" w:rsidR="00EE4EC3" w:rsidRPr="00CD1122" w:rsidRDefault="00EE4EC3" w:rsidP="005E02B3">
            <w:pPr>
              <w:rPr>
                <w:rFonts w:ascii="Times New Roman" w:hAnsi="Times New Roman" w:cs="Times New Roman"/>
              </w:rPr>
            </w:pPr>
            <w:r w:rsidRPr="00CD1122">
              <w:rPr>
                <w:rFonts w:ascii="Times New Roman" w:hAnsi="Times New Roman" w:cs="Times New Roman"/>
              </w:rPr>
              <w:t>How much can you do to calm a student who is disruptive or noisy?</w:t>
            </w:r>
          </w:p>
        </w:tc>
        <w:tc>
          <w:tcPr>
            <w:tcW w:w="636" w:type="dxa"/>
          </w:tcPr>
          <w:p w14:paraId="6C5BD853" w14:textId="77777777" w:rsidR="00EE4EC3" w:rsidRDefault="00EE4EC3" w:rsidP="005E02B3">
            <w:pPr>
              <w:jc w:val="center"/>
              <w:rPr>
                <w:rFonts w:ascii="Times New Roman" w:hAnsi="Times New Roman" w:cs="Times New Roman"/>
              </w:rPr>
            </w:pPr>
            <w:r>
              <w:rPr>
                <w:rFonts w:ascii="Times New Roman" w:hAnsi="Times New Roman" w:cs="Times New Roman"/>
              </w:rPr>
              <w:t>3.98</w:t>
            </w:r>
          </w:p>
        </w:tc>
        <w:tc>
          <w:tcPr>
            <w:tcW w:w="636" w:type="dxa"/>
          </w:tcPr>
          <w:p w14:paraId="1A86D3E7" w14:textId="77777777" w:rsidR="00EE4EC3" w:rsidRDefault="00EE4EC3" w:rsidP="005E02B3">
            <w:pPr>
              <w:jc w:val="center"/>
              <w:rPr>
                <w:rFonts w:ascii="Times New Roman" w:hAnsi="Times New Roman" w:cs="Times New Roman"/>
              </w:rPr>
            </w:pPr>
            <w:r>
              <w:rPr>
                <w:rFonts w:ascii="Times New Roman" w:hAnsi="Times New Roman" w:cs="Times New Roman"/>
              </w:rPr>
              <w:t>0.72</w:t>
            </w:r>
          </w:p>
        </w:tc>
      </w:tr>
      <w:tr w:rsidR="00EE4EC3" w:rsidRPr="00CD1122" w14:paraId="52B08BCB" w14:textId="77777777" w:rsidTr="005E02B3">
        <w:tc>
          <w:tcPr>
            <w:tcW w:w="8078" w:type="dxa"/>
          </w:tcPr>
          <w:p w14:paraId="4D1A3F2C" w14:textId="77777777" w:rsidR="00EE4EC3" w:rsidRPr="00CD1122" w:rsidRDefault="00EE4EC3" w:rsidP="005E02B3">
            <w:pPr>
              <w:rPr>
                <w:rFonts w:ascii="Times New Roman" w:hAnsi="Times New Roman" w:cs="Times New Roman"/>
              </w:rPr>
            </w:pPr>
            <w:r w:rsidRPr="00CD1122">
              <w:rPr>
                <w:rFonts w:ascii="Times New Roman" w:hAnsi="Times New Roman" w:cs="Times New Roman"/>
              </w:rPr>
              <w:t xml:space="preserve">How much can you do to get students to believe they can do well in </w:t>
            </w:r>
            <w:proofErr w:type="gramStart"/>
            <w:r w:rsidRPr="00CD1122">
              <w:rPr>
                <w:rFonts w:ascii="Times New Roman" w:hAnsi="Times New Roman" w:cs="Times New Roman"/>
              </w:rPr>
              <w:t>school work</w:t>
            </w:r>
            <w:proofErr w:type="gramEnd"/>
            <w:r w:rsidRPr="00CD1122">
              <w:rPr>
                <w:rFonts w:ascii="Times New Roman" w:hAnsi="Times New Roman" w:cs="Times New Roman"/>
              </w:rPr>
              <w:t>?</w:t>
            </w:r>
          </w:p>
        </w:tc>
        <w:tc>
          <w:tcPr>
            <w:tcW w:w="636" w:type="dxa"/>
          </w:tcPr>
          <w:p w14:paraId="02F65607" w14:textId="77777777" w:rsidR="00EE4EC3" w:rsidRDefault="00EE4EC3" w:rsidP="005E02B3">
            <w:pPr>
              <w:jc w:val="center"/>
              <w:rPr>
                <w:rFonts w:ascii="Times New Roman" w:hAnsi="Times New Roman" w:cs="Times New Roman"/>
              </w:rPr>
            </w:pPr>
            <w:r>
              <w:rPr>
                <w:rFonts w:ascii="Times New Roman" w:hAnsi="Times New Roman" w:cs="Times New Roman"/>
              </w:rPr>
              <w:t>3.95</w:t>
            </w:r>
          </w:p>
        </w:tc>
        <w:tc>
          <w:tcPr>
            <w:tcW w:w="636" w:type="dxa"/>
          </w:tcPr>
          <w:p w14:paraId="3F4EF241" w14:textId="77777777" w:rsidR="00EE4EC3" w:rsidRDefault="00EE4EC3" w:rsidP="005E02B3">
            <w:pPr>
              <w:jc w:val="center"/>
              <w:rPr>
                <w:rFonts w:ascii="Times New Roman" w:hAnsi="Times New Roman" w:cs="Times New Roman"/>
              </w:rPr>
            </w:pPr>
            <w:r>
              <w:rPr>
                <w:rFonts w:ascii="Times New Roman" w:hAnsi="Times New Roman" w:cs="Times New Roman"/>
              </w:rPr>
              <w:t>0.64</w:t>
            </w:r>
          </w:p>
        </w:tc>
      </w:tr>
      <w:tr w:rsidR="00EE4EC3" w:rsidRPr="00CD1122" w14:paraId="763BF192" w14:textId="77777777" w:rsidTr="005E02B3">
        <w:tc>
          <w:tcPr>
            <w:tcW w:w="8078" w:type="dxa"/>
          </w:tcPr>
          <w:p w14:paraId="59EFD5F8" w14:textId="77777777" w:rsidR="00EE4EC3" w:rsidRPr="00CD1122" w:rsidRDefault="00EE4EC3" w:rsidP="005E02B3">
            <w:pPr>
              <w:rPr>
                <w:rFonts w:ascii="Times New Roman" w:hAnsi="Times New Roman" w:cs="Times New Roman"/>
              </w:rPr>
            </w:pPr>
            <w:r w:rsidRPr="00105361">
              <w:rPr>
                <w:rFonts w:ascii="Times New Roman" w:hAnsi="Times New Roman" w:cs="Times New Roman"/>
              </w:rPr>
              <w:t>How well can you implement alternative strategies in your classroom?</w:t>
            </w:r>
          </w:p>
        </w:tc>
        <w:tc>
          <w:tcPr>
            <w:tcW w:w="636" w:type="dxa"/>
          </w:tcPr>
          <w:p w14:paraId="60F06229" w14:textId="77777777" w:rsidR="00EE4EC3" w:rsidRDefault="00EE4EC3" w:rsidP="005E02B3">
            <w:pPr>
              <w:jc w:val="center"/>
              <w:rPr>
                <w:rFonts w:ascii="Times New Roman" w:hAnsi="Times New Roman" w:cs="Times New Roman"/>
              </w:rPr>
            </w:pPr>
            <w:r>
              <w:rPr>
                <w:rFonts w:ascii="Times New Roman" w:hAnsi="Times New Roman" w:cs="Times New Roman"/>
              </w:rPr>
              <w:t>3.95</w:t>
            </w:r>
          </w:p>
        </w:tc>
        <w:tc>
          <w:tcPr>
            <w:tcW w:w="636" w:type="dxa"/>
          </w:tcPr>
          <w:p w14:paraId="00F29B49" w14:textId="77777777" w:rsidR="00EE4EC3" w:rsidRDefault="00EE4EC3" w:rsidP="005E02B3">
            <w:pPr>
              <w:jc w:val="center"/>
              <w:rPr>
                <w:rFonts w:ascii="Times New Roman" w:hAnsi="Times New Roman" w:cs="Times New Roman"/>
              </w:rPr>
            </w:pPr>
            <w:r>
              <w:rPr>
                <w:rFonts w:ascii="Times New Roman" w:hAnsi="Times New Roman" w:cs="Times New Roman"/>
              </w:rPr>
              <w:t>0.81</w:t>
            </w:r>
          </w:p>
        </w:tc>
      </w:tr>
      <w:tr w:rsidR="00EE4EC3" w:rsidRPr="00CD1122" w14:paraId="77927702" w14:textId="77777777" w:rsidTr="005E02B3">
        <w:tc>
          <w:tcPr>
            <w:tcW w:w="8078" w:type="dxa"/>
          </w:tcPr>
          <w:p w14:paraId="74AF54C4" w14:textId="77777777" w:rsidR="00EE4EC3" w:rsidRPr="00CD1122" w:rsidRDefault="00EE4EC3" w:rsidP="00BE20FE">
            <w:pPr>
              <w:ind w:left="256" w:hanging="256"/>
              <w:rPr>
                <w:rFonts w:ascii="Times New Roman" w:hAnsi="Times New Roman" w:cs="Times New Roman"/>
              </w:rPr>
            </w:pPr>
            <w:r w:rsidRPr="00CD1122">
              <w:rPr>
                <w:rFonts w:ascii="Times New Roman" w:hAnsi="Times New Roman" w:cs="Times New Roman"/>
              </w:rPr>
              <w:t>How much can you do to motivate</w:t>
            </w:r>
            <w:r>
              <w:rPr>
                <w:rFonts w:ascii="Times New Roman" w:hAnsi="Times New Roman" w:cs="Times New Roman"/>
              </w:rPr>
              <w:t xml:space="preserve"> </w:t>
            </w:r>
            <w:r w:rsidRPr="00CD1122">
              <w:rPr>
                <w:rFonts w:ascii="Times New Roman" w:hAnsi="Times New Roman" w:cs="Times New Roman"/>
              </w:rPr>
              <w:t xml:space="preserve">students who show low interest in </w:t>
            </w:r>
            <w:proofErr w:type="gramStart"/>
            <w:r w:rsidRPr="00CD1122">
              <w:rPr>
                <w:rFonts w:ascii="Times New Roman" w:hAnsi="Times New Roman" w:cs="Times New Roman"/>
              </w:rPr>
              <w:t>school work</w:t>
            </w:r>
            <w:proofErr w:type="gramEnd"/>
            <w:r w:rsidRPr="00CD1122">
              <w:rPr>
                <w:rFonts w:ascii="Times New Roman" w:hAnsi="Times New Roman" w:cs="Times New Roman"/>
              </w:rPr>
              <w:t>?</w:t>
            </w:r>
          </w:p>
        </w:tc>
        <w:tc>
          <w:tcPr>
            <w:tcW w:w="636" w:type="dxa"/>
          </w:tcPr>
          <w:p w14:paraId="0553C9A2" w14:textId="77777777" w:rsidR="00EE4EC3" w:rsidRPr="00CD1122" w:rsidRDefault="00EE4EC3" w:rsidP="005E02B3">
            <w:pPr>
              <w:jc w:val="center"/>
              <w:rPr>
                <w:rFonts w:ascii="Times New Roman" w:hAnsi="Times New Roman" w:cs="Times New Roman"/>
              </w:rPr>
            </w:pPr>
            <w:r>
              <w:rPr>
                <w:rFonts w:ascii="Times New Roman" w:hAnsi="Times New Roman" w:cs="Times New Roman"/>
              </w:rPr>
              <w:t>3.79</w:t>
            </w:r>
          </w:p>
        </w:tc>
        <w:tc>
          <w:tcPr>
            <w:tcW w:w="636" w:type="dxa"/>
          </w:tcPr>
          <w:p w14:paraId="7A6B0B03" w14:textId="77777777" w:rsidR="00EE4EC3" w:rsidRPr="00CD1122" w:rsidRDefault="00EE4EC3" w:rsidP="005E02B3">
            <w:pPr>
              <w:jc w:val="center"/>
              <w:rPr>
                <w:rFonts w:ascii="Times New Roman" w:hAnsi="Times New Roman" w:cs="Times New Roman"/>
              </w:rPr>
            </w:pPr>
            <w:r>
              <w:rPr>
                <w:rFonts w:ascii="Times New Roman" w:hAnsi="Times New Roman" w:cs="Times New Roman"/>
              </w:rPr>
              <w:t>0.86</w:t>
            </w:r>
          </w:p>
        </w:tc>
      </w:tr>
      <w:tr w:rsidR="00EE4EC3" w:rsidRPr="00CD1122" w14:paraId="319B3511" w14:textId="77777777" w:rsidTr="005E02B3">
        <w:tc>
          <w:tcPr>
            <w:tcW w:w="8078" w:type="dxa"/>
          </w:tcPr>
          <w:p w14:paraId="48EC90C5" w14:textId="77777777" w:rsidR="00EE4EC3" w:rsidRPr="00CD1122" w:rsidRDefault="00EE4EC3" w:rsidP="005E02B3">
            <w:pPr>
              <w:rPr>
                <w:rFonts w:ascii="Times New Roman" w:hAnsi="Times New Roman" w:cs="Times New Roman"/>
              </w:rPr>
            </w:pPr>
            <w:r w:rsidRPr="00CD1122">
              <w:rPr>
                <w:rFonts w:ascii="Times New Roman" w:hAnsi="Times New Roman" w:cs="Times New Roman"/>
              </w:rPr>
              <w:t>How much can you do to help your students value learning?</w:t>
            </w:r>
          </w:p>
        </w:tc>
        <w:tc>
          <w:tcPr>
            <w:tcW w:w="636" w:type="dxa"/>
          </w:tcPr>
          <w:p w14:paraId="367AB7F3" w14:textId="77777777" w:rsidR="00EE4EC3" w:rsidRPr="00CD1122" w:rsidRDefault="00EE4EC3" w:rsidP="005E02B3">
            <w:pPr>
              <w:jc w:val="center"/>
              <w:rPr>
                <w:rFonts w:ascii="Times New Roman" w:hAnsi="Times New Roman" w:cs="Times New Roman"/>
              </w:rPr>
            </w:pPr>
            <w:r>
              <w:rPr>
                <w:rFonts w:ascii="Times New Roman" w:hAnsi="Times New Roman" w:cs="Times New Roman"/>
              </w:rPr>
              <w:t>3.72</w:t>
            </w:r>
          </w:p>
        </w:tc>
        <w:tc>
          <w:tcPr>
            <w:tcW w:w="636" w:type="dxa"/>
          </w:tcPr>
          <w:p w14:paraId="1CEFABB6" w14:textId="77777777" w:rsidR="00EE4EC3" w:rsidRPr="00CD1122" w:rsidRDefault="00EE4EC3" w:rsidP="005E02B3">
            <w:pPr>
              <w:jc w:val="center"/>
              <w:rPr>
                <w:rFonts w:ascii="Times New Roman" w:hAnsi="Times New Roman" w:cs="Times New Roman"/>
              </w:rPr>
            </w:pPr>
            <w:r>
              <w:rPr>
                <w:rFonts w:ascii="Times New Roman" w:hAnsi="Times New Roman" w:cs="Times New Roman"/>
              </w:rPr>
              <w:t>0.80</w:t>
            </w:r>
          </w:p>
        </w:tc>
      </w:tr>
      <w:tr w:rsidR="00EE4EC3" w:rsidRPr="00CD1122" w14:paraId="7C983B02" w14:textId="77777777" w:rsidTr="005E02B3">
        <w:tc>
          <w:tcPr>
            <w:tcW w:w="8078" w:type="dxa"/>
            <w:tcBorders>
              <w:bottom w:val="single" w:sz="4" w:space="0" w:color="auto"/>
            </w:tcBorders>
          </w:tcPr>
          <w:p w14:paraId="2A4F9FC0" w14:textId="77777777" w:rsidR="00EE4EC3" w:rsidRPr="00CD1122" w:rsidRDefault="00EE4EC3" w:rsidP="005E02B3">
            <w:pPr>
              <w:rPr>
                <w:rFonts w:ascii="Times New Roman" w:hAnsi="Times New Roman" w:cs="Times New Roman"/>
              </w:rPr>
            </w:pPr>
            <w:r w:rsidRPr="00CD1122">
              <w:rPr>
                <w:rFonts w:ascii="Times New Roman" w:hAnsi="Times New Roman" w:cs="Times New Roman"/>
              </w:rPr>
              <w:t>How much can you assist families</w:t>
            </w:r>
            <w:r>
              <w:rPr>
                <w:rFonts w:ascii="Times New Roman" w:hAnsi="Times New Roman" w:cs="Times New Roman"/>
              </w:rPr>
              <w:t xml:space="preserve"> </w:t>
            </w:r>
            <w:r w:rsidRPr="00CD1122">
              <w:rPr>
                <w:rFonts w:ascii="Times New Roman" w:hAnsi="Times New Roman" w:cs="Times New Roman"/>
              </w:rPr>
              <w:t>in helping their children do well in school?</w:t>
            </w:r>
          </w:p>
        </w:tc>
        <w:tc>
          <w:tcPr>
            <w:tcW w:w="636" w:type="dxa"/>
            <w:tcBorders>
              <w:bottom w:val="single" w:sz="4" w:space="0" w:color="auto"/>
            </w:tcBorders>
          </w:tcPr>
          <w:p w14:paraId="4BB042AB" w14:textId="77777777" w:rsidR="00EE4EC3" w:rsidRPr="00CD1122" w:rsidRDefault="00EE4EC3" w:rsidP="005E02B3">
            <w:pPr>
              <w:jc w:val="center"/>
              <w:rPr>
                <w:rFonts w:ascii="Times New Roman" w:hAnsi="Times New Roman" w:cs="Times New Roman"/>
              </w:rPr>
            </w:pPr>
            <w:r>
              <w:rPr>
                <w:rFonts w:ascii="Times New Roman" w:hAnsi="Times New Roman" w:cs="Times New Roman"/>
              </w:rPr>
              <w:t>3.42</w:t>
            </w:r>
          </w:p>
        </w:tc>
        <w:tc>
          <w:tcPr>
            <w:tcW w:w="636" w:type="dxa"/>
            <w:tcBorders>
              <w:bottom w:val="single" w:sz="4" w:space="0" w:color="auto"/>
            </w:tcBorders>
          </w:tcPr>
          <w:p w14:paraId="43FA839F" w14:textId="77777777" w:rsidR="00EE4EC3" w:rsidRPr="00CD1122" w:rsidRDefault="00EE4EC3" w:rsidP="005E02B3">
            <w:pPr>
              <w:jc w:val="center"/>
              <w:rPr>
                <w:rFonts w:ascii="Times New Roman" w:hAnsi="Times New Roman" w:cs="Times New Roman"/>
              </w:rPr>
            </w:pPr>
            <w:r>
              <w:rPr>
                <w:rFonts w:ascii="Times New Roman" w:hAnsi="Times New Roman" w:cs="Times New Roman"/>
              </w:rPr>
              <w:t>0.98</w:t>
            </w:r>
          </w:p>
        </w:tc>
      </w:tr>
      <w:tr w:rsidR="00EE4EC3" w:rsidRPr="00CD1122" w14:paraId="1C157711" w14:textId="77777777" w:rsidTr="005E02B3">
        <w:tc>
          <w:tcPr>
            <w:tcW w:w="8078" w:type="dxa"/>
            <w:tcBorders>
              <w:top w:val="single" w:sz="4" w:space="0" w:color="auto"/>
              <w:bottom w:val="single" w:sz="4" w:space="0" w:color="auto"/>
            </w:tcBorders>
          </w:tcPr>
          <w:p w14:paraId="771CAA2B" w14:textId="286DA659" w:rsidR="00EE4EC3" w:rsidRPr="00CD1122" w:rsidRDefault="00EE4EC3" w:rsidP="00E36340">
            <w:pPr>
              <w:ind w:hanging="100"/>
              <w:rPr>
                <w:rFonts w:ascii="Times New Roman" w:hAnsi="Times New Roman" w:cs="Times New Roman"/>
              </w:rPr>
            </w:pPr>
            <w:r>
              <w:rPr>
                <w:rFonts w:ascii="Times New Roman" w:hAnsi="Times New Roman" w:cs="Times New Roman"/>
              </w:rPr>
              <w:t xml:space="preserve">Overall </w:t>
            </w:r>
            <w:r w:rsidR="00E36340">
              <w:rPr>
                <w:rFonts w:ascii="Times New Roman" w:hAnsi="Times New Roman" w:cs="Times New Roman"/>
              </w:rPr>
              <w:t xml:space="preserve">Classroom Management </w:t>
            </w:r>
            <w:r>
              <w:rPr>
                <w:rFonts w:ascii="Times New Roman" w:hAnsi="Times New Roman" w:cs="Times New Roman"/>
              </w:rPr>
              <w:t>Self-</w:t>
            </w:r>
            <w:r w:rsidR="00E36340">
              <w:rPr>
                <w:rFonts w:ascii="Times New Roman" w:hAnsi="Times New Roman" w:cs="Times New Roman"/>
              </w:rPr>
              <w:t>E</w:t>
            </w:r>
            <w:r>
              <w:rPr>
                <w:rFonts w:ascii="Times New Roman" w:hAnsi="Times New Roman" w:cs="Times New Roman"/>
              </w:rPr>
              <w:t>fficacy</w:t>
            </w:r>
          </w:p>
        </w:tc>
        <w:tc>
          <w:tcPr>
            <w:tcW w:w="636" w:type="dxa"/>
            <w:tcBorders>
              <w:top w:val="single" w:sz="4" w:space="0" w:color="auto"/>
              <w:bottom w:val="single" w:sz="4" w:space="0" w:color="auto"/>
            </w:tcBorders>
          </w:tcPr>
          <w:p w14:paraId="21B929C9" w14:textId="77777777" w:rsidR="00EE4EC3" w:rsidRPr="00CD1122" w:rsidRDefault="00EE4EC3" w:rsidP="005E02B3">
            <w:pPr>
              <w:jc w:val="center"/>
              <w:rPr>
                <w:rFonts w:ascii="Times New Roman" w:hAnsi="Times New Roman" w:cs="Times New Roman"/>
              </w:rPr>
            </w:pPr>
            <w:r>
              <w:rPr>
                <w:rFonts w:ascii="Times New Roman" w:hAnsi="Times New Roman" w:cs="Times New Roman"/>
              </w:rPr>
              <w:t>3.99</w:t>
            </w:r>
          </w:p>
        </w:tc>
        <w:tc>
          <w:tcPr>
            <w:tcW w:w="636" w:type="dxa"/>
            <w:tcBorders>
              <w:top w:val="single" w:sz="4" w:space="0" w:color="auto"/>
              <w:bottom w:val="single" w:sz="4" w:space="0" w:color="auto"/>
            </w:tcBorders>
          </w:tcPr>
          <w:p w14:paraId="5784C8BA" w14:textId="77777777" w:rsidR="00EE4EC3" w:rsidRPr="00CD1122" w:rsidRDefault="00EE4EC3" w:rsidP="005E02B3">
            <w:pPr>
              <w:jc w:val="center"/>
              <w:rPr>
                <w:rFonts w:ascii="Times New Roman" w:hAnsi="Times New Roman" w:cs="Times New Roman"/>
              </w:rPr>
            </w:pPr>
            <w:r>
              <w:rPr>
                <w:rFonts w:ascii="Times New Roman" w:hAnsi="Times New Roman" w:cs="Times New Roman"/>
              </w:rPr>
              <w:t>0.40</w:t>
            </w:r>
          </w:p>
        </w:tc>
      </w:tr>
    </w:tbl>
    <w:p w14:paraId="653A4D47" w14:textId="281C298A" w:rsidR="5ABEC40E" w:rsidRPr="00F573D7" w:rsidRDefault="00EE4EC3" w:rsidP="00F573D7">
      <w:pPr>
        <w:rPr>
          <w:rFonts w:ascii="Times New Roman" w:hAnsi="Times New Roman" w:cs="Times New Roman"/>
        </w:rPr>
      </w:pPr>
      <w:r w:rsidRPr="00105361">
        <w:rPr>
          <w:rFonts w:ascii="Times New Roman" w:hAnsi="Times New Roman" w:cs="Times New Roman"/>
          <w:i/>
          <w:iCs/>
        </w:rPr>
        <w:t>Note.</w:t>
      </w:r>
      <w:r w:rsidRPr="00105361">
        <w:rPr>
          <w:rFonts w:ascii="Times New Roman" w:hAnsi="Times New Roman" w:cs="Times New Roman"/>
        </w:rPr>
        <w:t xml:space="preserve"> Scale: 1</w:t>
      </w:r>
      <w:r>
        <w:rPr>
          <w:rFonts w:ascii="Times New Roman" w:hAnsi="Times New Roman" w:cs="Times New Roman"/>
        </w:rPr>
        <w:t xml:space="preserve"> </w:t>
      </w:r>
      <w:r w:rsidRPr="00105361">
        <w:rPr>
          <w:rFonts w:ascii="Times New Roman" w:hAnsi="Times New Roman" w:cs="Times New Roman"/>
        </w:rPr>
        <w:t xml:space="preserve">= </w:t>
      </w:r>
      <w:r w:rsidRPr="00105361">
        <w:rPr>
          <w:rFonts w:ascii="Times New Roman" w:hAnsi="Times New Roman" w:cs="Times New Roman"/>
          <w:i/>
          <w:iCs/>
        </w:rPr>
        <w:t>N</w:t>
      </w:r>
      <w:r>
        <w:rPr>
          <w:rFonts w:ascii="Times New Roman" w:hAnsi="Times New Roman" w:cs="Times New Roman"/>
          <w:i/>
          <w:iCs/>
        </w:rPr>
        <w:t>othing</w:t>
      </w:r>
      <w:r>
        <w:rPr>
          <w:rFonts w:ascii="Times New Roman" w:hAnsi="Times New Roman" w:cs="Times New Roman"/>
        </w:rPr>
        <w:t xml:space="preserve">, 2 = </w:t>
      </w:r>
      <w:r>
        <w:rPr>
          <w:rFonts w:ascii="Times New Roman" w:hAnsi="Times New Roman" w:cs="Times New Roman"/>
          <w:i/>
          <w:iCs/>
        </w:rPr>
        <w:t>Very Little</w:t>
      </w:r>
      <w:r>
        <w:rPr>
          <w:rFonts w:ascii="Times New Roman" w:hAnsi="Times New Roman" w:cs="Times New Roman"/>
        </w:rPr>
        <w:t xml:space="preserve">, 3 = </w:t>
      </w:r>
      <w:r w:rsidRPr="00105361">
        <w:rPr>
          <w:rFonts w:ascii="Times New Roman" w:hAnsi="Times New Roman" w:cs="Times New Roman"/>
          <w:i/>
          <w:iCs/>
        </w:rPr>
        <w:t>Some</w:t>
      </w:r>
      <w:r>
        <w:rPr>
          <w:rFonts w:ascii="Times New Roman" w:hAnsi="Times New Roman" w:cs="Times New Roman"/>
          <w:i/>
          <w:iCs/>
        </w:rPr>
        <w:t xml:space="preserve"> Influence</w:t>
      </w:r>
      <w:r>
        <w:rPr>
          <w:rFonts w:ascii="Times New Roman" w:hAnsi="Times New Roman" w:cs="Times New Roman"/>
        </w:rPr>
        <w:t xml:space="preserve">, 4 = </w:t>
      </w:r>
      <w:r>
        <w:rPr>
          <w:rFonts w:ascii="Times New Roman" w:hAnsi="Times New Roman" w:cs="Times New Roman"/>
          <w:i/>
          <w:iCs/>
        </w:rPr>
        <w:t>Quite a Bit</w:t>
      </w:r>
      <w:r>
        <w:rPr>
          <w:rFonts w:ascii="Times New Roman" w:hAnsi="Times New Roman" w:cs="Times New Roman"/>
        </w:rPr>
        <w:t xml:space="preserve">, 5 = </w:t>
      </w:r>
      <w:r w:rsidRPr="00105361">
        <w:rPr>
          <w:rFonts w:ascii="Times New Roman" w:hAnsi="Times New Roman" w:cs="Times New Roman"/>
          <w:i/>
          <w:iCs/>
        </w:rPr>
        <w:t>A</w:t>
      </w:r>
      <w:r>
        <w:rPr>
          <w:rFonts w:ascii="Times New Roman" w:hAnsi="Times New Roman" w:cs="Times New Roman"/>
          <w:i/>
          <w:iCs/>
        </w:rPr>
        <w:t xml:space="preserve"> Great Deal. </w:t>
      </w:r>
    </w:p>
    <w:p w14:paraId="253E1833" w14:textId="1124D7F6" w:rsidR="00B67F55" w:rsidRDefault="00271B0A" w:rsidP="00324CA2">
      <w:pPr>
        <w:spacing w:line="240" w:lineRule="auto"/>
        <w:rPr>
          <w:rFonts w:ascii="Times New Roman" w:eastAsia="Times New Roman" w:hAnsi="Times New Roman" w:cs="Times New Roman"/>
        </w:rPr>
      </w:pPr>
      <w:r>
        <w:rPr>
          <w:rFonts w:ascii="Times New Roman" w:eastAsia="Times New Roman" w:hAnsi="Times New Roman" w:cs="Times New Roman"/>
        </w:rPr>
        <w:lastRenderedPageBreak/>
        <w:tab/>
        <w:t xml:space="preserve">For objective three, correlations between </w:t>
      </w:r>
      <w:r w:rsidR="00B7740E">
        <w:rPr>
          <w:rFonts w:ascii="Times New Roman" w:eastAsia="Times New Roman" w:hAnsi="Times New Roman" w:cs="Times New Roman"/>
        </w:rPr>
        <w:t xml:space="preserve">demographics and </w:t>
      </w:r>
      <w:r w:rsidR="00CD44E6">
        <w:rPr>
          <w:rFonts w:ascii="Times New Roman" w:eastAsia="Times New Roman" w:hAnsi="Times New Roman" w:cs="Times New Roman"/>
        </w:rPr>
        <w:t xml:space="preserve">engagement in </w:t>
      </w:r>
      <w:r w:rsidR="001A4C05">
        <w:rPr>
          <w:rFonts w:ascii="Times New Roman" w:eastAsia="Times New Roman" w:hAnsi="Times New Roman" w:cs="Times New Roman"/>
        </w:rPr>
        <w:t>proactive</w:t>
      </w:r>
      <w:r w:rsidR="00CD44E6">
        <w:rPr>
          <w:rFonts w:ascii="Times New Roman" w:eastAsia="Times New Roman" w:hAnsi="Times New Roman" w:cs="Times New Roman"/>
        </w:rPr>
        <w:t xml:space="preserve"> classroom management practices</w:t>
      </w:r>
      <w:r w:rsidR="001A4C05">
        <w:rPr>
          <w:rFonts w:ascii="Times New Roman" w:eastAsia="Times New Roman" w:hAnsi="Times New Roman" w:cs="Times New Roman"/>
        </w:rPr>
        <w:t xml:space="preserve">, </w:t>
      </w:r>
      <w:r w:rsidR="00CD44E6">
        <w:rPr>
          <w:rFonts w:ascii="Times New Roman" w:eastAsia="Times New Roman" w:hAnsi="Times New Roman" w:cs="Times New Roman"/>
        </w:rPr>
        <w:t xml:space="preserve">engagement in </w:t>
      </w:r>
      <w:r w:rsidR="001A4C05">
        <w:rPr>
          <w:rFonts w:ascii="Times New Roman" w:eastAsia="Times New Roman" w:hAnsi="Times New Roman" w:cs="Times New Roman"/>
        </w:rPr>
        <w:t>reactive</w:t>
      </w:r>
      <w:r w:rsidR="00CD44E6">
        <w:rPr>
          <w:rFonts w:ascii="Times New Roman" w:eastAsia="Times New Roman" w:hAnsi="Times New Roman" w:cs="Times New Roman"/>
        </w:rPr>
        <w:t xml:space="preserve"> classroom management practices</w:t>
      </w:r>
      <w:r w:rsidR="001A4C05">
        <w:rPr>
          <w:rFonts w:ascii="Times New Roman" w:eastAsia="Times New Roman" w:hAnsi="Times New Roman" w:cs="Times New Roman"/>
        </w:rPr>
        <w:t>,</w:t>
      </w:r>
      <w:r w:rsidR="00123746">
        <w:rPr>
          <w:rFonts w:ascii="Times New Roman" w:eastAsia="Times New Roman" w:hAnsi="Times New Roman" w:cs="Times New Roman"/>
        </w:rPr>
        <w:t xml:space="preserve"> and classroom management</w:t>
      </w:r>
      <w:r w:rsidR="001A4C05">
        <w:rPr>
          <w:rFonts w:ascii="Times New Roman" w:eastAsia="Times New Roman" w:hAnsi="Times New Roman" w:cs="Times New Roman"/>
        </w:rPr>
        <w:t xml:space="preserve"> </w:t>
      </w:r>
      <w:r w:rsidR="001F3AE1">
        <w:rPr>
          <w:rFonts w:ascii="Times New Roman" w:eastAsia="Times New Roman" w:hAnsi="Times New Roman" w:cs="Times New Roman"/>
        </w:rPr>
        <w:t>self-efficacy</w:t>
      </w:r>
      <w:r w:rsidR="00123746">
        <w:rPr>
          <w:rFonts w:ascii="Times New Roman" w:eastAsia="Times New Roman" w:hAnsi="Times New Roman" w:cs="Times New Roman"/>
        </w:rPr>
        <w:t xml:space="preserve"> revealed</w:t>
      </w:r>
      <w:r w:rsidR="001F3AE1">
        <w:rPr>
          <w:rFonts w:ascii="Times New Roman" w:eastAsia="Times New Roman" w:hAnsi="Times New Roman" w:cs="Times New Roman"/>
        </w:rPr>
        <w:t xml:space="preserve"> </w:t>
      </w:r>
      <w:r w:rsidR="0041683B">
        <w:rPr>
          <w:rFonts w:ascii="Times New Roman" w:eastAsia="Times New Roman" w:hAnsi="Times New Roman" w:cs="Times New Roman"/>
        </w:rPr>
        <w:t>low to negligible</w:t>
      </w:r>
      <w:r w:rsidR="00123746">
        <w:rPr>
          <w:rFonts w:ascii="Times New Roman" w:eastAsia="Times New Roman" w:hAnsi="Times New Roman" w:cs="Times New Roman"/>
        </w:rPr>
        <w:t>,</w:t>
      </w:r>
      <w:r w:rsidR="004C11AA">
        <w:rPr>
          <w:rFonts w:ascii="Times New Roman" w:eastAsia="Times New Roman" w:hAnsi="Times New Roman" w:cs="Times New Roman"/>
        </w:rPr>
        <w:t xml:space="preserve"> non-significant</w:t>
      </w:r>
      <w:r w:rsidR="0041683B">
        <w:rPr>
          <w:rFonts w:ascii="Times New Roman" w:eastAsia="Times New Roman" w:hAnsi="Times New Roman" w:cs="Times New Roman"/>
        </w:rPr>
        <w:t xml:space="preserve"> </w:t>
      </w:r>
      <w:r w:rsidR="004C11AA">
        <w:rPr>
          <w:rFonts w:ascii="Times New Roman" w:eastAsia="Times New Roman" w:hAnsi="Times New Roman" w:cs="Times New Roman"/>
        </w:rPr>
        <w:t xml:space="preserve">associations (Davis, 1971). </w:t>
      </w:r>
      <w:r w:rsidR="00CD2C94">
        <w:rPr>
          <w:rFonts w:ascii="Times New Roman" w:eastAsia="Times New Roman" w:hAnsi="Times New Roman" w:cs="Times New Roman"/>
        </w:rPr>
        <w:t xml:space="preserve">Pearson correlations between </w:t>
      </w:r>
      <w:r w:rsidR="00EA63E3">
        <w:rPr>
          <w:rFonts w:ascii="Times New Roman" w:eastAsia="Times New Roman" w:hAnsi="Times New Roman" w:cs="Times New Roman"/>
        </w:rPr>
        <w:t xml:space="preserve">classroom management </w:t>
      </w:r>
      <w:r w:rsidR="00CD2C94">
        <w:rPr>
          <w:rFonts w:ascii="Times New Roman" w:eastAsia="Times New Roman" w:hAnsi="Times New Roman" w:cs="Times New Roman"/>
        </w:rPr>
        <w:t xml:space="preserve">self-efficacy and </w:t>
      </w:r>
      <w:r w:rsidR="00123746">
        <w:rPr>
          <w:rFonts w:ascii="Times New Roman" w:eastAsia="Times New Roman" w:hAnsi="Times New Roman" w:cs="Times New Roman"/>
        </w:rPr>
        <w:t xml:space="preserve">engagement in </w:t>
      </w:r>
      <w:r w:rsidR="00CD2C94">
        <w:rPr>
          <w:rFonts w:ascii="Times New Roman" w:eastAsia="Times New Roman" w:hAnsi="Times New Roman" w:cs="Times New Roman"/>
        </w:rPr>
        <w:t xml:space="preserve">proactive and reactive </w:t>
      </w:r>
      <w:r w:rsidR="00EA63E3">
        <w:rPr>
          <w:rFonts w:ascii="Times New Roman" w:eastAsia="Times New Roman" w:hAnsi="Times New Roman" w:cs="Times New Roman"/>
        </w:rPr>
        <w:t xml:space="preserve">classroom management practices </w:t>
      </w:r>
      <w:r w:rsidR="00D414A9">
        <w:rPr>
          <w:rFonts w:ascii="Times New Roman" w:eastAsia="Times New Roman" w:hAnsi="Times New Roman" w:cs="Times New Roman"/>
        </w:rPr>
        <w:t>were also calculated.</w:t>
      </w:r>
      <w:r w:rsidR="00895213">
        <w:rPr>
          <w:rFonts w:ascii="Times New Roman" w:eastAsia="Times New Roman" w:hAnsi="Times New Roman" w:cs="Times New Roman"/>
        </w:rPr>
        <w:t xml:space="preserve"> </w:t>
      </w:r>
      <w:r w:rsidR="00D414A9">
        <w:rPr>
          <w:rFonts w:ascii="Times New Roman" w:eastAsia="Times New Roman" w:hAnsi="Times New Roman" w:cs="Times New Roman"/>
        </w:rPr>
        <w:t xml:space="preserve">The relationship between </w:t>
      </w:r>
      <w:r w:rsidR="00FC7069">
        <w:rPr>
          <w:rFonts w:ascii="Times New Roman" w:eastAsia="Times New Roman" w:hAnsi="Times New Roman" w:cs="Times New Roman"/>
        </w:rPr>
        <w:t xml:space="preserve">perceived proactive </w:t>
      </w:r>
      <w:r w:rsidR="00EA63E3">
        <w:rPr>
          <w:rFonts w:ascii="Times New Roman" w:eastAsia="Times New Roman" w:hAnsi="Times New Roman" w:cs="Times New Roman"/>
        </w:rPr>
        <w:t xml:space="preserve">classroom management </w:t>
      </w:r>
      <w:r w:rsidR="00FC7069">
        <w:rPr>
          <w:rFonts w:ascii="Times New Roman" w:eastAsia="Times New Roman" w:hAnsi="Times New Roman" w:cs="Times New Roman"/>
        </w:rPr>
        <w:t>strategy engagement and classroom management self-efficacy was</w:t>
      </w:r>
      <w:r w:rsidR="00C82D5F">
        <w:rPr>
          <w:rFonts w:ascii="Times New Roman" w:eastAsia="Times New Roman" w:hAnsi="Times New Roman" w:cs="Times New Roman"/>
        </w:rPr>
        <w:t xml:space="preserve"> </w:t>
      </w:r>
      <w:r w:rsidR="00BA4F3B">
        <w:rPr>
          <w:rFonts w:ascii="Times New Roman" w:eastAsia="Times New Roman" w:hAnsi="Times New Roman" w:cs="Times New Roman"/>
        </w:rPr>
        <w:t>moderat</w:t>
      </w:r>
      <w:r w:rsidR="00C82D5F">
        <w:rPr>
          <w:rFonts w:ascii="Times New Roman" w:eastAsia="Times New Roman" w:hAnsi="Times New Roman" w:cs="Times New Roman"/>
        </w:rPr>
        <w:t>e</w:t>
      </w:r>
      <w:r w:rsidR="00EA63E3">
        <w:rPr>
          <w:rFonts w:ascii="Times New Roman" w:eastAsia="Times New Roman" w:hAnsi="Times New Roman" w:cs="Times New Roman"/>
        </w:rPr>
        <w:t>,</w:t>
      </w:r>
      <w:r w:rsidR="00C82D5F">
        <w:rPr>
          <w:rFonts w:ascii="Times New Roman" w:eastAsia="Times New Roman" w:hAnsi="Times New Roman" w:cs="Times New Roman"/>
        </w:rPr>
        <w:t xml:space="preserve"> </w:t>
      </w:r>
      <w:r w:rsidR="00BA4F3B">
        <w:rPr>
          <w:rFonts w:ascii="Times New Roman" w:eastAsia="Times New Roman" w:hAnsi="Times New Roman" w:cs="Times New Roman"/>
        </w:rPr>
        <w:t>positiv</w:t>
      </w:r>
      <w:r w:rsidR="00C82D5F">
        <w:rPr>
          <w:rFonts w:ascii="Times New Roman" w:eastAsia="Times New Roman" w:hAnsi="Times New Roman" w:cs="Times New Roman"/>
        </w:rPr>
        <w:t>e</w:t>
      </w:r>
      <w:r w:rsidR="00EA63E3">
        <w:rPr>
          <w:rFonts w:ascii="Times New Roman" w:eastAsia="Times New Roman" w:hAnsi="Times New Roman" w:cs="Times New Roman"/>
        </w:rPr>
        <w:t>,</w:t>
      </w:r>
      <w:r w:rsidR="00C82D5F">
        <w:rPr>
          <w:rFonts w:ascii="Times New Roman" w:eastAsia="Times New Roman" w:hAnsi="Times New Roman" w:cs="Times New Roman"/>
        </w:rPr>
        <w:t xml:space="preserve"> and significant (</w:t>
      </w:r>
      <w:r w:rsidR="00710E6A" w:rsidRPr="7DD5C742">
        <w:rPr>
          <w:rFonts w:ascii="Times New Roman" w:eastAsia="Times New Roman" w:hAnsi="Times New Roman" w:cs="Times New Roman"/>
          <w:i/>
          <w:iCs/>
        </w:rPr>
        <w:t xml:space="preserve">r </w:t>
      </w:r>
      <w:r w:rsidR="00710E6A">
        <w:rPr>
          <w:rFonts w:ascii="Times New Roman" w:eastAsia="Times New Roman" w:hAnsi="Times New Roman" w:cs="Times New Roman"/>
        </w:rPr>
        <w:t xml:space="preserve">= .43, </w:t>
      </w:r>
      <w:r w:rsidR="0026290C">
        <w:rPr>
          <w:rFonts w:ascii="Times New Roman" w:eastAsia="Times New Roman" w:hAnsi="Times New Roman" w:cs="Times New Roman"/>
        </w:rPr>
        <w:t xml:space="preserve">&lt;.001). </w:t>
      </w:r>
      <w:r w:rsidR="000B5644">
        <w:rPr>
          <w:rFonts w:ascii="Times New Roman" w:eastAsia="Times New Roman" w:hAnsi="Times New Roman" w:cs="Times New Roman"/>
        </w:rPr>
        <w:t xml:space="preserve">The relationship between reactive </w:t>
      </w:r>
      <w:r w:rsidR="00EA63E3">
        <w:rPr>
          <w:rFonts w:ascii="Times New Roman" w:eastAsia="Times New Roman" w:hAnsi="Times New Roman" w:cs="Times New Roman"/>
        </w:rPr>
        <w:t xml:space="preserve">classroom management </w:t>
      </w:r>
      <w:r w:rsidR="00CA1C47">
        <w:rPr>
          <w:rFonts w:ascii="Times New Roman" w:eastAsia="Times New Roman" w:hAnsi="Times New Roman" w:cs="Times New Roman"/>
        </w:rPr>
        <w:t>strategy engagement and self-efficacy</w:t>
      </w:r>
      <w:r w:rsidR="00CF7DEE">
        <w:rPr>
          <w:rFonts w:ascii="Times New Roman" w:eastAsia="Times New Roman" w:hAnsi="Times New Roman" w:cs="Times New Roman"/>
        </w:rPr>
        <w:t xml:space="preserve"> </w:t>
      </w:r>
      <w:r w:rsidR="00EA63E3">
        <w:rPr>
          <w:rFonts w:ascii="Times New Roman" w:eastAsia="Times New Roman" w:hAnsi="Times New Roman" w:cs="Times New Roman"/>
        </w:rPr>
        <w:t>was</w:t>
      </w:r>
      <w:r w:rsidR="00CF7DEE">
        <w:rPr>
          <w:rFonts w:ascii="Times New Roman" w:eastAsia="Times New Roman" w:hAnsi="Times New Roman" w:cs="Times New Roman"/>
        </w:rPr>
        <w:t xml:space="preserve"> low</w:t>
      </w:r>
      <w:r w:rsidR="00EA63E3">
        <w:rPr>
          <w:rFonts w:ascii="Times New Roman" w:eastAsia="Times New Roman" w:hAnsi="Times New Roman" w:cs="Times New Roman"/>
        </w:rPr>
        <w:t>,</w:t>
      </w:r>
      <w:r w:rsidR="00CF7DEE">
        <w:rPr>
          <w:rFonts w:ascii="Times New Roman" w:eastAsia="Times New Roman" w:hAnsi="Times New Roman" w:cs="Times New Roman"/>
        </w:rPr>
        <w:t xml:space="preserve"> negative</w:t>
      </w:r>
      <w:r w:rsidR="00EE2006">
        <w:rPr>
          <w:rFonts w:ascii="Times New Roman" w:eastAsia="Times New Roman" w:hAnsi="Times New Roman" w:cs="Times New Roman"/>
        </w:rPr>
        <w:t>,</w:t>
      </w:r>
      <w:r w:rsidR="00CF7DEE">
        <w:rPr>
          <w:rFonts w:ascii="Times New Roman" w:eastAsia="Times New Roman" w:hAnsi="Times New Roman" w:cs="Times New Roman"/>
        </w:rPr>
        <w:t xml:space="preserve"> </w:t>
      </w:r>
      <w:r w:rsidR="00EA63E3">
        <w:rPr>
          <w:rFonts w:ascii="Times New Roman" w:eastAsia="Times New Roman" w:hAnsi="Times New Roman" w:cs="Times New Roman"/>
        </w:rPr>
        <w:t xml:space="preserve">and </w:t>
      </w:r>
      <w:r w:rsidR="00CF7DEE">
        <w:rPr>
          <w:rFonts w:ascii="Times New Roman" w:eastAsia="Times New Roman" w:hAnsi="Times New Roman" w:cs="Times New Roman"/>
        </w:rPr>
        <w:t>no</w:t>
      </w:r>
      <w:r w:rsidR="00EA63E3">
        <w:rPr>
          <w:rFonts w:ascii="Times New Roman" w:eastAsia="Times New Roman" w:hAnsi="Times New Roman" w:cs="Times New Roman"/>
        </w:rPr>
        <w:t xml:space="preserve">t </w:t>
      </w:r>
      <w:r w:rsidR="00CF7DEE">
        <w:rPr>
          <w:rFonts w:ascii="Times New Roman" w:eastAsia="Times New Roman" w:hAnsi="Times New Roman" w:cs="Times New Roman"/>
        </w:rPr>
        <w:t>significant (</w:t>
      </w:r>
      <w:r w:rsidR="00CF7DEE" w:rsidRPr="7DD5C742">
        <w:rPr>
          <w:rFonts w:ascii="Times New Roman" w:eastAsia="Times New Roman" w:hAnsi="Times New Roman" w:cs="Times New Roman"/>
          <w:i/>
          <w:iCs/>
        </w:rPr>
        <w:t>r</w:t>
      </w:r>
      <w:r w:rsidR="00CF7DEE">
        <w:rPr>
          <w:rFonts w:ascii="Times New Roman" w:eastAsia="Times New Roman" w:hAnsi="Times New Roman" w:cs="Times New Roman"/>
        </w:rPr>
        <w:t xml:space="preserve"> =</w:t>
      </w:r>
      <w:r w:rsidR="00EE2006">
        <w:rPr>
          <w:rFonts w:ascii="Times New Roman" w:eastAsia="Times New Roman" w:hAnsi="Times New Roman" w:cs="Times New Roman"/>
        </w:rPr>
        <w:t xml:space="preserve"> </w:t>
      </w:r>
      <w:r w:rsidR="6159F4E8">
        <w:rPr>
          <w:rFonts w:ascii="Times New Roman" w:eastAsia="Times New Roman" w:hAnsi="Times New Roman" w:cs="Times New Roman"/>
        </w:rPr>
        <w:t>-</w:t>
      </w:r>
      <w:r w:rsidR="00EE2006">
        <w:rPr>
          <w:rFonts w:ascii="Times New Roman" w:eastAsia="Times New Roman" w:hAnsi="Times New Roman" w:cs="Times New Roman"/>
        </w:rPr>
        <w:t xml:space="preserve">.14). </w:t>
      </w:r>
    </w:p>
    <w:p w14:paraId="56ED2FFB" w14:textId="77777777" w:rsidR="00D26C5E" w:rsidRDefault="00D26C5E" w:rsidP="00324CA2">
      <w:pPr>
        <w:spacing w:line="240" w:lineRule="auto"/>
        <w:jc w:val="center"/>
        <w:rPr>
          <w:rFonts w:ascii="Times New Roman" w:eastAsia="Times New Roman" w:hAnsi="Times New Roman" w:cs="Times New Roman"/>
          <w:b/>
          <w:bCs/>
        </w:rPr>
      </w:pPr>
      <w:r w:rsidRPr="00D26C5E">
        <w:rPr>
          <w:rFonts w:ascii="Times New Roman" w:eastAsia="Times New Roman" w:hAnsi="Times New Roman" w:cs="Times New Roman"/>
          <w:b/>
          <w:bCs/>
        </w:rPr>
        <w:t>Conclusions/Discussion/Implications/Recommendations</w:t>
      </w:r>
    </w:p>
    <w:p w14:paraId="797CC566" w14:textId="362D090C" w:rsidR="5ABEC40E" w:rsidRDefault="005D7E94" w:rsidP="7DD5C742">
      <w:pPr>
        <w:spacing w:after="0" w:line="240" w:lineRule="auto"/>
        <w:ind w:firstLine="720"/>
        <w:rPr>
          <w:rFonts w:ascii="Times New Roman" w:eastAsia="Times New Roman" w:hAnsi="Times New Roman" w:cs="Times New Roman"/>
        </w:rPr>
      </w:pPr>
      <w:r>
        <w:rPr>
          <w:rFonts w:ascii="Times New Roman" w:eastAsia="Times New Roman" w:hAnsi="Times New Roman" w:cs="Times New Roman"/>
          <w:b/>
          <w:bCs/>
        </w:rPr>
        <w:tab/>
      </w:r>
      <w:r>
        <w:rPr>
          <w:rFonts w:ascii="Times New Roman" w:eastAsia="Times New Roman" w:hAnsi="Times New Roman" w:cs="Times New Roman"/>
        </w:rPr>
        <w:t xml:space="preserve">Agricultural science teachers </w:t>
      </w:r>
      <w:r w:rsidR="00E02C03">
        <w:rPr>
          <w:rFonts w:ascii="Times New Roman" w:eastAsia="Times New Roman" w:hAnsi="Times New Roman" w:cs="Times New Roman"/>
        </w:rPr>
        <w:t xml:space="preserve">in our sample were </w:t>
      </w:r>
      <w:r>
        <w:rPr>
          <w:rFonts w:ascii="Times New Roman" w:eastAsia="Times New Roman" w:hAnsi="Times New Roman" w:cs="Times New Roman"/>
        </w:rPr>
        <w:t>most frequently engage</w:t>
      </w:r>
      <w:r w:rsidR="00E02C03">
        <w:rPr>
          <w:rFonts w:ascii="Times New Roman" w:eastAsia="Times New Roman" w:hAnsi="Times New Roman" w:cs="Times New Roman"/>
        </w:rPr>
        <w:t>d</w:t>
      </w:r>
      <w:r>
        <w:rPr>
          <w:rFonts w:ascii="Times New Roman" w:eastAsia="Times New Roman" w:hAnsi="Times New Roman" w:cs="Times New Roman"/>
        </w:rPr>
        <w:t xml:space="preserve"> in proactive </w:t>
      </w:r>
      <w:r w:rsidR="00B87104">
        <w:rPr>
          <w:rFonts w:ascii="Times New Roman" w:eastAsia="Times New Roman" w:hAnsi="Times New Roman" w:cs="Times New Roman"/>
        </w:rPr>
        <w:t>classroom management strategies, such as establishing routine</w:t>
      </w:r>
      <w:r w:rsidR="00612C73">
        <w:rPr>
          <w:rFonts w:ascii="Times New Roman" w:eastAsia="Times New Roman" w:hAnsi="Times New Roman" w:cs="Times New Roman"/>
        </w:rPr>
        <w:t>s, maintaining organized environments, and providing clear expectations. Reactive strategies were relied on less often</w:t>
      </w:r>
      <w:r w:rsidR="003F4690">
        <w:rPr>
          <w:rFonts w:ascii="Times New Roman" w:eastAsia="Times New Roman" w:hAnsi="Times New Roman" w:cs="Times New Roman"/>
        </w:rPr>
        <w:t xml:space="preserve">. This suggests </w:t>
      </w:r>
      <w:r w:rsidR="0054517E">
        <w:rPr>
          <w:rFonts w:ascii="Times New Roman" w:eastAsia="Times New Roman" w:hAnsi="Times New Roman" w:cs="Times New Roman"/>
        </w:rPr>
        <w:t xml:space="preserve">our participants </w:t>
      </w:r>
      <w:r w:rsidR="003F4690">
        <w:rPr>
          <w:rFonts w:ascii="Times New Roman" w:eastAsia="Times New Roman" w:hAnsi="Times New Roman" w:cs="Times New Roman"/>
        </w:rPr>
        <w:t>tend</w:t>
      </w:r>
      <w:r w:rsidR="0054517E">
        <w:rPr>
          <w:rFonts w:ascii="Times New Roman" w:eastAsia="Times New Roman" w:hAnsi="Times New Roman" w:cs="Times New Roman"/>
        </w:rPr>
        <w:t>ed</w:t>
      </w:r>
      <w:r w:rsidR="003F4690">
        <w:rPr>
          <w:rFonts w:ascii="Times New Roman" w:eastAsia="Times New Roman" w:hAnsi="Times New Roman" w:cs="Times New Roman"/>
        </w:rPr>
        <w:t xml:space="preserve"> to emphasize prevention over correction</w:t>
      </w:r>
      <w:r w:rsidR="0D22ED21">
        <w:rPr>
          <w:rFonts w:ascii="Times New Roman" w:eastAsia="Times New Roman" w:hAnsi="Times New Roman" w:cs="Times New Roman"/>
        </w:rPr>
        <w:t xml:space="preserve"> as they</w:t>
      </w:r>
      <w:r w:rsidR="0D22ED21" w:rsidRPr="7DD5C742">
        <w:rPr>
          <w:rFonts w:ascii="Times New Roman" w:eastAsia="Times New Roman" w:hAnsi="Times New Roman" w:cs="Times New Roman"/>
        </w:rPr>
        <w:t xml:space="preserve"> placed emphasis on social, physical, and instructional elements as preventive measures instead of </w:t>
      </w:r>
      <w:r w:rsidR="77BE49F6" w:rsidRPr="7DD5C742">
        <w:rPr>
          <w:rFonts w:ascii="Times New Roman" w:eastAsia="Times New Roman" w:hAnsi="Times New Roman" w:cs="Times New Roman"/>
        </w:rPr>
        <w:t>focusing on</w:t>
      </w:r>
      <w:r w:rsidR="0D22ED21" w:rsidRPr="7DD5C742">
        <w:rPr>
          <w:rFonts w:ascii="Times New Roman" w:eastAsia="Times New Roman" w:hAnsi="Times New Roman" w:cs="Times New Roman"/>
        </w:rPr>
        <w:t xml:space="preserve"> discipline (Beaty-O’Ferrall et al., 2010; Maeng &amp; Bell, 2015; Martell, 2013). </w:t>
      </w:r>
      <w:r w:rsidR="00381B24">
        <w:rPr>
          <w:rFonts w:ascii="Times New Roman" w:eastAsia="Times New Roman" w:hAnsi="Times New Roman" w:cs="Times New Roman"/>
        </w:rPr>
        <w:t xml:space="preserve">shape their </w:t>
      </w:r>
      <w:r w:rsidR="005C06DD" w:rsidRPr="5ABEC40E">
        <w:rPr>
          <w:rFonts w:ascii="Times New Roman" w:eastAsia="Times New Roman" w:hAnsi="Times New Roman" w:cs="Times New Roman"/>
        </w:rPr>
        <w:t>beliefs</w:t>
      </w:r>
      <w:r w:rsidR="00464F28">
        <w:rPr>
          <w:rFonts w:ascii="Times New Roman" w:eastAsia="Times New Roman" w:hAnsi="Times New Roman" w:cs="Times New Roman"/>
        </w:rPr>
        <w:t xml:space="preserve"> </w:t>
      </w:r>
      <w:r w:rsidR="005C06DD">
        <w:rPr>
          <w:rFonts w:ascii="Times New Roman" w:eastAsia="Times New Roman" w:hAnsi="Times New Roman" w:cs="Times New Roman"/>
        </w:rPr>
        <w:t>(Bandura, 1997)</w:t>
      </w:r>
      <w:r w:rsidR="005A3C88">
        <w:rPr>
          <w:rFonts w:ascii="Times New Roman" w:eastAsia="Times New Roman" w:hAnsi="Times New Roman" w:cs="Times New Roman"/>
        </w:rPr>
        <w:t>,</w:t>
      </w:r>
      <w:r w:rsidR="000F1A1C">
        <w:rPr>
          <w:rFonts w:ascii="Times New Roman" w:eastAsia="Times New Roman" w:hAnsi="Times New Roman" w:cs="Times New Roman"/>
        </w:rPr>
        <w:t xml:space="preserve"> which in turn can contribute to their overall</w:t>
      </w:r>
      <w:r w:rsidR="005A3C88">
        <w:rPr>
          <w:rFonts w:ascii="Times New Roman" w:eastAsia="Times New Roman" w:hAnsi="Times New Roman" w:cs="Times New Roman"/>
        </w:rPr>
        <w:t xml:space="preserve"> teaching efficacy</w:t>
      </w:r>
      <w:r w:rsidR="005C06DD">
        <w:rPr>
          <w:rFonts w:ascii="Times New Roman" w:eastAsia="Times New Roman" w:hAnsi="Times New Roman" w:cs="Times New Roman"/>
        </w:rPr>
        <w:t xml:space="preserve">. </w:t>
      </w:r>
      <w:r w:rsidR="006C53D4">
        <w:rPr>
          <w:rFonts w:ascii="Times New Roman" w:eastAsia="Times New Roman" w:hAnsi="Times New Roman" w:cs="Times New Roman"/>
        </w:rPr>
        <w:t>Explicit instruction</w:t>
      </w:r>
      <w:r w:rsidR="00482F40">
        <w:rPr>
          <w:rFonts w:ascii="Times New Roman" w:eastAsia="Times New Roman" w:hAnsi="Times New Roman" w:cs="Times New Roman"/>
        </w:rPr>
        <w:t xml:space="preserve"> employing</w:t>
      </w:r>
      <w:r w:rsidR="006C53D4">
        <w:rPr>
          <w:rFonts w:ascii="Times New Roman" w:eastAsia="Times New Roman" w:hAnsi="Times New Roman" w:cs="Times New Roman"/>
        </w:rPr>
        <w:t xml:space="preserve"> proactive </w:t>
      </w:r>
      <w:r w:rsidR="00464F28">
        <w:rPr>
          <w:rFonts w:ascii="Times New Roman" w:eastAsia="Times New Roman" w:hAnsi="Times New Roman" w:cs="Times New Roman"/>
        </w:rPr>
        <w:t xml:space="preserve">classroom management </w:t>
      </w:r>
      <w:r w:rsidR="006C53D4">
        <w:rPr>
          <w:rFonts w:ascii="Times New Roman" w:eastAsia="Times New Roman" w:hAnsi="Times New Roman" w:cs="Times New Roman"/>
        </w:rPr>
        <w:t>strategies and</w:t>
      </w:r>
      <w:r w:rsidR="00482F40">
        <w:rPr>
          <w:rFonts w:ascii="Times New Roman" w:eastAsia="Times New Roman" w:hAnsi="Times New Roman" w:cs="Times New Roman"/>
        </w:rPr>
        <w:t xml:space="preserve"> </w:t>
      </w:r>
      <w:r w:rsidR="007A47DB">
        <w:rPr>
          <w:rFonts w:ascii="Times New Roman" w:eastAsia="Times New Roman" w:hAnsi="Times New Roman" w:cs="Times New Roman"/>
        </w:rPr>
        <w:t xml:space="preserve">designing courses from a </w:t>
      </w:r>
      <w:r w:rsidR="000615F7">
        <w:rPr>
          <w:rFonts w:ascii="Times New Roman" w:eastAsia="Times New Roman" w:hAnsi="Times New Roman" w:cs="Times New Roman"/>
        </w:rPr>
        <w:t>preemptive</w:t>
      </w:r>
      <w:r w:rsidR="007A47DB">
        <w:rPr>
          <w:rFonts w:ascii="Times New Roman" w:eastAsia="Times New Roman" w:hAnsi="Times New Roman" w:cs="Times New Roman"/>
        </w:rPr>
        <w:t xml:space="preserve"> </w:t>
      </w:r>
      <w:r w:rsidR="005272A3">
        <w:rPr>
          <w:rFonts w:ascii="Times New Roman" w:eastAsia="Times New Roman" w:hAnsi="Times New Roman" w:cs="Times New Roman"/>
        </w:rPr>
        <w:t>approach should be incorporated into preservice teacher course</w:t>
      </w:r>
      <w:r w:rsidR="00582E6A">
        <w:rPr>
          <w:rFonts w:ascii="Times New Roman" w:eastAsia="Times New Roman" w:hAnsi="Times New Roman" w:cs="Times New Roman"/>
        </w:rPr>
        <w:t>work</w:t>
      </w:r>
      <w:r w:rsidR="005272A3">
        <w:rPr>
          <w:rFonts w:ascii="Times New Roman" w:eastAsia="Times New Roman" w:hAnsi="Times New Roman" w:cs="Times New Roman"/>
        </w:rPr>
        <w:t xml:space="preserve"> and be reinforced through professional development</w:t>
      </w:r>
      <w:r w:rsidR="000615F7">
        <w:rPr>
          <w:rFonts w:ascii="Times New Roman" w:eastAsia="Times New Roman" w:hAnsi="Times New Roman" w:cs="Times New Roman"/>
        </w:rPr>
        <w:t xml:space="preserve">. </w:t>
      </w:r>
    </w:p>
    <w:p w14:paraId="56FA50B9" w14:textId="77777777" w:rsidR="00D10399" w:rsidRDefault="00D10399" w:rsidP="7DD5C742">
      <w:pPr>
        <w:spacing w:after="0" w:line="240" w:lineRule="auto"/>
        <w:ind w:firstLine="720"/>
        <w:rPr>
          <w:rFonts w:ascii="Times New Roman" w:eastAsia="Times New Roman" w:hAnsi="Times New Roman" w:cs="Times New Roman"/>
        </w:rPr>
      </w:pPr>
    </w:p>
    <w:p w14:paraId="095B5B03" w14:textId="2950595D" w:rsidR="005A3C88" w:rsidRDefault="005A3C88" w:rsidP="00324CA2">
      <w:pPr>
        <w:spacing w:line="240" w:lineRule="auto"/>
        <w:rPr>
          <w:rFonts w:ascii="Times New Roman" w:eastAsia="Times New Roman" w:hAnsi="Times New Roman" w:cs="Times New Roman"/>
        </w:rPr>
      </w:pPr>
      <w:r>
        <w:rPr>
          <w:rFonts w:ascii="Times New Roman" w:eastAsia="Times New Roman" w:hAnsi="Times New Roman" w:cs="Times New Roman"/>
        </w:rPr>
        <w:tab/>
        <w:t xml:space="preserve">The </w:t>
      </w:r>
      <w:r w:rsidR="00FC684E">
        <w:rPr>
          <w:rFonts w:ascii="Times New Roman" w:eastAsia="Times New Roman" w:hAnsi="Times New Roman" w:cs="Times New Roman"/>
        </w:rPr>
        <w:t xml:space="preserve">significant </w:t>
      </w:r>
      <w:r>
        <w:rPr>
          <w:rFonts w:ascii="Times New Roman" w:eastAsia="Times New Roman" w:hAnsi="Times New Roman" w:cs="Times New Roman"/>
        </w:rPr>
        <w:t xml:space="preserve">correlation between </w:t>
      </w:r>
      <w:r w:rsidR="000F3459">
        <w:rPr>
          <w:rFonts w:ascii="Times New Roman" w:eastAsia="Times New Roman" w:hAnsi="Times New Roman" w:cs="Times New Roman"/>
        </w:rPr>
        <w:t xml:space="preserve">engagement in </w:t>
      </w:r>
      <w:r>
        <w:rPr>
          <w:rFonts w:ascii="Times New Roman" w:eastAsia="Times New Roman" w:hAnsi="Times New Roman" w:cs="Times New Roman"/>
        </w:rPr>
        <w:t xml:space="preserve">proactive </w:t>
      </w:r>
      <w:r w:rsidR="000F3459">
        <w:rPr>
          <w:rFonts w:ascii="Times New Roman" w:eastAsia="Times New Roman" w:hAnsi="Times New Roman" w:cs="Times New Roman"/>
        </w:rPr>
        <w:t xml:space="preserve">classroom </w:t>
      </w:r>
      <w:r>
        <w:rPr>
          <w:rFonts w:ascii="Times New Roman" w:eastAsia="Times New Roman" w:hAnsi="Times New Roman" w:cs="Times New Roman"/>
        </w:rPr>
        <w:t xml:space="preserve">management </w:t>
      </w:r>
      <w:r w:rsidR="000F3459">
        <w:rPr>
          <w:rFonts w:ascii="Times New Roman" w:eastAsia="Times New Roman" w:hAnsi="Times New Roman" w:cs="Times New Roman"/>
        </w:rPr>
        <w:t xml:space="preserve">strategies </w:t>
      </w:r>
      <w:r>
        <w:rPr>
          <w:rFonts w:ascii="Times New Roman" w:eastAsia="Times New Roman" w:hAnsi="Times New Roman" w:cs="Times New Roman"/>
        </w:rPr>
        <w:t xml:space="preserve">and self-efficacy </w:t>
      </w:r>
      <w:r w:rsidR="00FC684E">
        <w:rPr>
          <w:rFonts w:ascii="Times New Roman" w:eastAsia="Times New Roman" w:hAnsi="Times New Roman" w:cs="Times New Roman"/>
        </w:rPr>
        <w:t xml:space="preserve">highlights a meaningful connection between preventive management practices and teachers’ confidence in managing classrooms effectively. </w:t>
      </w:r>
      <w:r w:rsidR="00E07D89">
        <w:rPr>
          <w:rFonts w:ascii="Times New Roman" w:eastAsia="Times New Roman" w:hAnsi="Times New Roman" w:cs="Times New Roman"/>
        </w:rPr>
        <w:t>This is supported by Bandura’s (1997) social cognitive theory</w:t>
      </w:r>
      <w:r w:rsidR="001D6DD4">
        <w:rPr>
          <w:rFonts w:ascii="Times New Roman" w:eastAsia="Times New Roman" w:hAnsi="Times New Roman" w:cs="Times New Roman"/>
        </w:rPr>
        <w:t>,</w:t>
      </w:r>
      <w:r w:rsidR="001C4916">
        <w:rPr>
          <w:rFonts w:ascii="Times New Roman" w:eastAsia="Times New Roman" w:hAnsi="Times New Roman" w:cs="Times New Roman"/>
        </w:rPr>
        <w:t xml:space="preserve"> which suggests that frequent, successful use of proactive strategies may provide mastery experiences</w:t>
      </w:r>
      <w:r w:rsidR="00657CFC">
        <w:rPr>
          <w:rFonts w:ascii="Times New Roman" w:eastAsia="Times New Roman" w:hAnsi="Times New Roman" w:cs="Times New Roman"/>
        </w:rPr>
        <w:t>. These experiences can stre</w:t>
      </w:r>
      <w:r w:rsidR="001D6DD4">
        <w:rPr>
          <w:rFonts w:ascii="Times New Roman" w:eastAsia="Times New Roman" w:hAnsi="Times New Roman" w:cs="Times New Roman"/>
        </w:rPr>
        <w:t>ngth</w:t>
      </w:r>
      <w:r w:rsidR="00657CFC">
        <w:rPr>
          <w:rFonts w:ascii="Times New Roman" w:eastAsia="Times New Roman" w:hAnsi="Times New Roman" w:cs="Times New Roman"/>
        </w:rPr>
        <w:t>en a teacher’s beliefs in their capabilities to</w:t>
      </w:r>
      <w:r w:rsidR="001D6DD4">
        <w:rPr>
          <w:rFonts w:ascii="Times New Roman" w:eastAsia="Times New Roman" w:hAnsi="Times New Roman" w:cs="Times New Roman"/>
        </w:rPr>
        <w:t xml:space="preserve"> maintain order and support student learning effectively. </w:t>
      </w:r>
      <w:r w:rsidR="00865598">
        <w:rPr>
          <w:rFonts w:ascii="Times New Roman" w:eastAsia="Times New Roman" w:hAnsi="Times New Roman" w:cs="Times New Roman"/>
        </w:rPr>
        <w:t xml:space="preserve">The lack of </w:t>
      </w:r>
      <w:r w:rsidR="00506785">
        <w:rPr>
          <w:rFonts w:ascii="Times New Roman" w:eastAsia="Times New Roman" w:hAnsi="Times New Roman" w:cs="Times New Roman"/>
        </w:rPr>
        <w:t xml:space="preserve">a significant relationship between reactive strategies and self-efficacy </w:t>
      </w:r>
      <w:r w:rsidR="00E27CD0">
        <w:rPr>
          <w:rFonts w:ascii="Times New Roman" w:eastAsia="Times New Roman" w:hAnsi="Times New Roman" w:cs="Times New Roman"/>
        </w:rPr>
        <w:t>suggest</w:t>
      </w:r>
      <w:r w:rsidR="00506785">
        <w:rPr>
          <w:rFonts w:ascii="Times New Roman" w:eastAsia="Times New Roman" w:hAnsi="Times New Roman" w:cs="Times New Roman"/>
        </w:rPr>
        <w:t xml:space="preserve">s that corrective behaviors alone may not implicitly </w:t>
      </w:r>
      <w:r w:rsidR="00E27CD0">
        <w:rPr>
          <w:rFonts w:ascii="Times New Roman" w:eastAsia="Times New Roman" w:hAnsi="Times New Roman" w:cs="Times New Roman"/>
        </w:rPr>
        <w:t xml:space="preserve">contribute </w:t>
      </w:r>
      <w:r w:rsidR="00506785">
        <w:rPr>
          <w:rFonts w:ascii="Times New Roman" w:eastAsia="Times New Roman" w:hAnsi="Times New Roman" w:cs="Times New Roman"/>
        </w:rPr>
        <w:t xml:space="preserve">to teachers’ confidence. </w:t>
      </w:r>
      <w:r w:rsidR="00830641">
        <w:rPr>
          <w:rFonts w:ascii="Times New Roman" w:eastAsia="Times New Roman" w:hAnsi="Times New Roman" w:cs="Times New Roman"/>
        </w:rPr>
        <w:t>Low</w:t>
      </w:r>
      <w:r w:rsidR="00D16427">
        <w:rPr>
          <w:rFonts w:ascii="Times New Roman" w:eastAsia="Times New Roman" w:hAnsi="Times New Roman" w:cs="Times New Roman"/>
        </w:rPr>
        <w:t>-</w:t>
      </w:r>
      <w:r w:rsidR="00830641">
        <w:rPr>
          <w:rFonts w:ascii="Times New Roman" w:eastAsia="Times New Roman" w:hAnsi="Times New Roman" w:cs="Times New Roman"/>
        </w:rPr>
        <w:t xml:space="preserve">stakes opportunities </w:t>
      </w:r>
      <w:r w:rsidR="00B0316C">
        <w:rPr>
          <w:rFonts w:ascii="Times New Roman" w:eastAsia="Times New Roman" w:hAnsi="Times New Roman" w:cs="Times New Roman"/>
        </w:rPr>
        <w:t>for</w:t>
      </w:r>
      <w:r w:rsidR="00830641">
        <w:rPr>
          <w:rFonts w:ascii="Times New Roman" w:eastAsia="Times New Roman" w:hAnsi="Times New Roman" w:cs="Times New Roman"/>
        </w:rPr>
        <w:t xml:space="preserve"> mastery experiences, such as micro-teaching and </w:t>
      </w:r>
      <w:r w:rsidR="007240D2">
        <w:rPr>
          <w:rFonts w:ascii="Times New Roman" w:eastAsia="Times New Roman" w:hAnsi="Times New Roman" w:cs="Times New Roman"/>
        </w:rPr>
        <w:t xml:space="preserve">course assignments creating materials to support using proactive </w:t>
      </w:r>
      <w:r w:rsidR="00B0316C">
        <w:rPr>
          <w:rFonts w:ascii="Times New Roman" w:eastAsia="Times New Roman" w:hAnsi="Times New Roman" w:cs="Times New Roman"/>
        </w:rPr>
        <w:t>strategies,</w:t>
      </w:r>
      <w:r w:rsidR="007240D2">
        <w:rPr>
          <w:rFonts w:ascii="Times New Roman" w:eastAsia="Times New Roman" w:hAnsi="Times New Roman" w:cs="Times New Roman"/>
        </w:rPr>
        <w:t xml:space="preserve"> should be prioritized in preservice teacher </w:t>
      </w:r>
      <w:r w:rsidR="00B0316C">
        <w:rPr>
          <w:rFonts w:ascii="Times New Roman" w:eastAsia="Times New Roman" w:hAnsi="Times New Roman" w:cs="Times New Roman"/>
        </w:rPr>
        <w:t>preparation</w:t>
      </w:r>
      <w:r w:rsidR="00D16427">
        <w:rPr>
          <w:rFonts w:ascii="Times New Roman" w:eastAsia="Times New Roman" w:hAnsi="Times New Roman" w:cs="Times New Roman"/>
        </w:rPr>
        <w:t>.</w:t>
      </w:r>
      <w:r w:rsidR="00654DAE">
        <w:rPr>
          <w:rFonts w:ascii="Times New Roman" w:eastAsia="Times New Roman" w:hAnsi="Times New Roman" w:cs="Times New Roman"/>
        </w:rPr>
        <w:t xml:space="preserve"> For in</w:t>
      </w:r>
      <w:r w:rsidR="00E67444">
        <w:rPr>
          <w:rFonts w:ascii="Times New Roman" w:eastAsia="Times New Roman" w:hAnsi="Times New Roman" w:cs="Times New Roman"/>
        </w:rPr>
        <w:t>-</w:t>
      </w:r>
      <w:r w:rsidR="00654DAE">
        <w:rPr>
          <w:rFonts w:ascii="Times New Roman" w:eastAsia="Times New Roman" w:hAnsi="Times New Roman" w:cs="Times New Roman"/>
        </w:rPr>
        <w:t xml:space="preserve">service educators, similar low-stakes experiences, such as peer coaching, </w:t>
      </w:r>
      <w:r w:rsidR="00E67444">
        <w:rPr>
          <w:rFonts w:ascii="Times New Roman" w:eastAsia="Times New Roman" w:hAnsi="Times New Roman" w:cs="Times New Roman"/>
        </w:rPr>
        <w:t>video self-reflection exercises, or collaborative workshops, c</w:t>
      </w:r>
      <w:r w:rsidR="005728B2">
        <w:rPr>
          <w:rFonts w:ascii="Times New Roman" w:eastAsia="Times New Roman" w:hAnsi="Times New Roman" w:cs="Times New Roman"/>
        </w:rPr>
        <w:t>ould</w:t>
      </w:r>
      <w:r w:rsidR="00E67444">
        <w:rPr>
          <w:rFonts w:ascii="Times New Roman" w:eastAsia="Times New Roman" w:hAnsi="Times New Roman" w:cs="Times New Roman"/>
        </w:rPr>
        <w:t xml:space="preserve"> reinforce proactive management skills and sustain self-efficacy over time. </w:t>
      </w:r>
      <w:r w:rsidR="00D16427">
        <w:rPr>
          <w:rFonts w:ascii="Times New Roman" w:eastAsia="Times New Roman" w:hAnsi="Times New Roman" w:cs="Times New Roman"/>
        </w:rPr>
        <w:t xml:space="preserve"> </w:t>
      </w:r>
    </w:p>
    <w:p w14:paraId="29874110" w14:textId="7DB9824A" w:rsidR="00E27CD0" w:rsidRDefault="007E23F5" w:rsidP="00324CA2">
      <w:pPr>
        <w:spacing w:line="240" w:lineRule="auto"/>
        <w:rPr>
          <w:rFonts w:ascii="Times New Roman" w:eastAsia="Times New Roman" w:hAnsi="Times New Roman" w:cs="Times New Roman"/>
        </w:rPr>
      </w:pPr>
      <w:r>
        <w:rPr>
          <w:rFonts w:ascii="Times New Roman" w:eastAsia="Times New Roman" w:hAnsi="Times New Roman" w:cs="Times New Roman"/>
        </w:rPr>
        <w:tab/>
        <w:t>Although participants reported high</w:t>
      </w:r>
      <w:r w:rsidR="00A8679B">
        <w:rPr>
          <w:rFonts w:ascii="Times New Roman" w:eastAsia="Times New Roman" w:hAnsi="Times New Roman" w:cs="Times New Roman"/>
        </w:rPr>
        <w:t xml:space="preserve"> classroom management</w:t>
      </w:r>
      <w:r>
        <w:rPr>
          <w:rFonts w:ascii="Times New Roman" w:eastAsia="Times New Roman" w:hAnsi="Times New Roman" w:cs="Times New Roman"/>
        </w:rPr>
        <w:t xml:space="preserve"> self-efficacy overall, </w:t>
      </w:r>
      <w:r w:rsidR="0022094F">
        <w:rPr>
          <w:rFonts w:ascii="Times New Roman" w:eastAsia="Times New Roman" w:hAnsi="Times New Roman" w:cs="Times New Roman"/>
        </w:rPr>
        <w:t xml:space="preserve">lower ratings in areas such as </w:t>
      </w:r>
      <w:r w:rsidR="001A13B3">
        <w:rPr>
          <w:rFonts w:ascii="Times New Roman" w:eastAsia="Times New Roman" w:hAnsi="Times New Roman" w:cs="Times New Roman"/>
        </w:rPr>
        <w:t>motivating students and helping them value learning suggest a need for additional support in practices that increase student engagement. These results align with previous literature (</w:t>
      </w:r>
      <w:r w:rsidR="001A663C" w:rsidRPr="5ABEC40E">
        <w:rPr>
          <w:rFonts w:ascii="Times New Roman" w:eastAsia="Times New Roman" w:hAnsi="Times New Roman" w:cs="Times New Roman"/>
        </w:rPr>
        <w:t>McKim &amp; Velez, 2015</w:t>
      </w:r>
      <w:r w:rsidR="001A663C">
        <w:rPr>
          <w:rFonts w:ascii="Times New Roman" w:eastAsia="Times New Roman" w:hAnsi="Times New Roman" w:cs="Times New Roman"/>
        </w:rPr>
        <w:t>)</w:t>
      </w:r>
      <w:r w:rsidR="00007D3A">
        <w:rPr>
          <w:rFonts w:ascii="Times New Roman" w:eastAsia="Times New Roman" w:hAnsi="Times New Roman" w:cs="Times New Roman"/>
        </w:rPr>
        <w:t>,</w:t>
      </w:r>
      <w:r w:rsidR="001A663C">
        <w:rPr>
          <w:rFonts w:ascii="Times New Roman" w:eastAsia="Times New Roman" w:hAnsi="Times New Roman" w:cs="Times New Roman"/>
        </w:rPr>
        <w:t xml:space="preserve"> </w:t>
      </w:r>
      <w:r w:rsidR="00007D3A">
        <w:rPr>
          <w:rFonts w:ascii="Times New Roman" w:eastAsia="Times New Roman" w:hAnsi="Times New Roman" w:cs="Times New Roman"/>
        </w:rPr>
        <w:t xml:space="preserve">emphasizing that agricultural educators feel more efficacious managing procedures than influencing student motivation. </w:t>
      </w:r>
      <w:r w:rsidR="003C4DC5">
        <w:rPr>
          <w:rFonts w:ascii="Times New Roman" w:eastAsia="Times New Roman" w:hAnsi="Times New Roman" w:cs="Times New Roman"/>
        </w:rPr>
        <w:t>This should inform professional development and teacher preparation programs</w:t>
      </w:r>
      <w:r w:rsidR="00B05D76">
        <w:rPr>
          <w:rFonts w:ascii="Times New Roman" w:eastAsia="Times New Roman" w:hAnsi="Times New Roman" w:cs="Times New Roman"/>
        </w:rPr>
        <w:t xml:space="preserve">. Opportunities for modeling, reflection, and practice </w:t>
      </w:r>
      <w:r w:rsidR="00EB1DDA">
        <w:rPr>
          <w:rFonts w:ascii="Times New Roman" w:eastAsia="Times New Roman" w:hAnsi="Times New Roman" w:cs="Times New Roman"/>
        </w:rPr>
        <w:t>would increase the opportunit</w:t>
      </w:r>
      <w:r w:rsidR="00E33E26">
        <w:rPr>
          <w:rFonts w:ascii="Times New Roman" w:eastAsia="Times New Roman" w:hAnsi="Times New Roman" w:cs="Times New Roman"/>
        </w:rPr>
        <w:t>y to have</w:t>
      </w:r>
      <w:r w:rsidR="00EB1DDA">
        <w:rPr>
          <w:rFonts w:ascii="Times New Roman" w:eastAsia="Times New Roman" w:hAnsi="Times New Roman" w:cs="Times New Roman"/>
        </w:rPr>
        <w:t xml:space="preserve"> mastery experiences that connect management planning with student engagement and positive reinforcement strategies.</w:t>
      </w:r>
    </w:p>
    <w:p w14:paraId="0A4DF7BF" w14:textId="5CBC163E" w:rsidR="5ABEC40E" w:rsidRPr="001E6E6B" w:rsidRDefault="002F509A" w:rsidP="001E6E6B">
      <w:pPr>
        <w:spacing w:line="240" w:lineRule="auto"/>
        <w:rPr>
          <w:rFonts w:ascii="Times New Roman" w:eastAsia="Times New Roman" w:hAnsi="Times New Roman" w:cs="Times New Roman"/>
        </w:rPr>
      </w:pPr>
      <w:r>
        <w:rPr>
          <w:rFonts w:ascii="Times New Roman" w:eastAsia="Times New Roman" w:hAnsi="Times New Roman" w:cs="Times New Roman"/>
        </w:rPr>
        <w:tab/>
        <w:t xml:space="preserve">Future research </w:t>
      </w:r>
      <w:r w:rsidR="00E92CD0">
        <w:rPr>
          <w:rFonts w:ascii="Times New Roman" w:eastAsia="Times New Roman" w:hAnsi="Times New Roman" w:cs="Times New Roman"/>
        </w:rPr>
        <w:t xml:space="preserve">should employ a </w:t>
      </w:r>
      <w:r w:rsidR="00554E58">
        <w:rPr>
          <w:rFonts w:ascii="Times New Roman" w:eastAsia="Times New Roman" w:hAnsi="Times New Roman" w:cs="Times New Roman"/>
        </w:rPr>
        <w:t xml:space="preserve">comparative analysis </w:t>
      </w:r>
      <w:r w:rsidR="00B90FCD">
        <w:rPr>
          <w:rFonts w:ascii="Times New Roman" w:eastAsia="Times New Roman" w:hAnsi="Times New Roman" w:cs="Times New Roman"/>
        </w:rPr>
        <w:t>between</w:t>
      </w:r>
      <w:r w:rsidR="00B41B7A">
        <w:rPr>
          <w:rFonts w:ascii="Times New Roman" w:eastAsia="Times New Roman" w:hAnsi="Times New Roman" w:cs="Times New Roman"/>
        </w:rPr>
        <w:t xml:space="preserve"> career stages of </w:t>
      </w:r>
      <w:r w:rsidR="00B90FCD">
        <w:rPr>
          <w:rFonts w:ascii="Times New Roman" w:eastAsia="Times New Roman" w:hAnsi="Times New Roman" w:cs="Times New Roman"/>
        </w:rPr>
        <w:t xml:space="preserve">agricultural educators </w:t>
      </w:r>
      <w:r w:rsidR="00B41B7A">
        <w:rPr>
          <w:rFonts w:ascii="Times New Roman" w:eastAsia="Times New Roman" w:hAnsi="Times New Roman" w:cs="Times New Roman"/>
        </w:rPr>
        <w:t>to determine</w:t>
      </w:r>
      <w:r w:rsidR="00F87F47">
        <w:rPr>
          <w:rFonts w:ascii="Times New Roman" w:eastAsia="Times New Roman" w:hAnsi="Times New Roman" w:cs="Times New Roman"/>
        </w:rPr>
        <w:t xml:space="preserve"> how the use </w:t>
      </w:r>
      <w:r w:rsidR="00F06627">
        <w:rPr>
          <w:rFonts w:ascii="Times New Roman" w:eastAsia="Times New Roman" w:hAnsi="Times New Roman" w:cs="Times New Roman"/>
        </w:rPr>
        <w:t xml:space="preserve">and perceived effectiveness of proactive </w:t>
      </w:r>
      <w:r w:rsidR="00B41B7A">
        <w:rPr>
          <w:rFonts w:ascii="Times New Roman" w:eastAsia="Times New Roman" w:hAnsi="Times New Roman" w:cs="Times New Roman"/>
        </w:rPr>
        <w:lastRenderedPageBreak/>
        <w:t xml:space="preserve">classroom management </w:t>
      </w:r>
      <w:r w:rsidR="00F06627">
        <w:rPr>
          <w:rFonts w:ascii="Times New Roman" w:eastAsia="Times New Roman" w:hAnsi="Times New Roman" w:cs="Times New Roman"/>
        </w:rPr>
        <w:t>strategies evolve across</w:t>
      </w:r>
      <w:r w:rsidR="00F87F47">
        <w:rPr>
          <w:rFonts w:ascii="Times New Roman" w:eastAsia="Times New Roman" w:hAnsi="Times New Roman" w:cs="Times New Roman"/>
        </w:rPr>
        <w:t xml:space="preserve"> </w:t>
      </w:r>
      <w:r w:rsidR="0025149D">
        <w:rPr>
          <w:rFonts w:ascii="Times New Roman" w:eastAsia="Times New Roman" w:hAnsi="Times New Roman" w:cs="Times New Roman"/>
        </w:rPr>
        <w:t xml:space="preserve">a teacher’s career. Additionally, a longitudinal </w:t>
      </w:r>
      <w:r w:rsidR="001D7370">
        <w:rPr>
          <w:rFonts w:ascii="Times New Roman" w:eastAsia="Times New Roman" w:hAnsi="Times New Roman" w:cs="Times New Roman"/>
        </w:rPr>
        <w:t xml:space="preserve">study </w:t>
      </w:r>
      <w:r w:rsidR="0025149D">
        <w:rPr>
          <w:rFonts w:ascii="Times New Roman" w:eastAsia="Times New Roman" w:hAnsi="Times New Roman" w:cs="Times New Roman"/>
        </w:rPr>
        <w:t>is needed to explore how</w:t>
      </w:r>
      <w:r w:rsidR="00BC37DD">
        <w:rPr>
          <w:rFonts w:ascii="Times New Roman" w:eastAsia="Times New Roman" w:hAnsi="Times New Roman" w:cs="Times New Roman"/>
        </w:rPr>
        <w:t xml:space="preserve"> engagement in</w:t>
      </w:r>
      <w:r w:rsidR="0025149D">
        <w:rPr>
          <w:rFonts w:ascii="Times New Roman" w:eastAsia="Times New Roman" w:hAnsi="Times New Roman" w:cs="Times New Roman"/>
        </w:rPr>
        <w:t xml:space="preserve"> proactive management </w:t>
      </w:r>
      <w:r w:rsidR="00BC37DD">
        <w:rPr>
          <w:rFonts w:ascii="Times New Roman" w:eastAsia="Times New Roman" w:hAnsi="Times New Roman" w:cs="Times New Roman"/>
        </w:rPr>
        <w:t xml:space="preserve">strategies </w:t>
      </w:r>
      <w:r w:rsidR="0025149D">
        <w:rPr>
          <w:rFonts w:ascii="Times New Roman" w:eastAsia="Times New Roman" w:hAnsi="Times New Roman" w:cs="Times New Roman"/>
        </w:rPr>
        <w:t xml:space="preserve">over time contributes to teacher retention and reduced burnout. </w:t>
      </w:r>
      <w:r w:rsidR="00956614">
        <w:rPr>
          <w:rFonts w:ascii="Times New Roman" w:eastAsia="Times New Roman" w:hAnsi="Times New Roman" w:cs="Times New Roman"/>
        </w:rPr>
        <w:t xml:space="preserve">Utilizing a qualitative approach could provide deeper insights into why teachers choose </w:t>
      </w:r>
      <w:proofErr w:type="gramStart"/>
      <w:r w:rsidR="00956614">
        <w:rPr>
          <w:rFonts w:ascii="Times New Roman" w:eastAsia="Times New Roman" w:hAnsi="Times New Roman" w:cs="Times New Roman"/>
        </w:rPr>
        <w:t xml:space="preserve">particular </w:t>
      </w:r>
      <w:r w:rsidR="00AF7211">
        <w:rPr>
          <w:rFonts w:ascii="Times New Roman" w:eastAsia="Times New Roman" w:hAnsi="Times New Roman" w:cs="Times New Roman"/>
        </w:rPr>
        <w:t>classroom</w:t>
      </w:r>
      <w:proofErr w:type="gramEnd"/>
      <w:r w:rsidR="00AF7211">
        <w:rPr>
          <w:rFonts w:ascii="Times New Roman" w:eastAsia="Times New Roman" w:hAnsi="Times New Roman" w:cs="Times New Roman"/>
        </w:rPr>
        <w:t xml:space="preserve"> m</w:t>
      </w:r>
      <w:r w:rsidR="00956614">
        <w:rPr>
          <w:rFonts w:ascii="Times New Roman" w:eastAsia="Times New Roman" w:hAnsi="Times New Roman" w:cs="Times New Roman"/>
        </w:rPr>
        <w:t xml:space="preserve">anagement strategies and how they perceive those choices influence their confidence and student outcomes. </w:t>
      </w:r>
    </w:p>
    <w:p w14:paraId="3C8DE497" w14:textId="29F9A91E" w:rsidR="5430B577" w:rsidRDefault="5430B577" w:rsidP="5ABEC40E">
      <w:pPr>
        <w:spacing w:line="240" w:lineRule="auto"/>
        <w:jc w:val="center"/>
        <w:rPr>
          <w:rFonts w:ascii="Times New Roman" w:eastAsia="Times New Roman" w:hAnsi="Times New Roman" w:cs="Times New Roman"/>
          <w:b/>
          <w:bCs/>
        </w:rPr>
      </w:pPr>
      <w:r w:rsidRPr="5ABEC40E">
        <w:rPr>
          <w:rFonts w:ascii="Times New Roman" w:eastAsia="Times New Roman" w:hAnsi="Times New Roman" w:cs="Times New Roman"/>
          <w:b/>
          <w:bCs/>
        </w:rPr>
        <w:t>References</w:t>
      </w:r>
    </w:p>
    <w:p w14:paraId="432DE8A7" w14:textId="386AA379" w:rsidR="00332D70" w:rsidRDefault="00BD454A" w:rsidP="00332D70">
      <w:pPr>
        <w:spacing w:after="0" w:line="240" w:lineRule="auto"/>
        <w:ind w:left="720" w:hanging="720"/>
        <w:rPr>
          <w:rFonts w:eastAsia="Times New Roman"/>
          <w:color w:val="000000" w:themeColor="text1"/>
        </w:rPr>
      </w:pPr>
      <w:proofErr w:type="spellStart"/>
      <w:r w:rsidRPr="00781E72">
        <w:rPr>
          <w:rFonts w:ascii="Times New Roman" w:eastAsia="Times New Roman" w:hAnsi="Times New Roman" w:cs="Times New Roman"/>
          <w:color w:val="000000" w:themeColor="text1"/>
        </w:rPr>
        <w:t>Alasmari</w:t>
      </w:r>
      <w:proofErr w:type="spellEnd"/>
      <w:r w:rsidRPr="00781E72">
        <w:rPr>
          <w:rFonts w:ascii="Times New Roman" w:eastAsia="Times New Roman" w:hAnsi="Times New Roman" w:cs="Times New Roman"/>
          <w:color w:val="000000" w:themeColor="text1"/>
        </w:rPr>
        <w:t xml:space="preserve">, N. J., &amp; </w:t>
      </w:r>
      <w:proofErr w:type="spellStart"/>
      <w:r w:rsidRPr="00781E72">
        <w:rPr>
          <w:rFonts w:ascii="Times New Roman" w:eastAsia="Times New Roman" w:hAnsi="Times New Roman" w:cs="Times New Roman"/>
          <w:color w:val="000000" w:themeColor="text1"/>
        </w:rPr>
        <w:t>Althaqafi</w:t>
      </w:r>
      <w:proofErr w:type="spellEnd"/>
      <w:r w:rsidRPr="00781E72">
        <w:rPr>
          <w:rFonts w:ascii="Times New Roman" w:eastAsia="Times New Roman" w:hAnsi="Times New Roman" w:cs="Times New Roman"/>
          <w:color w:val="000000" w:themeColor="text1"/>
        </w:rPr>
        <w:t>, A. S. A. (2024). Teachers’ practices of proactive and reactive classroom management strategies and the relationship to their self-efficacy. </w:t>
      </w:r>
      <w:r w:rsidRPr="00781E72">
        <w:rPr>
          <w:rFonts w:ascii="Times New Roman" w:eastAsia="Times New Roman" w:hAnsi="Times New Roman" w:cs="Times New Roman"/>
          <w:i/>
          <w:iCs/>
          <w:color w:val="000000" w:themeColor="text1"/>
        </w:rPr>
        <w:t>Language Teaching Research</w:t>
      </w:r>
      <w:r w:rsidRPr="00781E72">
        <w:rPr>
          <w:rFonts w:ascii="Times New Roman" w:eastAsia="Times New Roman" w:hAnsi="Times New Roman" w:cs="Times New Roman"/>
          <w:color w:val="000000" w:themeColor="text1"/>
        </w:rPr>
        <w:t>, </w:t>
      </w:r>
      <w:r w:rsidRPr="00781E72">
        <w:rPr>
          <w:rFonts w:ascii="Times New Roman" w:eastAsia="Times New Roman" w:hAnsi="Times New Roman" w:cs="Times New Roman"/>
          <w:i/>
          <w:iCs/>
          <w:color w:val="000000" w:themeColor="text1"/>
        </w:rPr>
        <w:t>28</w:t>
      </w:r>
      <w:r w:rsidRPr="00781E72">
        <w:rPr>
          <w:rFonts w:ascii="Times New Roman" w:eastAsia="Times New Roman" w:hAnsi="Times New Roman" w:cs="Times New Roman"/>
          <w:color w:val="000000" w:themeColor="text1"/>
        </w:rPr>
        <w:t>(6), 2158-2189.</w:t>
      </w:r>
      <w:r w:rsidR="00781E72">
        <w:rPr>
          <w:rFonts w:ascii="Times New Roman" w:eastAsia="Times New Roman" w:hAnsi="Times New Roman" w:cs="Times New Roman"/>
          <w:color w:val="000000" w:themeColor="text1"/>
        </w:rPr>
        <w:t xml:space="preserve"> </w:t>
      </w:r>
      <w:hyperlink r:id="rId8" w:history="1">
        <w:r w:rsidR="00295DCE" w:rsidRPr="00D34C88">
          <w:rPr>
            <w:rStyle w:val="Hyperlink"/>
            <w:rFonts w:ascii="Times New Roman" w:eastAsia="Times New Roman" w:hAnsi="Times New Roman" w:cs="Times New Roman"/>
          </w:rPr>
          <w:t>https://doi.org/</w:t>
        </w:r>
        <w:r w:rsidR="00295DCE" w:rsidRPr="00D34C88">
          <w:rPr>
            <w:rStyle w:val="Hyperlink"/>
            <w:rFonts w:ascii="Times New Roman" w:hAnsi="Times New Roman" w:cs="Times New Roman"/>
          </w:rPr>
          <w:t>10.11</w:t>
        </w:r>
        <w:r w:rsidR="00295DCE" w:rsidRPr="00D34C88">
          <w:rPr>
            <w:rStyle w:val="Hyperlink"/>
            <w:rFonts w:ascii="Times New Roman" w:eastAsia="Times New Roman" w:hAnsi="Times New Roman" w:cs="Times New Roman"/>
          </w:rPr>
          <w:t>77/13621688211046351</w:t>
        </w:r>
      </w:hyperlink>
      <w:r w:rsidR="00295DCE">
        <w:rPr>
          <w:rFonts w:ascii="Times New Roman" w:eastAsia="Times New Roman" w:hAnsi="Times New Roman" w:cs="Times New Roman"/>
          <w:color w:val="000000" w:themeColor="text1"/>
        </w:rPr>
        <w:t xml:space="preserve"> </w:t>
      </w:r>
    </w:p>
    <w:p w14:paraId="56BE1439" w14:textId="77777777" w:rsidR="00332D70" w:rsidRPr="00332D70" w:rsidRDefault="00332D70" w:rsidP="00332D70">
      <w:pPr>
        <w:spacing w:after="0" w:line="240" w:lineRule="auto"/>
        <w:ind w:left="720" w:hanging="720"/>
        <w:rPr>
          <w:rFonts w:eastAsia="Times New Roman"/>
          <w:color w:val="000000" w:themeColor="text1"/>
        </w:rPr>
      </w:pPr>
    </w:p>
    <w:p w14:paraId="538F8839" w14:textId="6B0CFAEA" w:rsidR="00332D70" w:rsidRDefault="00332D70" w:rsidP="00332D70">
      <w:pPr>
        <w:spacing w:after="0" w:line="240" w:lineRule="auto"/>
        <w:ind w:left="720" w:hanging="720"/>
        <w:rPr>
          <w:rFonts w:ascii="Times New Roman" w:eastAsia="Times New Roman" w:hAnsi="Times New Roman" w:cs="Times New Roman"/>
        </w:rPr>
      </w:pPr>
      <w:r w:rsidRPr="00332D70">
        <w:rPr>
          <w:rFonts w:ascii="Times New Roman" w:eastAsia="Times New Roman" w:hAnsi="Times New Roman" w:cs="Times New Roman"/>
        </w:rPr>
        <w:t xml:space="preserve">Bandura, A. (1977). Self-efficacy: toward a unifying theory of behavioral change. </w:t>
      </w:r>
      <w:r w:rsidRPr="00332D70">
        <w:rPr>
          <w:rFonts w:ascii="Times New Roman" w:eastAsia="Times New Roman" w:hAnsi="Times New Roman" w:cs="Times New Roman"/>
          <w:i/>
          <w:iCs/>
        </w:rPr>
        <w:t>Psychological Review</w:t>
      </w:r>
      <w:r w:rsidRPr="00332D70">
        <w:rPr>
          <w:rFonts w:ascii="Times New Roman" w:eastAsia="Times New Roman" w:hAnsi="Times New Roman" w:cs="Times New Roman"/>
        </w:rPr>
        <w:t xml:space="preserve">, </w:t>
      </w:r>
      <w:r w:rsidRPr="00332D70">
        <w:rPr>
          <w:rFonts w:ascii="Times New Roman" w:eastAsia="Times New Roman" w:hAnsi="Times New Roman" w:cs="Times New Roman"/>
          <w:i/>
          <w:iCs/>
        </w:rPr>
        <w:t>84</w:t>
      </w:r>
      <w:r w:rsidRPr="00332D70">
        <w:rPr>
          <w:rFonts w:ascii="Times New Roman" w:eastAsia="Times New Roman" w:hAnsi="Times New Roman" w:cs="Times New Roman"/>
        </w:rPr>
        <w:t xml:space="preserve">, 191–215. </w:t>
      </w:r>
    </w:p>
    <w:p w14:paraId="7EE1384C" w14:textId="77777777" w:rsidR="00332D70" w:rsidRDefault="00332D70" w:rsidP="00332D70">
      <w:pPr>
        <w:spacing w:after="0" w:line="240" w:lineRule="auto"/>
        <w:ind w:left="720" w:hanging="720"/>
        <w:rPr>
          <w:rFonts w:ascii="Times New Roman" w:eastAsia="Times New Roman" w:hAnsi="Times New Roman" w:cs="Times New Roman"/>
        </w:rPr>
      </w:pPr>
    </w:p>
    <w:p w14:paraId="720AA381" w14:textId="53432FD9" w:rsidR="00B14ED9" w:rsidRPr="00B14ED9" w:rsidRDefault="5430B577" w:rsidP="00B14ED9">
      <w:pPr>
        <w:spacing w:after="0" w:line="480" w:lineRule="auto"/>
        <w:ind w:left="720" w:hanging="720"/>
        <w:rPr>
          <w:rFonts w:ascii="Times New Roman" w:eastAsia="Times New Roman" w:hAnsi="Times New Roman" w:cs="Times New Roman"/>
        </w:rPr>
      </w:pPr>
      <w:r w:rsidRPr="5ABEC40E">
        <w:rPr>
          <w:rFonts w:ascii="Times New Roman" w:eastAsia="Times New Roman" w:hAnsi="Times New Roman" w:cs="Times New Roman"/>
        </w:rPr>
        <w:t xml:space="preserve">Bandura, A. (1997). </w:t>
      </w:r>
      <w:r w:rsidRPr="5ABEC40E">
        <w:rPr>
          <w:rFonts w:ascii="Times New Roman" w:eastAsia="Times New Roman" w:hAnsi="Times New Roman" w:cs="Times New Roman"/>
          <w:i/>
          <w:iCs/>
        </w:rPr>
        <w:t>Self-efficacy: The exercise of control</w:t>
      </w:r>
      <w:r w:rsidRPr="5ABEC40E">
        <w:rPr>
          <w:rFonts w:ascii="Times New Roman" w:eastAsia="Times New Roman" w:hAnsi="Times New Roman" w:cs="Times New Roman"/>
        </w:rPr>
        <w:t>. W.H. Freeman.</w:t>
      </w:r>
    </w:p>
    <w:p w14:paraId="1BDE98F2" w14:textId="3653DD96" w:rsidR="008E03DE" w:rsidRDefault="008E03DE" w:rsidP="008E03DE">
      <w:pPr>
        <w:spacing w:after="0" w:line="240" w:lineRule="auto"/>
        <w:ind w:left="720" w:hanging="720"/>
        <w:rPr>
          <w:rFonts w:ascii="Times New Roman" w:hAnsi="Times New Roman" w:cs="Times New Roman"/>
        </w:rPr>
      </w:pPr>
      <w:r w:rsidRPr="008E03DE">
        <w:rPr>
          <w:rFonts w:ascii="Times New Roman" w:hAnsi="Times New Roman" w:cs="Times New Roman"/>
        </w:rPr>
        <w:t xml:space="preserve">Beaty-O’Ferrall, M.E., Green, A., &amp; Hanna, F. (2010). Classroom management strategies for </w:t>
      </w:r>
      <w:proofErr w:type="spellStart"/>
      <w:r w:rsidRPr="008E03DE">
        <w:rPr>
          <w:rFonts w:ascii="Times New Roman" w:hAnsi="Times New Roman" w:cs="Times New Roman"/>
        </w:rPr>
        <w:t>dif</w:t>
      </w:r>
      <w:proofErr w:type="spellEnd"/>
      <w:r w:rsidRPr="008E03DE">
        <w:rPr>
          <w:rFonts w:ascii="Times New Roman" w:hAnsi="Times New Roman" w:cs="Times New Roman"/>
        </w:rPr>
        <w:t xml:space="preserve">- </w:t>
      </w:r>
      <w:proofErr w:type="spellStart"/>
      <w:r w:rsidRPr="008E03DE">
        <w:rPr>
          <w:rFonts w:ascii="Times New Roman" w:hAnsi="Times New Roman" w:cs="Times New Roman"/>
        </w:rPr>
        <w:t>ficult</w:t>
      </w:r>
      <w:proofErr w:type="spellEnd"/>
      <w:r w:rsidRPr="008E03DE">
        <w:rPr>
          <w:rFonts w:ascii="Times New Roman" w:hAnsi="Times New Roman" w:cs="Times New Roman"/>
        </w:rPr>
        <w:t xml:space="preserve"> students: Promoting change through relationships. </w:t>
      </w:r>
      <w:r w:rsidRPr="001E7715">
        <w:rPr>
          <w:rFonts w:ascii="Times New Roman" w:hAnsi="Times New Roman" w:cs="Times New Roman"/>
          <w:i/>
          <w:iCs/>
        </w:rPr>
        <w:t>Middle School Journal</w:t>
      </w:r>
      <w:r w:rsidRPr="008E03DE">
        <w:rPr>
          <w:rFonts w:ascii="Times New Roman" w:hAnsi="Times New Roman" w:cs="Times New Roman"/>
        </w:rPr>
        <w:t xml:space="preserve">, </w:t>
      </w:r>
      <w:r w:rsidRPr="004B5836">
        <w:rPr>
          <w:rFonts w:ascii="Times New Roman" w:hAnsi="Times New Roman" w:cs="Times New Roman"/>
          <w:i/>
          <w:iCs/>
        </w:rPr>
        <w:t>41</w:t>
      </w:r>
      <w:r w:rsidRPr="008E03DE">
        <w:rPr>
          <w:rFonts w:ascii="Times New Roman" w:hAnsi="Times New Roman" w:cs="Times New Roman"/>
        </w:rPr>
        <w:t>, 4–11.</w:t>
      </w:r>
      <w:r w:rsidR="00AA64D6" w:rsidRPr="00AA64D6">
        <w:t xml:space="preserve"> </w:t>
      </w:r>
      <w:hyperlink r:id="rId9" w:history="1">
        <w:r w:rsidR="00AA64D6" w:rsidRPr="00D34C88">
          <w:rPr>
            <w:rStyle w:val="Hyperlink"/>
            <w:rFonts w:ascii="Times New Roman" w:hAnsi="Times New Roman" w:cs="Times New Roman"/>
          </w:rPr>
          <w:t>https://doi.org/10.1080/00940771.2010.11461726</w:t>
        </w:r>
      </w:hyperlink>
      <w:r w:rsidR="00AA64D6">
        <w:rPr>
          <w:rFonts w:ascii="Times New Roman" w:hAnsi="Times New Roman" w:cs="Times New Roman"/>
        </w:rPr>
        <w:t xml:space="preserve"> </w:t>
      </w:r>
    </w:p>
    <w:p w14:paraId="12CC3090" w14:textId="77777777" w:rsidR="008E03DE" w:rsidRDefault="008E03DE" w:rsidP="008E03DE">
      <w:pPr>
        <w:spacing w:after="0" w:line="240" w:lineRule="auto"/>
        <w:ind w:left="720" w:hanging="720"/>
        <w:rPr>
          <w:rFonts w:ascii="Times New Roman" w:hAnsi="Times New Roman" w:cs="Times New Roman"/>
        </w:rPr>
      </w:pPr>
    </w:p>
    <w:p w14:paraId="45FEE334" w14:textId="153E8E1D" w:rsidR="00B14ED9" w:rsidRDefault="00B14ED9" w:rsidP="00B14ED9">
      <w:pPr>
        <w:spacing w:after="0" w:line="480" w:lineRule="auto"/>
        <w:ind w:left="720" w:hanging="720"/>
        <w:rPr>
          <w:rFonts w:ascii="Times New Roman" w:hAnsi="Times New Roman" w:cs="Times New Roman"/>
        </w:rPr>
      </w:pPr>
      <w:r w:rsidRPr="00B14ED9">
        <w:rPr>
          <w:rFonts w:ascii="Times New Roman" w:hAnsi="Times New Roman" w:cs="Times New Roman"/>
        </w:rPr>
        <w:t xml:space="preserve">Davis, J. A. (1971). </w:t>
      </w:r>
      <w:r w:rsidRPr="001E7715">
        <w:rPr>
          <w:rFonts w:ascii="Times New Roman" w:hAnsi="Times New Roman" w:cs="Times New Roman"/>
          <w:i/>
          <w:iCs/>
        </w:rPr>
        <w:t>Elementary survey analysis</w:t>
      </w:r>
      <w:r w:rsidRPr="00B14ED9">
        <w:rPr>
          <w:rFonts w:ascii="Times New Roman" w:hAnsi="Times New Roman" w:cs="Times New Roman"/>
        </w:rPr>
        <w:t>. Prentice-Hall.</w:t>
      </w:r>
    </w:p>
    <w:p w14:paraId="2EDA4A89" w14:textId="1510E974" w:rsidR="00052538" w:rsidRPr="00B14ED9" w:rsidRDefault="00052538" w:rsidP="00B14ED9">
      <w:pPr>
        <w:spacing w:after="0" w:line="480" w:lineRule="auto"/>
        <w:ind w:left="720" w:hanging="720"/>
        <w:rPr>
          <w:rFonts w:ascii="Times New Roman" w:hAnsi="Times New Roman" w:cs="Times New Roman"/>
        </w:rPr>
      </w:pPr>
      <w:r w:rsidRPr="00052538">
        <w:rPr>
          <w:rFonts w:ascii="Times New Roman" w:hAnsi="Times New Roman" w:cs="Times New Roman"/>
        </w:rPr>
        <w:t xml:space="preserve">Garrett, T. (2014). </w:t>
      </w:r>
      <w:r w:rsidRPr="00052538">
        <w:rPr>
          <w:rFonts w:ascii="Times New Roman" w:hAnsi="Times New Roman" w:cs="Times New Roman"/>
          <w:i/>
          <w:iCs/>
        </w:rPr>
        <w:t>Effective classroom management: The essentials</w:t>
      </w:r>
      <w:r w:rsidRPr="00052538">
        <w:rPr>
          <w:rFonts w:ascii="Times New Roman" w:hAnsi="Times New Roman" w:cs="Times New Roman"/>
        </w:rPr>
        <w:t>. Teachers College Press.</w:t>
      </w:r>
    </w:p>
    <w:p w14:paraId="257DB32A" w14:textId="139CE9CC" w:rsidR="5430B577" w:rsidRDefault="5430B577" w:rsidP="5ABEC40E">
      <w:pPr>
        <w:spacing w:after="0" w:line="240" w:lineRule="auto"/>
        <w:ind w:left="720" w:hanging="720"/>
      </w:pPr>
      <w:proofErr w:type="spellStart"/>
      <w:r w:rsidRPr="5ABEC40E">
        <w:rPr>
          <w:rFonts w:ascii="Times New Roman" w:eastAsia="Times New Roman" w:hAnsi="Times New Roman" w:cs="Times New Roman"/>
        </w:rPr>
        <w:t>Krejcie</w:t>
      </w:r>
      <w:proofErr w:type="spellEnd"/>
      <w:r w:rsidRPr="5ABEC40E">
        <w:rPr>
          <w:rFonts w:ascii="Times New Roman" w:eastAsia="Times New Roman" w:hAnsi="Times New Roman" w:cs="Times New Roman"/>
        </w:rPr>
        <w:t xml:space="preserve">, R. V., &amp; Morgan, D. W. (1970). Determining sample size for research activities. </w:t>
      </w:r>
      <w:r w:rsidRPr="5ABEC40E">
        <w:rPr>
          <w:rFonts w:ascii="Times New Roman" w:eastAsia="Times New Roman" w:hAnsi="Times New Roman" w:cs="Times New Roman"/>
          <w:i/>
          <w:iCs/>
        </w:rPr>
        <w:t>Educational and Psychological Measurement, 30</w:t>
      </w:r>
      <w:r w:rsidRPr="5ABEC40E">
        <w:rPr>
          <w:rFonts w:ascii="Times New Roman" w:eastAsia="Times New Roman" w:hAnsi="Times New Roman" w:cs="Times New Roman"/>
        </w:rPr>
        <w:t xml:space="preserve">(3), 607–610. </w:t>
      </w:r>
      <w:hyperlink r:id="rId10">
        <w:r w:rsidRPr="5ABEC40E">
          <w:rPr>
            <w:rStyle w:val="Hyperlink"/>
            <w:rFonts w:ascii="Times New Roman" w:eastAsia="Times New Roman" w:hAnsi="Times New Roman" w:cs="Times New Roman"/>
          </w:rPr>
          <w:t>https://doi.org/10.1177/001316447003000308</w:t>
        </w:r>
      </w:hyperlink>
    </w:p>
    <w:p w14:paraId="13BF639E" w14:textId="067D657E" w:rsidR="5ABEC40E" w:rsidRDefault="5ABEC40E" w:rsidP="5ABEC40E">
      <w:pPr>
        <w:spacing w:after="0" w:line="240" w:lineRule="auto"/>
        <w:ind w:left="720" w:hanging="720"/>
        <w:rPr>
          <w:rFonts w:ascii="Times New Roman" w:eastAsia="Times New Roman" w:hAnsi="Times New Roman" w:cs="Times New Roman"/>
        </w:rPr>
      </w:pPr>
    </w:p>
    <w:p w14:paraId="57D9C54D" w14:textId="63374796" w:rsidR="00055B7E" w:rsidRDefault="00055B7E" w:rsidP="00B968ED">
      <w:pPr>
        <w:spacing w:after="0" w:line="240" w:lineRule="auto"/>
        <w:ind w:left="720" w:hanging="720"/>
        <w:rPr>
          <w:rFonts w:ascii="Times New Roman" w:eastAsia="Times New Roman" w:hAnsi="Times New Roman" w:cs="Times New Roman"/>
        </w:rPr>
      </w:pPr>
      <w:r w:rsidRPr="00055B7E">
        <w:rPr>
          <w:rFonts w:ascii="Times New Roman" w:eastAsia="Times New Roman" w:hAnsi="Times New Roman" w:cs="Times New Roman"/>
        </w:rPr>
        <w:t xml:space="preserve">Maeng, J.L., &amp; Bell, R.L. (2015). Differentiating science instruction: Secondary science </w:t>
      </w:r>
      <w:r w:rsidR="00B968ED" w:rsidRPr="00055B7E">
        <w:rPr>
          <w:rFonts w:ascii="Times New Roman" w:eastAsia="Times New Roman" w:hAnsi="Times New Roman" w:cs="Times New Roman"/>
        </w:rPr>
        <w:t>teachers’ practices</w:t>
      </w:r>
      <w:r w:rsidRPr="00055B7E">
        <w:rPr>
          <w:rFonts w:ascii="Times New Roman" w:eastAsia="Times New Roman" w:hAnsi="Times New Roman" w:cs="Times New Roman"/>
        </w:rPr>
        <w:t xml:space="preserve">. </w:t>
      </w:r>
      <w:r w:rsidRPr="00B968ED">
        <w:rPr>
          <w:rFonts w:ascii="Times New Roman" w:eastAsia="Times New Roman" w:hAnsi="Times New Roman" w:cs="Times New Roman"/>
          <w:i/>
          <w:iCs/>
        </w:rPr>
        <w:t>International Journal of Science Education</w:t>
      </w:r>
      <w:r w:rsidRPr="00055B7E">
        <w:rPr>
          <w:rFonts w:ascii="Times New Roman" w:eastAsia="Times New Roman" w:hAnsi="Times New Roman" w:cs="Times New Roman"/>
        </w:rPr>
        <w:t xml:space="preserve">, </w:t>
      </w:r>
      <w:r w:rsidRPr="004B5836">
        <w:rPr>
          <w:rFonts w:ascii="Times New Roman" w:eastAsia="Times New Roman" w:hAnsi="Times New Roman" w:cs="Times New Roman"/>
          <w:i/>
          <w:iCs/>
        </w:rPr>
        <w:t>37</w:t>
      </w:r>
      <w:r w:rsidRPr="00055B7E">
        <w:rPr>
          <w:rFonts w:ascii="Times New Roman" w:eastAsia="Times New Roman" w:hAnsi="Times New Roman" w:cs="Times New Roman"/>
        </w:rPr>
        <w:t>, 2065–2090.</w:t>
      </w:r>
      <w:r w:rsidR="00F41382" w:rsidRPr="00F41382">
        <w:rPr>
          <w:rFonts w:ascii="Segoe UI" w:hAnsi="Segoe UI" w:cs="Segoe UI"/>
          <w:spacing w:val="1"/>
        </w:rPr>
        <w:t xml:space="preserve"> </w:t>
      </w:r>
      <w:hyperlink r:id="rId11" w:history="1">
        <w:r w:rsidR="00615614" w:rsidRPr="00D34C88">
          <w:rPr>
            <w:rStyle w:val="Hyperlink"/>
            <w:rFonts w:ascii="Times New Roman" w:hAnsi="Times New Roman" w:cs="Times New Roman"/>
            <w:spacing w:val="1"/>
          </w:rPr>
          <w:t>https://doi.org/10.1080/09500693.2015.1064553</w:t>
        </w:r>
      </w:hyperlink>
      <w:r w:rsidR="00615614">
        <w:rPr>
          <w:rFonts w:ascii="Times New Roman" w:hAnsi="Times New Roman" w:cs="Times New Roman"/>
          <w:spacing w:val="1"/>
        </w:rPr>
        <w:t xml:space="preserve"> </w:t>
      </w:r>
    </w:p>
    <w:p w14:paraId="09D841C5" w14:textId="77777777" w:rsidR="00055B7E" w:rsidRDefault="00055B7E" w:rsidP="00055B7E">
      <w:pPr>
        <w:spacing w:after="0" w:line="240" w:lineRule="auto"/>
        <w:ind w:left="720" w:hanging="720"/>
        <w:rPr>
          <w:rFonts w:ascii="Times New Roman" w:eastAsia="Times New Roman" w:hAnsi="Times New Roman" w:cs="Times New Roman"/>
        </w:rPr>
      </w:pPr>
    </w:p>
    <w:p w14:paraId="1FCB73DC" w14:textId="10EB7978" w:rsidR="00055B7E" w:rsidRDefault="00B968ED" w:rsidP="00055B7E">
      <w:pPr>
        <w:spacing w:after="0" w:line="240" w:lineRule="auto"/>
        <w:ind w:left="720" w:hanging="720"/>
        <w:rPr>
          <w:rFonts w:ascii="Times New Roman" w:eastAsia="Times New Roman" w:hAnsi="Times New Roman" w:cs="Times New Roman"/>
        </w:rPr>
      </w:pPr>
      <w:r w:rsidRPr="00B968ED">
        <w:rPr>
          <w:rFonts w:ascii="Times New Roman" w:eastAsia="Times New Roman" w:hAnsi="Times New Roman" w:cs="Times New Roman"/>
        </w:rPr>
        <w:t xml:space="preserve">Martell, C.C. (2013). Race and histories: Examining culturally relevant teaching in the U.S. history classroom. </w:t>
      </w:r>
      <w:r w:rsidRPr="00B968ED">
        <w:rPr>
          <w:rFonts w:ascii="Times New Roman" w:eastAsia="Times New Roman" w:hAnsi="Times New Roman" w:cs="Times New Roman"/>
          <w:i/>
          <w:iCs/>
        </w:rPr>
        <w:t>Theory &amp; Research in Social Education</w:t>
      </w:r>
      <w:r w:rsidRPr="00B968ED">
        <w:rPr>
          <w:rFonts w:ascii="Times New Roman" w:eastAsia="Times New Roman" w:hAnsi="Times New Roman" w:cs="Times New Roman"/>
        </w:rPr>
        <w:t xml:space="preserve">, </w:t>
      </w:r>
      <w:r w:rsidRPr="004B5836">
        <w:rPr>
          <w:rFonts w:ascii="Times New Roman" w:eastAsia="Times New Roman" w:hAnsi="Times New Roman" w:cs="Times New Roman"/>
          <w:i/>
          <w:iCs/>
        </w:rPr>
        <w:t>41</w:t>
      </w:r>
      <w:r w:rsidRPr="00B968ED">
        <w:rPr>
          <w:rFonts w:ascii="Times New Roman" w:eastAsia="Times New Roman" w:hAnsi="Times New Roman" w:cs="Times New Roman"/>
        </w:rPr>
        <w:t>, 65–88.</w:t>
      </w:r>
      <w:r w:rsidR="00813C98" w:rsidRPr="00813C98">
        <w:rPr>
          <w:rFonts w:ascii="Segoe UI" w:hAnsi="Segoe UI" w:cs="Segoe UI"/>
          <w:spacing w:val="1"/>
        </w:rPr>
        <w:t xml:space="preserve"> </w:t>
      </w:r>
      <w:hyperlink r:id="rId12" w:history="1">
        <w:r w:rsidR="009715CF" w:rsidRPr="00D34C88">
          <w:rPr>
            <w:rStyle w:val="Hyperlink"/>
            <w:rFonts w:ascii="Times New Roman" w:hAnsi="Times New Roman" w:cs="Times New Roman"/>
            <w:spacing w:val="1"/>
          </w:rPr>
          <w:t>https://doi.org/10.1080/00933104.2013.755745</w:t>
        </w:r>
      </w:hyperlink>
      <w:r w:rsidR="009715CF">
        <w:rPr>
          <w:rFonts w:ascii="Times New Roman" w:hAnsi="Times New Roman" w:cs="Times New Roman"/>
          <w:spacing w:val="1"/>
        </w:rPr>
        <w:t xml:space="preserve"> </w:t>
      </w:r>
    </w:p>
    <w:p w14:paraId="706EDCC7" w14:textId="77777777" w:rsidR="00B968ED" w:rsidRDefault="00B968ED" w:rsidP="5ABEC40E">
      <w:pPr>
        <w:spacing w:after="0" w:line="240" w:lineRule="auto"/>
        <w:ind w:left="720" w:hanging="720"/>
        <w:rPr>
          <w:rFonts w:ascii="Times New Roman" w:eastAsia="Times New Roman" w:hAnsi="Times New Roman" w:cs="Times New Roman"/>
        </w:rPr>
      </w:pPr>
    </w:p>
    <w:p w14:paraId="29AD18DC" w14:textId="3DD64BF6" w:rsidR="00C75E28" w:rsidRDefault="00C26C18" w:rsidP="5ABEC40E">
      <w:pPr>
        <w:spacing w:after="0" w:line="240" w:lineRule="auto"/>
        <w:ind w:left="720" w:hanging="720"/>
        <w:rPr>
          <w:rFonts w:ascii="Times New Roman" w:eastAsia="Times New Roman" w:hAnsi="Times New Roman" w:cs="Times New Roman"/>
        </w:rPr>
      </w:pPr>
      <w:r w:rsidRPr="00C26C18">
        <w:rPr>
          <w:rFonts w:ascii="Times New Roman" w:eastAsia="Times New Roman" w:hAnsi="Times New Roman" w:cs="Times New Roman"/>
        </w:rPr>
        <w:t xml:space="preserve">Martin, N.K., &amp; Sass, D.A. (2010). Construct validation of the behavior and instructional management scale. </w:t>
      </w:r>
      <w:r w:rsidRPr="00C26C18">
        <w:rPr>
          <w:rFonts w:ascii="Times New Roman" w:eastAsia="Times New Roman" w:hAnsi="Times New Roman" w:cs="Times New Roman"/>
          <w:i/>
          <w:iCs/>
        </w:rPr>
        <w:t>Teaching and Teacher Education</w:t>
      </w:r>
      <w:r w:rsidRPr="00C26C18">
        <w:rPr>
          <w:rFonts w:ascii="Times New Roman" w:eastAsia="Times New Roman" w:hAnsi="Times New Roman" w:cs="Times New Roman"/>
        </w:rPr>
        <w:t xml:space="preserve">, </w:t>
      </w:r>
      <w:r w:rsidRPr="004B5836">
        <w:rPr>
          <w:rFonts w:ascii="Times New Roman" w:eastAsia="Times New Roman" w:hAnsi="Times New Roman" w:cs="Times New Roman"/>
          <w:i/>
          <w:iCs/>
        </w:rPr>
        <w:t>26</w:t>
      </w:r>
      <w:r w:rsidRPr="00C26C18">
        <w:rPr>
          <w:rFonts w:ascii="Times New Roman" w:eastAsia="Times New Roman" w:hAnsi="Times New Roman" w:cs="Times New Roman"/>
        </w:rPr>
        <w:t>, 1124–1135.</w:t>
      </w:r>
      <w:r w:rsidR="00813C98" w:rsidRPr="00813C98">
        <w:rPr>
          <w:rFonts w:ascii="Segoe UI" w:hAnsi="Segoe UI" w:cs="Segoe UI"/>
          <w:spacing w:val="1"/>
        </w:rPr>
        <w:t xml:space="preserve"> </w:t>
      </w:r>
      <w:hyperlink r:id="rId13" w:history="1">
        <w:r w:rsidR="009715CF" w:rsidRPr="00D34C88">
          <w:rPr>
            <w:rStyle w:val="Hyperlink"/>
            <w:rFonts w:ascii="Times New Roman" w:hAnsi="Times New Roman" w:cs="Times New Roman"/>
            <w:spacing w:val="1"/>
          </w:rPr>
          <w:t>https://doi.org/10.1016/j.tate.2009.12.001</w:t>
        </w:r>
      </w:hyperlink>
      <w:r w:rsidR="009715CF">
        <w:rPr>
          <w:rFonts w:ascii="Times New Roman" w:hAnsi="Times New Roman" w:cs="Times New Roman"/>
          <w:spacing w:val="1"/>
        </w:rPr>
        <w:t xml:space="preserve"> </w:t>
      </w:r>
    </w:p>
    <w:p w14:paraId="46FA66B1" w14:textId="77777777" w:rsidR="00C26C18" w:rsidRDefault="00C26C18" w:rsidP="5ABEC40E">
      <w:pPr>
        <w:spacing w:after="0" w:line="240" w:lineRule="auto"/>
        <w:ind w:left="720" w:hanging="720"/>
        <w:rPr>
          <w:rFonts w:ascii="Times New Roman" w:eastAsia="Times New Roman" w:hAnsi="Times New Roman" w:cs="Times New Roman"/>
        </w:rPr>
      </w:pPr>
    </w:p>
    <w:p w14:paraId="2724112D" w14:textId="75D69641" w:rsidR="008D4341" w:rsidRDefault="008D4341" w:rsidP="5ABEC40E">
      <w:pPr>
        <w:spacing w:after="0" w:line="240" w:lineRule="auto"/>
        <w:ind w:left="720" w:hanging="720"/>
        <w:rPr>
          <w:rFonts w:ascii="Times New Roman" w:eastAsia="Times New Roman" w:hAnsi="Times New Roman" w:cs="Times New Roman"/>
        </w:rPr>
      </w:pPr>
      <w:r w:rsidRPr="008D4341">
        <w:rPr>
          <w:rFonts w:ascii="Times New Roman" w:eastAsia="Times New Roman" w:hAnsi="Times New Roman" w:cs="Times New Roman"/>
        </w:rPr>
        <w:t>Marzano, R. J., &amp; Marzano, J. S. (2003). </w:t>
      </w:r>
      <w:r w:rsidRPr="008D4341">
        <w:rPr>
          <w:rFonts w:ascii="Times New Roman" w:eastAsia="Times New Roman" w:hAnsi="Times New Roman" w:cs="Times New Roman"/>
          <w:i/>
          <w:iCs/>
        </w:rPr>
        <w:t>Classroom management that works: Research-based strategies for every teacher</w:t>
      </w:r>
      <w:r w:rsidRPr="008D4341">
        <w:rPr>
          <w:rFonts w:ascii="Times New Roman" w:eastAsia="Times New Roman" w:hAnsi="Times New Roman" w:cs="Times New Roman"/>
        </w:rPr>
        <w:t xml:space="preserve">. </w:t>
      </w:r>
      <w:r w:rsidR="003022DE">
        <w:rPr>
          <w:rFonts w:ascii="Times New Roman" w:eastAsia="Times New Roman" w:hAnsi="Times New Roman" w:cs="Times New Roman"/>
        </w:rPr>
        <w:t xml:space="preserve">ASCD. </w:t>
      </w:r>
    </w:p>
    <w:p w14:paraId="6161D97C" w14:textId="77777777" w:rsidR="008D4341" w:rsidRDefault="008D4341" w:rsidP="5ABEC40E">
      <w:pPr>
        <w:spacing w:after="0" w:line="240" w:lineRule="auto"/>
        <w:ind w:left="720" w:hanging="720"/>
        <w:rPr>
          <w:rFonts w:ascii="Times New Roman" w:eastAsia="Times New Roman" w:hAnsi="Times New Roman" w:cs="Times New Roman"/>
        </w:rPr>
      </w:pPr>
    </w:p>
    <w:p w14:paraId="05EBFDF2" w14:textId="69101972" w:rsidR="16886241" w:rsidRDefault="16886241" w:rsidP="5ABEC40E">
      <w:pPr>
        <w:spacing w:after="0" w:line="240" w:lineRule="auto"/>
        <w:ind w:left="720" w:hanging="720"/>
      </w:pPr>
      <w:r w:rsidRPr="5ABEC40E">
        <w:rPr>
          <w:rFonts w:ascii="Times New Roman" w:eastAsia="Times New Roman" w:hAnsi="Times New Roman" w:cs="Times New Roman"/>
        </w:rPr>
        <w:t xml:space="preserve">McKim, A. J., &amp; Velez, J. J. (2015). Exploring the relationship between self-efficacy and career commitment among early career agriculture teachers. </w:t>
      </w:r>
      <w:r w:rsidRPr="5ABEC40E">
        <w:rPr>
          <w:rFonts w:ascii="Times New Roman" w:eastAsia="Times New Roman" w:hAnsi="Times New Roman" w:cs="Times New Roman"/>
          <w:i/>
          <w:iCs/>
        </w:rPr>
        <w:t>Journal of Agricultural Education</w:t>
      </w:r>
      <w:r w:rsidRPr="5ABEC40E">
        <w:rPr>
          <w:rFonts w:ascii="Times New Roman" w:eastAsia="Times New Roman" w:hAnsi="Times New Roman" w:cs="Times New Roman"/>
        </w:rPr>
        <w:t>,</w:t>
      </w:r>
      <w:r w:rsidRPr="5ABEC40E">
        <w:rPr>
          <w:rFonts w:ascii="Times New Roman" w:eastAsia="Times New Roman" w:hAnsi="Times New Roman" w:cs="Times New Roman"/>
          <w:i/>
          <w:iCs/>
        </w:rPr>
        <w:t xml:space="preserve"> 56</w:t>
      </w:r>
      <w:r w:rsidRPr="5ABEC40E">
        <w:rPr>
          <w:rFonts w:ascii="Times New Roman" w:eastAsia="Times New Roman" w:hAnsi="Times New Roman" w:cs="Times New Roman"/>
        </w:rPr>
        <w:t xml:space="preserve">(1), 127–140. </w:t>
      </w:r>
      <w:hyperlink r:id="rId14">
        <w:r w:rsidRPr="5ABEC40E">
          <w:rPr>
            <w:rStyle w:val="Hyperlink"/>
            <w:rFonts w:ascii="Times New Roman" w:eastAsia="Times New Roman" w:hAnsi="Times New Roman" w:cs="Times New Roman"/>
          </w:rPr>
          <w:t>https://doi.org/10.5032/jae.2015.01127</w:t>
        </w:r>
      </w:hyperlink>
    </w:p>
    <w:p w14:paraId="0DABC677" w14:textId="265D1625" w:rsidR="5ABEC40E" w:rsidRDefault="5ABEC40E" w:rsidP="5ABEC40E">
      <w:pPr>
        <w:spacing w:after="0" w:line="240" w:lineRule="auto"/>
        <w:ind w:left="720" w:hanging="720"/>
        <w:rPr>
          <w:rFonts w:ascii="Times New Roman" w:eastAsia="Times New Roman" w:hAnsi="Times New Roman" w:cs="Times New Roman"/>
        </w:rPr>
      </w:pPr>
    </w:p>
    <w:p w14:paraId="31D76412" w14:textId="45DEC8C5" w:rsidR="16886241" w:rsidRDefault="16886241" w:rsidP="5ABEC40E">
      <w:pPr>
        <w:spacing w:after="0" w:line="240" w:lineRule="auto"/>
        <w:ind w:left="720" w:hanging="720"/>
      </w:pPr>
      <w:r w:rsidRPr="5ABEC40E">
        <w:rPr>
          <w:rFonts w:ascii="Times New Roman" w:eastAsia="Times New Roman" w:hAnsi="Times New Roman" w:cs="Times New Roman"/>
        </w:rPr>
        <w:t xml:space="preserve">Privitera, G. J. (2020). </w:t>
      </w:r>
      <w:r w:rsidRPr="5ABEC40E">
        <w:rPr>
          <w:rFonts w:ascii="Times New Roman" w:eastAsia="Times New Roman" w:hAnsi="Times New Roman" w:cs="Times New Roman"/>
          <w:i/>
          <w:iCs/>
        </w:rPr>
        <w:t>Research methods for the behavioral sciences</w:t>
      </w:r>
      <w:r w:rsidRPr="5ABEC40E">
        <w:rPr>
          <w:rFonts w:ascii="Times New Roman" w:eastAsia="Times New Roman" w:hAnsi="Times New Roman" w:cs="Times New Roman"/>
        </w:rPr>
        <w:t xml:space="preserve"> (3rd ed.). Sage.</w:t>
      </w:r>
    </w:p>
    <w:p w14:paraId="6E3198C0" w14:textId="78F9B1E9" w:rsidR="5ABEC40E" w:rsidRDefault="5ABEC40E" w:rsidP="5ABEC40E">
      <w:pPr>
        <w:spacing w:line="240" w:lineRule="auto"/>
        <w:rPr>
          <w:rFonts w:ascii="Times New Roman" w:eastAsia="Times New Roman" w:hAnsi="Times New Roman" w:cs="Times New Roman"/>
        </w:rPr>
      </w:pPr>
    </w:p>
    <w:p w14:paraId="003A1D84" w14:textId="7C2FE188" w:rsidR="00C97A86" w:rsidRDefault="00C97A86" w:rsidP="005D3883">
      <w:pPr>
        <w:spacing w:line="240" w:lineRule="auto"/>
        <w:ind w:left="720" w:hanging="720"/>
        <w:rPr>
          <w:rFonts w:ascii="Times New Roman" w:eastAsia="Times New Roman" w:hAnsi="Times New Roman" w:cs="Times New Roman"/>
        </w:rPr>
      </w:pPr>
      <w:r w:rsidRPr="00C97A86">
        <w:rPr>
          <w:rFonts w:ascii="Times New Roman" w:eastAsia="Times New Roman" w:hAnsi="Times New Roman" w:cs="Times New Roman"/>
        </w:rPr>
        <w:t>Rada, L. L., &amp; Smalley, S. W. (2025). Determining the Classroom Needs of School-Based Agricultural Education Teachers in Minnesota. </w:t>
      </w:r>
      <w:r w:rsidRPr="00C97A86">
        <w:rPr>
          <w:rFonts w:ascii="Times New Roman" w:eastAsia="Times New Roman" w:hAnsi="Times New Roman" w:cs="Times New Roman"/>
          <w:i/>
          <w:iCs/>
        </w:rPr>
        <w:t>Journal of Agricultural Education</w:t>
      </w:r>
      <w:r w:rsidRPr="00C97A86">
        <w:rPr>
          <w:rFonts w:ascii="Times New Roman" w:eastAsia="Times New Roman" w:hAnsi="Times New Roman" w:cs="Times New Roman"/>
        </w:rPr>
        <w:t>, </w:t>
      </w:r>
      <w:r w:rsidRPr="00C97A86">
        <w:rPr>
          <w:rFonts w:ascii="Times New Roman" w:eastAsia="Times New Roman" w:hAnsi="Times New Roman" w:cs="Times New Roman"/>
          <w:i/>
          <w:iCs/>
        </w:rPr>
        <w:t>66</w:t>
      </w:r>
      <w:r w:rsidRPr="00C97A86">
        <w:rPr>
          <w:rFonts w:ascii="Times New Roman" w:eastAsia="Times New Roman" w:hAnsi="Times New Roman" w:cs="Times New Roman"/>
        </w:rPr>
        <w:t xml:space="preserve">(1). </w:t>
      </w:r>
      <w:hyperlink r:id="rId15" w:history="1">
        <w:r w:rsidRPr="001A720C">
          <w:rPr>
            <w:rStyle w:val="Hyperlink"/>
            <w:rFonts w:ascii="Times New Roman" w:eastAsia="Times New Roman" w:hAnsi="Times New Roman" w:cs="Times New Roman"/>
          </w:rPr>
          <w:t>https://doi.org/10.5032/jae.v66i1.2769</w:t>
        </w:r>
      </w:hyperlink>
      <w:r>
        <w:rPr>
          <w:rFonts w:ascii="Times New Roman" w:eastAsia="Times New Roman" w:hAnsi="Times New Roman" w:cs="Times New Roman"/>
        </w:rPr>
        <w:t xml:space="preserve"> </w:t>
      </w:r>
    </w:p>
    <w:p w14:paraId="30305187" w14:textId="6AB36BC4" w:rsidR="16886241" w:rsidRDefault="16886241" w:rsidP="005D3883">
      <w:pPr>
        <w:spacing w:line="240" w:lineRule="auto"/>
        <w:ind w:left="720" w:hanging="720"/>
        <w:rPr>
          <w:rFonts w:ascii="Times New Roman" w:eastAsia="Times New Roman" w:hAnsi="Times New Roman" w:cs="Times New Roman"/>
        </w:rPr>
      </w:pPr>
      <w:r w:rsidRPr="5ABEC40E">
        <w:rPr>
          <w:rFonts w:ascii="Times New Roman" w:eastAsia="Times New Roman" w:hAnsi="Times New Roman" w:cs="Times New Roman"/>
        </w:rPr>
        <w:t xml:space="preserve">Roberts, T. G., &amp; Dyer, J. E. (2004). Characteristics of effective agriculture teachers. </w:t>
      </w:r>
      <w:r w:rsidRPr="5ABEC40E">
        <w:rPr>
          <w:rFonts w:ascii="Times New Roman" w:eastAsia="Times New Roman" w:hAnsi="Times New Roman" w:cs="Times New Roman"/>
          <w:i/>
          <w:iCs/>
        </w:rPr>
        <w:t>Journal of Agricultural Education, 45</w:t>
      </w:r>
      <w:r w:rsidRPr="5ABEC40E">
        <w:rPr>
          <w:rFonts w:ascii="Times New Roman" w:eastAsia="Times New Roman" w:hAnsi="Times New Roman" w:cs="Times New Roman"/>
        </w:rPr>
        <w:t xml:space="preserve">(4), 82–95. </w:t>
      </w:r>
      <w:hyperlink r:id="rId16">
        <w:r w:rsidRPr="5ABEC40E">
          <w:rPr>
            <w:rStyle w:val="Hyperlink"/>
            <w:rFonts w:ascii="Times New Roman" w:eastAsia="Times New Roman" w:hAnsi="Times New Roman" w:cs="Times New Roman"/>
          </w:rPr>
          <w:t>https://doi.org/10.5032/jae.2004.04082</w:t>
        </w:r>
      </w:hyperlink>
    </w:p>
    <w:p w14:paraId="4EDD4B02" w14:textId="3C8344C3" w:rsidR="001F1C95" w:rsidRDefault="001F1C95" w:rsidP="5ABEC40E">
      <w:pPr>
        <w:spacing w:after="0" w:line="240" w:lineRule="auto"/>
        <w:ind w:left="720" w:hanging="720"/>
        <w:rPr>
          <w:rFonts w:ascii="Times New Roman" w:eastAsia="Times New Roman" w:hAnsi="Times New Roman" w:cs="Times New Roman"/>
        </w:rPr>
      </w:pPr>
      <w:r w:rsidRPr="001F1C95">
        <w:rPr>
          <w:rFonts w:ascii="Times New Roman" w:eastAsia="Times New Roman" w:hAnsi="Times New Roman" w:cs="Times New Roman"/>
        </w:rPr>
        <w:t xml:space="preserve">Sass, D.A., Lopes, J., Oliveira, C., &amp; Martin, N.K. (2016). An evaluation of the behavior and instructional management scale’s psychometric properties using Portuguese teachers. </w:t>
      </w:r>
      <w:r w:rsidRPr="004B5836">
        <w:rPr>
          <w:rFonts w:ascii="Times New Roman" w:eastAsia="Times New Roman" w:hAnsi="Times New Roman" w:cs="Times New Roman"/>
          <w:i/>
          <w:iCs/>
        </w:rPr>
        <w:t>Teaching and Teacher Education, 55</w:t>
      </w:r>
      <w:r w:rsidRPr="001F1C95">
        <w:rPr>
          <w:rFonts w:ascii="Times New Roman" w:eastAsia="Times New Roman" w:hAnsi="Times New Roman" w:cs="Times New Roman"/>
        </w:rPr>
        <w:t>, 279–290.</w:t>
      </w:r>
      <w:r w:rsidR="00391B30">
        <w:rPr>
          <w:rFonts w:ascii="Times New Roman" w:eastAsia="Times New Roman" w:hAnsi="Times New Roman" w:cs="Times New Roman"/>
        </w:rPr>
        <w:t xml:space="preserve"> </w:t>
      </w:r>
      <w:hyperlink r:id="rId17" w:history="1">
        <w:r w:rsidR="00391B30" w:rsidRPr="00D34C88">
          <w:rPr>
            <w:rStyle w:val="Hyperlink"/>
            <w:rFonts w:ascii="Times New Roman" w:eastAsia="Times New Roman" w:hAnsi="Times New Roman" w:cs="Times New Roman"/>
          </w:rPr>
          <w:t>https://doi.org/10.1016/j.tate.2016.01.020</w:t>
        </w:r>
      </w:hyperlink>
      <w:r w:rsidR="00391B30">
        <w:rPr>
          <w:rFonts w:ascii="Times New Roman" w:eastAsia="Times New Roman" w:hAnsi="Times New Roman" w:cs="Times New Roman"/>
        </w:rPr>
        <w:t xml:space="preserve"> </w:t>
      </w:r>
    </w:p>
    <w:p w14:paraId="253EAB3E" w14:textId="77777777" w:rsidR="001F1C95" w:rsidRDefault="001F1C95" w:rsidP="5ABEC40E">
      <w:pPr>
        <w:spacing w:after="0" w:line="240" w:lineRule="auto"/>
        <w:ind w:left="720" w:hanging="720"/>
        <w:rPr>
          <w:rFonts w:ascii="Times New Roman" w:eastAsia="Times New Roman" w:hAnsi="Times New Roman" w:cs="Times New Roman"/>
        </w:rPr>
      </w:pPr>
    </w:p>
    <w:p w14:paraId="7C6AD348" w14:textId="306313FE" w:rsidR="0001485D" w:rsidRDefault="003E746E" w:rsidP="5ABEC40E">
      <w:pPr>
        <w:spacing w:after="0" w:line="240" w:lineRule="auto"/>
        <w:ind w:left="720" w:hanging="720"/>
        <w:rPr>
          <w:rFonts w:ascii="Times New Roman" w:eastAsia="Times New Roman" w:hAnsi="Times New Roman" w:cs="Times New Roman"/>
        </w:rPr>
      </w:pPr>
      <w:r w:rsidRPr="003E746E">
        <w:rPr>
          <w:rFonts w:ascii="Times New Roman" w:eastAsia="Times New Roman" w:hAnsi="Times New Roman" w:cs="Times New Roman"/>
        </w:rPr>
        <w:t xml:space="preserve">Smalley, S. W., Hainline, M. S., &amp; Sands, K. (2019). School-based Agricultural Education Teachers’ Perceived Professional Development Needs Associated with Teaching, Classroom Management, and Technical Agriculture. </w:t>
      </w:r>
      <w:r w:rsidRPr="003E746E">
        <w:rPr>
          <w:rFonts w:ascii="Times New Roman" w:eastAsia="Times New Roman" w:hAnsi="Times New Roman" w:cs="Times New Roman"/>
          <w:i/>
          <w:iCs/>
        </w:rPr>
        <w:t>Journal of Agricultural Education</w:t>
      </w:r>
      <w:r w:rsidRPr="003E746E">
        <w:rPr>
          <w:rFonts w:ascii="Times New Roman" w:eastAsia="Times New Roman" w:hAnsi="Times New Roman" w:cs="Times New Roman"/>
        </w:rPr>
        <w:t xml:space="preserve">, 60(2), 85–98. </w:t>
      </w:r>
      <w:hyperlink r:id="rId18" w:history="1">
        <w:r w:rsidRPr="001A720C">
          <w:rPr>
            <w:rStyle w:val="Hyperlink"/>
            <w:rFonts w:ascii="Times New Roman" w:eastAsia="Times New Roman" w:hAnsi="Times New Roman" w:cs="Times New Roman"/>
          </w:rPr>
          <w:t>https://doi.org/10.5032/jae.2019.02085</w:t>
        </w:r>
      </w:hyperlink>
      <w:r>
        <w:rPr>
          <w:rFonts w:ascii="Times New Roman" w:eastAsia="Times New Roman" w:hAnsi="Times New Roman" w:cs="Times New Roman"/>
        </w:rPr>
        <w:t xml:space="preserve"> </w:t>
      </w:r>
    </w:p>
    <w:p w14:paraId="77449270" w14:textId="77777777" w:rsidR="0001485D" w:rsidRDefault="0001485D" w:rsidP="5ABEC40E">
      <w:pPr>
        <w:spacing w:after="0" w:line="240" w:lineRule="auto"/>
        <w:ind w:left="720" w:hanging="720"/>
        <w:rPr>
          <w:rFonts w:ascii="Times New Roman" w:eastAsia="Times New Roman" w:hAnsi="Times New Roman" w:cs="Times New Roman"/>
        </w:rPr>
      </w:pPr>
    </w:p>
    <w:p w14:paraId="52725579" w14:textId="29387DF3" w:rsidR="16886241" w:rsidRDefault="16886241" w:rsidP="5ABEC40E">
      <w:pPr>
        <w:spacing w:after="0" w:line="240" w:lineRule="auto"/>
        <w:ind w:left="720" w:hanging="720"/>
      </w:pPr>
      <w:r w:rsidRPr="5ABEC40E">
        <w:rPr>
          <w:rFonts w:ascii="Times New Roman" w:eastAsia="Times New Roman" w:hAnsi="Times New Roman" w:cs="Times New Roman"/>
        </w:rPr>
        <w:t xml:space="preserve">Smalley, S., &amp; Hainline, M. S. (2024). Exploring pre-service teachers’ training needs related to technical agriculture, teaching and classroom management. </w:t>
      </w:r>
      <w:r w:rsidRPr="5ABEC40E">
        <w:rPr>
          <w:rFonts w:ascii="Times New Roman" w:eastAsia="Times New Roman" w:hAnsi="Times New Roman" w:cs="Times New Roman"/>
          <w:i/>
          <w:iCs/>
        </w:rPr>
        <w:t>Journal of Agricultural Education</w:t>
      </w:r>
      <w:r w:rsidRPr="5ABEC40E">
        <w:rPr>
          <w:rFonts w:ascii="Times New Roman" w:eastAsia="Times New Roman" w:hAnsi="Times New Roman" w:cs="Times New Roman"/>
        </w:rPr>
        <w:t xml:space="preserve">, </w:t>
      </w:r>
      <w:r w:rsidRPr="5ABEC40E">
        <w:rPr>
          <w:rFonts w:ascii="Times New Roman" w:eastAsia="Times New Roman" w:hAnsi="Times New Roman" w:cs="Times New Roman"/>
          <w:i/>
          <w:iCs/>
        </w:rPr>
        <w:t>65</w:t>
      </w:r>
      <w:r w:rsidRPr="5ABEC40E">
        <w:rPr>
          <w:rFonts w:ascii="Times New Roman" w:eastAsia="Times New Roman" w:hAnsi="Times New Roman" w:cs="Times New Roman"/>
        </w:rPr>
        <w:t xml:space="preserve">(2), 1–14. </w:t>
      </w:r>
      <w:hyperlink r:id="rId19">
        <w:r w:rsidRPr="5ABEC40E">
          <w:rPr>
            <w:rStyle w:val="Hyperlink"/>
            <w:rFonts w:ascii="Times New Roman" w:eastAsia="Times New Roman" w:hAnsi="Times New Roman" w:cs="Times New Roman"/>
          </w:rPr>
          <w:t>https://doi.org/10.5032/jae.v65i2.55</w:t>
        </w:r>
      </w:hyperlink>
    </w:p>
    <w:p w14:paraId="0F69085B" w14:textId="0503A168" w:rsidR="5ABEC40E" w:rsidRDefault="5ABEC40E" w:rsidP="5ABEC40E">
      <w:pPr>
        <w:spacing w:after="0" w:line="240" w:lineRule="auto"/>
        <w:ind w:left="720" w:hanging="720"/>
        <w:rPr>
          <w:rFonts w:ascii="Times New Roman" w:eastAsia="Times New Roman" w:hAnsi="Times New Roman" w:cs="Times New Roman"/>
        </w:rPr>
      </w:pPr>
    </w:p>
    <w:p w14:paraId="031AA7D2" w14:textId="29B6B529" w:rsidR="16886241" w:rsidRDefault="16886241" w:rsidP="5ABEC40E">
      <w:pPr>
        <w:spacing w:after="0" w:line="240" w:lineRule="auto"/>
        <w:ind w:left="720" w:hanging="720"/>
      </w:pPr>
      <w:r w:rsidRPr="5ABEC40E">
        <w:rPr>
          <w:rFonts w:ascii="Times New Roman" w:eastAsia="Times New Roman" w:hAnsi="Times New Roman" w:cs="Times New Roman"/>
        </w:rPr>
        <w:t xml:space="preserve">Smith, A. R., Foster, D. D., &amp; Lawver, R. G. (2022). </w:t>
      </w:r>
      <w:r w:rsidRPr="5ABEC40E">
        <w:rPr>
          <w:rFonts w:ascii="Times New Roman" w:eastAsia="Times New Roman" w:hAnsi="Times New Roman" w:cs="Times New Roman"/>
          <w:i/>
          <w:iCs/>
        </w:rPr>
        <w:t>National agricultural education supply and demand study, 2021 executive summary.</w:t>
      </w:r>
      <w:r w:rsidRPr="5ABEC40E">
        <w:rPr>
          <w:rFonts w:ascii="Times New Roman" w:eastAsia="Times New Roman" w:hAnsi="Times New Roman" w:cs="Times New Roman"/>
        </w:rPr>
        <w:t xml:space="preserve"> </w:t>
      </w:r>
      <w:hyperlink r:id="rId20">
        <w:r w:rsidRPr="5ABEC40E">
          <w:rPr>
            <w:rStyle w:val="Hyperlink"/>
            <w:rFonts w:ascii="Times New Roman" w:eastAsia="Times New Roman" w:hAnsi="Times New Roman" w:cs="Times New Roman"/>
          </w:rPr>
          <w:t>http://aaaeonline.org/Resources/Documents/NSD%202021Summary.pdf</w:t>
        </w:r>
      </w:hyperlink>
    </w:p>
    <w:p w14:paraId="5EC627CF" w14:textId="61FED84E" w:rsidR="5ABEC40E" w:rsidRDefault="5ABEC40E" w:rsidP="5ABEC40E">
      <w:pPr>
        <w:spacing w:after="0" w:line="240" w:lineRule="auto"/>
        <w:ind w:left="720" w:hanging="720"/>
        <w:rPr>
          <w:rFonts w:ascii="Times New Roman" w:eastAsia="Times New Roman" w:hAnsi="Times New Roman" w:cs="Times New Roman"/>
        </w:rPr>
      </w:pPr>
    </w:p>
    <w:p w14:paraId="198CCFC6" w14:textId="66AEA7D0" w:rsidR="3F6D58DE" w:rsidRDefault="3F6D58DE" w:rsidP="5ABEC40E">
      <w:pPr>
        <w:spacing w:after="0" w:line="240" w:lineRule="auto"/>
        <w:ind w:left="720" w:hanging="720"/>
      </w:pPr>
      <w:r w:rsidRPr="5ABEC40E">
        <w:rPr>
          <w:rFonts w:ascii="Times New Roman" w:eastAsia="Times New Roman" w:hAnsi="Times New Roman" w:cs="Times New Roman"/>
        </w:rPr>
        <w:t xml:space="preserve">Torres, R. M., Lambert, M. D., &amp; Lawver, R. G. (2008). Job-related stress among secondary agricultural education teachers. </w:t>
      </w:r>
      <w:r w:rsidRPr="5ABEC40E">
        <w:rPr>
          <w:rFonts w:ascii="Times New Roman" w:eastAsia="Times New Roman" w:hAnsi="Times New Roman" w:cs="Times New Roman"/>
          <w:i/>
          <w:iCs/>
        </w:rPr>
        <w:t>Journal of Agricultural Education, 49</w:t>
      </w:r>
      <w:r w:rsidRPr="5ABEC40E">
        <w:rPr>
          <w:rFonts w:ascii="Times New Roman" w:eastAsia="Times New Roman" w:hAnsi="Times New Roman" w:cs="Times New Roman"/>
        </w:rPr>
        <w:t xml:space="preserve">(3), 72–83. </w:t>
      </w:r>
      <w:hyperlink r:id="rId21">
        <w:r w:rsidRPr="5ABEC40E">
          <w:rPr>
            <w:rStyle w:val="Hyperlink"/>
            <w:rFonts w:ascii="Times New Roman" w:eastAsia="Times New Roman" w:hAnsi="Times New Roman" w:cs="Times New Roman"/>
          </w:rPr>
          <w:t>https://doi.org/10.5032/jae.2009.03100</w:t>
        </w:r>
      </w:hyperlink>
    </w:p>
    <w:p w14:paraId="39517F0F" w14:textId="4BF916EB" w:rsidR="5ABEC40E" w:rsidRDefault="5ABEC40E" w:rsidP="5ABEC40E">
      <w:pPr>
        <w:spacing w:after="0" w:line="240" w:lineRule="auto"/>
        <w:ind w:left="720" w:hanging="720"/>
        <w:rPr>
          <w:rFonts w:ascii="Times New Roman" w:eastAsia="Times New Roman" w:hAnsi="Times New Roman" w:cs="Times New Roman"/>
        </w:rPr>
      </w:pPr>
    </w:p>
    <w:p w14:paraId="607CF97B" w14:textId="575E7BCA" w:rsidR="3F6D58DE" w:rsidRDefault="3F6D58DE" w:rsidP="5ABEC40E">
      <w:pPr>
        <w:spacing w:after="0" w:line="240" w:lineRule="auto"/>
        <w:ind w:left="720" w:hanging="720"/>
      </w:pPr>
      <w:r w:rsidRPr="5ABEC40E">
        <w:rPr>
          <w:rFonts w:ascii="Times New Roman" w:eastAsia="Times New Roman" w:hAnsi="Times New Roman" w:cs="Times New Roman"/>
        </w:rPr>
        <w:t xml:space="preserve">Tschannen‑Moran, M., &amp; Hoy, A. W. (2001). Teacher efficacy: Capturing an elusive construct. </w:t>
      </w:r>
      <w:r w:rsidRPr="5ABEC40E">
        <w:rPr>
          <w:rFonts w:ascii="Times New Roman" w:eastAsia="Times New Roman" w:hAnsi="Times New Roman" w:cs="Times New Roman"/>
          <w:i/>
          <w:iCs/>
        </w:rPr>
        <w:t>Teaching and Teacher Education, 17</w:t>
      </w:r>
      <w:r w:rsidRPr="5ABEC40E">
        <w:rPr>
          <w:rFonts w:ascii="Times New Roman" w:eastAsia="Times New Roman" w:hAnsi="Times New Roman" w:cs="Times New Roman"/>
        </w:rPr>
        <w:t>(7), 783‑805.</w:t>
      </w:r>
      <w:r w:rsidR="00391B30">
        <w:rPr>
          <w:rFonts w:ascii="Times New Roman" w:eastAsia="Times New Roman" w:hAnsi="Times New Roman" w:cs="Times New Roman"/>
        </w:rPr>
        <w:t xml:space="preserve"> </w:t>
      </w:r>
      <w:hyperlink r:id="rId22" w:tgtFrame="_blank" w:tooltip="Persistent link using digital object identifier" w:history="1">
        <w:r w:rsidR="00391B30" w:rsidRPr="00391B30">
          <w:rPr>
            <w:rStyle w:val="Hyperlink"/>
            <w:rFonts w:ascii="Times New Roman" w:eastAsia="Times New Roman" w:hAnsi="Times New Roman" w:cs="Times New Roman"/>
          </w:rPr>
          <w:t>https://doi.org/10.1016/S0742-051X(01)00036-1</w:t>
        </w:r>
      </w:hyperlink>
    </w:p>
    <w:p w14:paraId="48493266" w14:textId="6FB5E373" w:rsidR="5ABEC40E" w:rsidRDefault="5ABEC40E" w:rsidP="5ABEC40E">
      <w:pPr>
        <w:spacing w:after="0" w:line="240" w:lineRule="auto"/>
        <w:ind w:left="720" w:hanging="720"/>
        <w:rPr>
          <w:rFonts w:ascii="Times New Roman" w:eastAsia="Times New Roman" w:hAnsi="Times New Roman" w:cs="Times New Roman"/>
        </w:rPr>
      </w:pPr>
    </w:p>
    <w:p w14:paraId="2C9A06E7" w14:textId="3F7FE2A4" w:rsidR="3F6D58DE" w:rsidRDefault="3F6D58DE" w:rsidP="5ABEC40E">
      <w:pPr>
        <w:spacing w:after="0" w:line="240" w:lineRule="auto"/>
        <w:ind w:left="720" w:hanging="720"/>
      </w:pPr>
      <w:r w:rsidRPr="5ABEC40E">
        <w:rPr>
          <w:rFonts w:ascii="Times New Roman" w:eastAsia="Times New Roman" w:hAnsi="Times New Roman" w:cs="Times New Roman"/>
        </w:rPr>
        <w:t xml:space="preserve">Whittington, M. S., McConnell, E., &amp; Knobloch, N. A. (2006). </w:t>
      </w:r>
      <w:r w:rsidRPr="5ABEC40E">
        <w:rPr>
          <w:rFonts w:ascii="Times New Roman" w:eastAsia="Times New Roman" w:hAnsi="Times New Roman" w:cs="Times New Roman"/>
          <w:i/>
          <w:iCs/>
        </w:rPr>
        <w:t>Teacher efficacy of novice teachers in agricultural education in Ohio at the end of the school year.</w:t>
      </w:r>
      <w:r w:rsidRPr="5ABEC40E">
        <w:rPr>
          <w:rFonts w:ascii="Times New Roman" w:eastAsia="Times New Roman" w:hAnsi="Times New Roman" w:cs="Times New Roman"/>
          <w:b/>
          <w:bCs/>
          <w:i/>
          <w:iCs/>
        </w:rPr>
        <w:t xml:space="preserve"> </w:t>
      </w:r>
      <w:r w:rsidRPr="5ABEC40E">
        <w:rPr>
          <w:rFonts w:ascii="Times New Roman" w:eastAsia="Times New Roman" w:hAnsi="Times New Roman" w:cs="Times New Roman"/>
          <w:i/>
          <w:iCs/>
        </w:rPr>
        <w:t>Journal of Agricultural Education</w:t>
      </w:r>
      <w:r w:rsidRPr="5ABEC40E">
        <w:rPr>
          <w:rFonts w:ascii="Times New Roman" w:eastAsia="Times New Roman" w:hAnsi="Times New Roman" w:cs="Times New Roman"/>
        </w:rPr>
        <w:t xml:space="preserve">, </w:t>
      </w:r>
      <w:r w:rsidRPr="004B5836">
        <w:rPr>
          <w:rFonts w:ascii="Times New Roman" w:eastAsia="Times New Roman" w:hAnsi="Times New Roman" w:cs="Times New Roman"/>
          <w:i/>
          <w:iCs/>
        </w:rPr>
        <w:t>47</w:t>
      </w:r>
      <w:r w:rsidRPr="5ABEC40E">
        <w:rPr>
          <w:rFonts w:ascii="Times New Roman" w:eastAsia="Times New Roman" w:hAnsi="Times New Roman" w:cs="Times New Roman"/>
        </w:rPr>
        <w:t xml:space="preserve">(4), 26–38. </w:t>
      </w:r>
      <w:hyperlink r:id="rId23">
        <w:r w:rsidRPr="5ABEC40E">
          <w:rPr>
            <w:rStyle w:val="Hyperlink"/>
            <w:rFonts w:ascii="Times New Roman" w:eastAsia="Times New Roman" w:hAnsi="Times New Roman" w:cs="Times New Roman"/>
          </w:rPr>
          <w:t>https://doi.org/10.5032/jae.2006.04027</w:t>
        </w:r>
      </w:hyperlink>
    </w:p>
    <w:p w14:paraId="692A2686" w14:textId="77777777" w:rsidR="00151E3D" w:rsidRDefault="00151E3D" w:rsidP="5ABEC40E">
      <w:pPr>
        <w:spacing w:line="240" w:lineRule="auto"/>
        <w:rPr>
          <w:rFonts w:ascii="Times New Roman" w:eastAsia="Times New Roman" w:hAnsi="Times New Roman" w:cs="Times New Roman"/>
          <w:color w:val="000000" w:themeColor="text1"/>
        </w:rPr>
      </w:pPr>
    </w:p>
    <w:p w14:paraId="7A17DB86" w14:textId="28601D4C" w:rsidR="002955E3" w:rsidRDefault="002955E3" w:rsidP="5ABEC40E">
      <w:pPr>
        <w:spacing w:line="240" w:lineRule="auto"/>
        <w:rPr>
          <w:rFonts w:ascii="Times New Roman" w:eastAsia="Times New Roman" w:hAnsi="Times New Roman" w:cs="Times New Roman"/>
          <w:color w:val="000000" w:themeColor="text1"/>
        </w:rPr>
      </w:pPr>
    </w:p>
    <w:sectPr w:rsidR="002955E3">
      <w:headerReference w:type="default" r:id="rId24"/>
      <w:footerReference w:type="even" r:id="rId25"/>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ABBBC" w14:textId="77777777" w:rsidR="00AC6191" w:rsidRDefault="00AC6191" w:rsidP="00596E32">
      <w:pPr>
        <w:spacing w:after="0" w:line="240" w:lineRule="auto"/>
      </w:pPr>
      <w:r>
        <w:separator/>
      </w:r>
    </w:p>
  </w:endnote>
  <w:endnote w:type="continuationSeparator" w:id="0">
    <w:p w14:paraId="45836687" w14:textId="77777777" w:rsidR="00AC6191" w:rsidRDefault="00AC6191" w:rsidP="00596E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71595311"/>
      <w:docPartObj>
        <w:docPartGallery w:val="Page Numbers (Bottom of Page)"/>
        <w:docPartUnique/>
      </w:docPartObj>
    </w:sdtPr>
    <w:sdtContent>
      <w:p w14:paraId="6A7B4831" w14:textId="4AF346DE" w:rsidR="00596E32" w:rsidRDefault="00596E32" w:rsidP="005E02B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F5F316" w14:textId="77777777" w:rsidR="00596E32" w:rsidRDefault="00596E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7762562"/>
      <w:docPartObj>
        <w:docPartGallery w:val="Page Numbers (Bottom of Page)"/>
        <w:docPartUnique/>
      </w:docPartObj>
    </w:sdtPr>
    <w:sdtContent>
      <w:p w14:paraId="3618E73C" w14:textId="182DC832" w:rsidR="00596E32" w:rsidRDefault="00596E32" w:rsidP="005E02B3">
        <w:pPr>
          <w:pStyle w:val="Footer"/>
          <w:framePr w:wrap="none" w:vAnchor="text" w:hAnchor="margin" w:xAlign="center" w:y="1"/>
          <w:rPr>
            <w:rStyle w:val="PageNumber"/>
          </w:rPr>
        </w:pPr>
        <w:r w:rsidRPr="00596E32">
          <w:rPr>
            <w:rStyle w:val="PageNumber"/>
            <w:rFonts w:ascii="Times New Roman" w:hAnsi="Times New Roman" w:cs="Times New Roman"/>
          </w:rPr>
          <w:fldChar w:fldCharType="begin"/>
        </w:r>
        <w:r w:rsidRPr="00596E32">
          <w:rPr>
            <w:rStyle w:val="PageNumber"/>
            <w:rFonts w:ascii="Times New Roman" w:hAnsi="Times New Roman" w:cs="Times New Roman"/>
          </w:rPr>
          <w:instrText xml:space="preserve"> PAGE </w:instrText>
        </w:r>
        <w:r w:rsidRPr="00596E32">
          <w:rPr>
            <w:rStyle w:val="PageNumber"/>
            <w:rFonts w:ascii="Times New Roman" w:hAnsi="Times New Roman" w:cs="Times New Roman"/>
          </w:rPr>
          <w:fldChar w:fldCharType="separate"/>
        </w:r>
        <w:r w:rsidRPr="00596E32">
          <w:rPr>
            <w:rStyle w:val="PageNumber"/>
            <w:rFonts w:ascii="Times New Roman" w:hAnsi="Times New Roman" w:cs="Times New Roman"/>
            <w:noProof/>
          </w:rPr>
          <w:t>1</w:t>
        </w:r>
        <w:r w:rsidRPr="00596E32">
          <w:rPr>
            <w:rStyle w:val="PageNumber"/>
            <w:rFonts w:ascii="Times New Roman" w:hAnsi="Times New Roman" w:cs="Times New Roman"/>
          </w:rPr>
          <w:fldChar w:fldCharType="end"/>
        </w:r>
      </w:p>
    </w:sdtContent>
  </w:sdt>
  <w:p w14:paraId="73343D19" w14:textId="77777777" w:rsidR="00596E32" w:rsidRDefault="00596E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B9135" w14:textId="77777777" w:rsidR="00AC6191" w:rsidRDefault="00AC6191" w:rsidP="00596E32">
      <w:pPr>
        <w:spacing w:after="0" w:line="240" w:lineRule="auto"/>
      </w:pPr>
      <w:r>
        <w:separator/>
      </w:r>
    </w:p>
  </w:footnote>
  <w:footnote w:type="continuationSeparator" w:id="0">
    <w:p w14:paraId="4FF911E9" w14:textId="77777777" w:rsidR="00AC6191" w:rsidRDefault="00AC6191" w:rsidP="00596E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41401" w14:textId="3F6FBB47" w:rsidR="00BC6F62" w:rsidRPr="00BC6F62" w:rsidRDefault="00BC6F62" w:rsidP="00BC6F62">
    <w:pPr>
      <w:pStyle w:val="Header"/>
      <w:jc w:val="right"/>
      <w:rPr>
        <w:rFonts w:ascii="Times New Roman" w:hAnsi="Times New Roman" w:cs="Times New Roman"/>
      </w:rPr>
    </w:pPr>
    <w:r w:rsidRPr="00BC6F62">
      <w:rPr>
        <w:rFonts w:ascii="Times New Roman" w:hAnsi="Times New Roman" w:cs="Times New Roman"/>
      </w:rPr>
      <w:t>Agricultural Education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0F7DC"/>
    <w:multiLevelType w:val="hybridMultilevel"/>
    <w:tmpl w:val="FFFFFFFF"/>
    <w:lvl w:ilvl="0" w:tplc="F9E0D0A2">
      <w:start w:val="1"/>
      <w:numFmt w:val="bullet"/>
      <w:lvlText w:val=""/>
      <w:lvlJc w:val="left"/>
      <w:pPr>
        <w:ind w:left="720" w:hanging="360"/>
      </w:pPr>
      <w:rPr>
        <w:rFonts w:ascii="Symbol" w:hAnsi="Symbol" w:hint="default"/>
      </w:rPr>
    </w:lvl>
    <w:lvl w:ilvl="1" w:tplc="58C63A82">
      <w:start w:val="1"/>
      <w:numFmt w:val="bullet"/>
      <w:lvlText w:val="o"/>
      <w:lvlJc w:val="left"/>
      <w:pPr>
        <w:ind w:left="1440" w:hanging="360"/>
      </w:pPr>
      <w:rPr>
        <w:rFonts w:ascii="Courier New" w:hAnsi="Courier New" w:hint="default"/>
      </w:rPr>
    </w:lvl>
    <w:lvl w:ilvl="2" w:tplc="F5CC5240">
      <w:start w:val="1"/>
      <w:numFmt w:val="bullet"/>
      <w:lvlText w:val=""/>
      <w:lvlJc w:val="left"/>
      <w:pPr>
        <w:ind w:left="2160" w:hanging="360"/>
      </w:pPr>
      <w:rPr>
        <w:rFonts w:ascii="Wingdings" w:hAnsi="Wingdings" w:hint="default"/>
      </w:rPr>
    </w:lvl>
    <w:lvl w:ilvl="3" w:tplc="B23AC6D2">
      <w:start w:val="1"/>
      <w:numFmt w:val="bullet"/>
      <w:lvlText w:val=""/>
      <w:lvlJc w:val="left"/>
      <w:pPr>
        <w:ind w:left="2880" w:hanging="360"/>
      </w:pPr>
      <w:rPr>
        <w:rFonts w:ascii="Symbol" w:hAnsi="Symbol" w:hint="default"/>
      </w:rPr>
    </w:lvl>
    <w:lvl w:ilvl="4" w:tplc="0E16D330">
      <w:start w:val="1"/>
      <w:numFmt w:val="bullet"/>
      <w:lvlText w:val="o"/>
      <w:lvlJc w:val="left"/>
      <w:pPr>
        <w:ind w:left="3600" w:hanging="360"/>
      </w:pPr>
      <w:rPr>
        <w:rFonts w:ascii="Courier New" w:hAnsi="Courier New" w:hint="default"/>
      </w:rPr>
    </w:lvl>
    <w:lvl w:ilvl="5" w:tplc="64BC0C56">
      <w:start w:val="1"/>
      <w:numFmt w:val="bullet"/>
      <w:lvlText w:val=""/>
      <w:lvlJc w:val="left"/>
      <w:pPr>
        <w:ind w:left="4320" w:hanging="360"/>
      </w:pPr>
      <w:rPr>
        <w:rFonts w:ascii="Wingdings" w:hAnsi="Wingdings" w:hint="default"/>
      </w:rPr>
    </w:lvl>
    <w:lvl w:ilvl="6" w:tplc="B0AAE91C">
      <w:start w:val="1"/>
      <w:numFmt w:val="bullet"/>
      <w:lvlText w:val=""/>
      <w:lvlJc w:val="left"/>
      <w:pPr>
        <w:ind w:left="5040" w:hanging="360"/>
      </w:pPr>
      <w:rPr>
        <w:rFonts w:ascii="Symbol" w:hAnsi="Symbol" w:hint="default"/>
      </w:rPr>
    </w:lvl>
    <w:lvl w:ilvl="7" w:tplc="6BD4215C">
      <w:start w:val="1"/>
      <w:numFmt w:val="bullet"/>
      <w:lvlText w:val="o"/>
      <w:lvlJc w:val="left"/>
      <w:pPr>
        <w:ind w:left="5760" w:hanging="360"/>
      </w:pPr>
      <w:rPr>
        <w:rFonts w:ascii="Courier New" w:hAnsi="Courier New" w:hint="default"/>
      </w:rPr>
    </w:lvl>
    <w:lvl w:ilvl="8" w:tplc="391095EE">
      <w:start w:val="1"/>
      <w:numFmt w:val="bullet"/>
      <w:lvlText w:val=""/>
      <w:lvlJc w:val="left"/>
      <w:pPr>
        <w:ind w:left="6480" w:hanging="360"/>
      </w:pPr>
      <w:rPr>
        <w:rFonts w:ascii="Wingdings" w:hAnsi="Wingdings" w:hint="default"/>
      </w:rPr>
    </w:lvl>
  </w:abstractNum>
  <w:abstractNum w:abstractNumId="1" w15:restartNumberingAfterBreak="0">
    <w:nsid w:val="589C1EEF"/>
    <w:multiLevelType w:val="hybridMultilevel"/>
    <w:tmpl w:val="EA6239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828013394">
    <w:abstractNumId w:val="0"/>
  </w:num>
  <w:num w:numId="2" w16cid:durableId="978009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removePersonalInformation/>
  <w:removeDateAndTim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1045CB6"/>
    <w:rsid w:val="00001E60"/>
    <w:rsid w:val="0000371E"/>
    <w:rsid w:val="00004296"/>
    <w:rsid w:val="00007B4A"/>
    <w:rsid w:val="00007D3A"/>
    <w:rsid w:val="0001112F"/>
    <w:rsid w:val="0001485D"/>
    <w:rsid w:val="00014A7F"/>
    <w:rsid w:val="00021984"/>
    <w:rsid w:val="00025FFA"/>
    <w:rsid w:val="000273DB"/>
    <w:rsid w:val="00027637"/>
    <w:rsid w:val="000337B7"/>
    <w:rsid w:val="00033C25"/>
    <w:rsid w:val="00040E22"/>
    <w:rsid w:val="00045941"/>
    <w:rsid w:val="00046A00"/>
    <w:rsid w:val="00052538"/>
    <w:rsid w:val="00053C57"/>
    <w:rsid w:val="00053ED6"/>
    <w:rsid w:val="00055B7E"/>
    <w:rsid w:val="000573BA"/>
    <w:rsid w:val="000578DC"/>
    <w:rsid w:val="000615F7"/>
    <w:rsid w:val="00065959"/>
    <w:rsid w:val="00066802"/>
    <w:rsid w:val="00067683"/>
    <w:rsid w:val="00070436"/>
    <w:rsid w:val="000733C4"/>
    <w:rsid w:val="00081DAC"/>
    <w:rsid w:val="00081F9B"/>
    <w:rsid w:val="00083007"/>
    <w:rsid w:val="00091127"/>
    <w:rsid w:val="0009325C"/>
    <w:rsid w:val="00096C86"/>
    <w:rsid w:val="000A14DB"/>
    <w:rsid w:val="000A1C33"/>
    <w:rsid w:val="000B1FA9"/>
    <w:rsid w:val="000B5644"/>
    <w:rsid w:val="000B6BB1"/>
    <w:rsid w:val="000B73FF"/>
    <w:rsid w:val="000C7A57"/>
    <w:rsid w:val="000E458E"/>
    <w:rsid w:val="000E6156"/>
    <w:rsid w:val="000E75C0"/>
    <w:rsid w:val="000F1A1C"/>
    <w:rsid w:val="000F3459"/>
    <w:rsid w:val="000F7951"/>
    <w:rsid w:val="00101F7B"/>
    <w:rsid w:val="0010252D"/>
    <w:rsid w:val="001027B6"/>
    <w:rsid w:val="00102CA2"/>
    <w:rsid w:val="00105DE0"/>
    <w:rsid w:val="00110CC4"/>
    <w:rsid w:val="00112709"/>
    <w:rsid w:val="00115735"/>
    <w:rsid w:val="00121BB5"/>
    <w:rsid w:val="00123746"/>
    <w:rsid w:val="00124616"/>
    <w:rsid w:val="00127062"/>
    <w:rsid w:val="00127855"/>
    <w:rsid w:val="001318F2"/>
    <w:rsid w:val="00134CCD"/>
    <w:rsid w:val="00136F8B"/>
    <w:rsid w:val="00143A03"/>
    <w:rsid w:val="00150141"/>
    <w:rsid w:val="00151E3D"/>
    <w:rsid w:val="00154250"/>
    <w:rsid w:val="001550A6"/>
    <w:rsid w:val="00156341"/>
    <w:rsid w:val="001608F3"/>
    <w:rsid w:val="00174E78"/>
    <w:rsid w:val="0017775C"/>
    <w:rsid w:val="00185335"/>
    <w:rsid w:val="00186FA4"/>
    <w:rsid w:val="00191592"/>
    <w:rsid w:val="001A13B3"/>
    <w:rsid w:val="001A4C05"/>
    <w:rsid w:val="001A663C"/>
    <w:rsid w:val="001B284C"/>
    <w:rsid w:val="001C4916"/>
    <w:rsid w:val="001D257C"/>
    <w:rsid w:val="001D6DD4"/>
    <w:rsid w:val="001D7370"/>
    <w:rsid w:val="001E6E6B"/>
    <w:rsid w:val="001E7715"/>
    <w:rsid w:val="001F1C95"/>
    <w:rsid w:val="001F2D76"/>
    <w:rsid w:val="001F3AE1"/>
    <w:rsid w:val="001F415D"/>
    <w:rsid w:val="001F457D"/>
    <w:rsid w:val="001F570B"/>
    <w:rsid w:val="00200501"/>
    <w:rsid w:val="00206635"/>
    <w:rsid w:val="00220903"/>
    <w:rsid w:val="0022094F"/>
    <w:rsid w:val="00232A14"/>
    <w:rsid w:val="0023750E"/>
    <w:rsid w:val="0023769D"/>
    <w:rsid w:val="0024400E"/>
    <w:rsid w:val="0025041E"/>
    <w:rsid w:val="0025149D"/>
    <w:rsid w:val="002534C7"/>
    <w:rsid w:val="00253FE6"/>
    <w:rsid w:val="002608F6"/>
    <w:rsid w:val="00262192"/>
    <w:rsid w:val="0026290C"/>
    <w:rsid w:val="0026332F"/>
    <w:rsid w:val="00271B0A"/>
    <w:rsid w:val="00283A9F"/>
    <w:rsid w:val="00286D3D"/>
    <w:rsid w:val="00287FD8"/>
    <w:rsid w:val="00290174"/>
    <w:rsid w:val="002955E3"/>
    <w:rsid w:val="00295DCE"/>
    <w:rsid w:val="00297950"/>
    <w:rsid w:val="002A28C0"/>
    <w:rsid w:val="002B309A"/>
    <w:rsid w:val="002B3C99"/>
    <w:rsid w:val="002C1895"/>
    <w:rsid w:val="002C2FEC"/>
    <w:rsid w:val="002C3838"/>
    <w:rsid w:val="002C3E2F"/>
    <w:rsid w:val="002C49A9"/>
    <w:rsid w:val="002D1B65"/>
    <w:rsid w:val="002E72C2"/>
    <w:rsid w:val="002F12C7"/>
    <w:rsid w:val="002F509A"/>
    <w:rsid w:val="003022DE"/>
    <w:rsid w:val="003026D5"/>
    <w:rsid w:val="00304353"/>
    <w:rsid w:val="003049C1"/>
    <w:rsid w:val="003057AD"/>
    <w:rsid w:val="00305EB8"/>
    <w:rsid w:val="003109E1"/>
    <w:rsid w:val="00313887"/>
    <w:rsid w:val="0031402D"/>
    <w:rsid w:val="00314483"/>
    <w:rsid w:val="0031594E"/>
    <w:rsid w:val="0032210E"/>
    <w:rsid w:val="003222EE"/>
    <w:rsid w:val="00322844"/>
    <w:rsid w:val="00324CA2"/>
    <w:rsid w:val="00327A83"/>
    <w:rsid w:val="00327C8C"/>
    <w:rsid w:val="003320BA"/>
    <w:rsid w:val="00332D70"/>
    <w:rsid w:val="00335746"/>
    <w:rsid w:val="00340649"/>
    <w:rsid w:val="0034133A"/>
    <w:rsid w:val="003571BA"/>
    <w:rsid w:val="003650DB"/>
    <w:rsid w:val="00371685"/>
    <w:rsid w:val="003728C5"/>
    <w:rsid w:val="00381B24"/>
    <w:rsid w:val="00386078"/>
    <w:rsid w:val="00386805"/>
    <w:rsid w:val="00387135"/>
    <w:rsid w:val="00391B30"/>
    <w:rsid w:val="00391D3E"/>
    <w:rsid w:val="003A642A"/>
    <w:rsid w:val="003B63E0"/>
    <w:rsid w:val="003C0B69"/>
    <w:rsid w:val="003C1461"/>
    <w:rsid w:val="003C4DC5"/>
    <w:rsid w:val="003C7589"/>
    <w:rsid w:val="003D688C"/>
    <w:rsid w:val="003E0343"/>
    <w:rsid w:val="003E3CEB"/>
    <w:rsid w:val="003E6AE0"/>
    <w:rsid w:val="003E746E"/>
    <w:rsid w:val="003F06DB"/>
    <w:rsid w:val="003F3120"/>
    <w:rsid w:val="003F4690"/>
    <w:rsid w:val="003F48A0"/>
    <w:rsid w:val="003F4981"/>
    <w:rsid w:val="003F5A1F"/>
    <w:rsid w:val="00410A85"/>
    <w:rsid w:val="00411D7C"/>
    <w:rsid w:val="0041683B"/>
    <w:rsid w:val="00421281"/>
    <w:rsid w:val="00431625"/>
    <w:rsid w:val="00436827"/>
    <w:rsid w:val="00436876"/>
    <w:rsid w:val="004405F7"/>
    <w:rsid w:val="00441E88"/>
    <w:rsid w:val="00446516"/>
    <w:rsid w:val="0045084B"/>
    <w:rsid w:val="00450937"/>
    <w:rsid w:val="004509DF"/>
    <w:rsid w:val="00450C85"/>
    <w:rsid w:val="0045106B"/>
    <w:rsid w:val="0046051F"/>
    <w:rsid w:val="00463901"/>
    <w:rsid w:val="00464025"/>
    <w:rsid w:val="00464F28"/>
    <w:rsid w:val="00470DD8"/>
    <w:rsid w:val="004724BE"/>
    <w:rsid w:val="00473DA3"/>
    <w:rsid w:val="00482F40"/>
    <w:rsid w:val="004870DA"/>
    <w:rsid w:val="00487F1D"/>
    <w:rsid w:val="0049265F"/>
    <w:rsid w:val="004A7430"/>
    <w:rsid w:val="004B3F92"/>
    <w:rsid w:val="004B5836"/>
    <w:rsid w:val="004C05A2"/>
    <w:rsid w:val="004C0B2D"/>
    <w:rsid w:val="004C11AA"/>
    <w:rsid w:val="004C2835"/>
    <w:rsid w:val="004C5B1F"/>
    <w:rsid w:val="004D145E"/>
    <w:rsid w:val="004D1D8B"/>
    <w:rsid w:val="004D34B6"/>
    <w:rsid w:val="004D511E"/>
    <w:rsid w:val="004D634E"/>
    <w:rsid w:val="004E0B83"/>
    <w:rsid w:val="004E1800"/>
    <w:rsid w:val="004E226D"/>
    <w:rsid w:val="004E3729"/>
    <w:rsid w:val="004F256C"/>
    <w:rsid w:val="004F2996"/>
    <w:rsid w:val="004F78BB"/>
    <w:rsid w:val="00503E29"/>
    <w:rsid w:val="00506785"/>
    <w:rsid w:val="00506DC8"/>
    <w:rsid w:val="005076F2"/>
    <w:rsid w:val="005152D0"/>
    <w:rsid w:val="0052012E"/>
    <w:rsid w:val="00523147"/>
    <w:rsid w:val="005272A3"/>
    <w:rsid w:val="005320FD"/>
    <w:rsid w:val="005332F3"/>
    <w:rsid w:val="0053416D"/>
    <w:rsid w:val="00535252"/>
    <w:rsid w:val="00543B0B"/>
    <w:rsid w:val="0054517E"/>
    <w:rsid w:val="00547E4C"/>
    <w:rsid w:val="00550B69"/>
    <w:rsid w:val="00551BE9"/>
    <w:rsid w:val="00554E58"/>
    <w:rsid w:val="00556F47"/>
    <w:rsid w:val="00563CB1"/>
    <w:rsid w:val="005728B2"/>
    <w:rsid w:val="005739DF"/>
    <w:rsid w:val="00580073"/>
    <w:rsid w:val="005807B8"/>
    <w:rsid w:val="0058188A"/>
    <w:rsid w:val="00582E6A"/>
    <w:rsid w:val="00587607"/>
    <w:rsid w:val="00593325"/>
    <w:rsid w:val="00596E32"/>
    <w:rsid w:val="005A0524"/>
    <w:rsid w:val="005A3C88"/>
    <w:rsid w:val="005A72A6"/>
    <w:rsid w:val="005A79D9"/>
    <w:rsid w:val="005B1CFE"/>
    <w:rsid w:val="005C06DD"/>
    <w:rsid w:val="005D09B6"/>
    <w:rsid w:val="005D0EDD"/>
    <w:rsid w:val="005D3883"/>
    <w:rsid w:val="005D4D17"/>
    <w:rsid w:val="005D4F20"/>
    <w:rsid w:val="005D7E94"/>
    <w:rsid w:val="005E02B3"/>
    <w:rsid w:val="005E3FC4"/>
    <w:rsid w:val="005E5E6B"/>
    <w:rsid w:val="005F07DB"/>
    <w:rsid w:val="005F2B72"/>
    <w:rsid w:val="005F4257"/>
    <w:rsid w:val="005F55E0"/>
    <w:rsid w:val="006043DB"/>
    <w:rsid w:val="00605F48"/>
    <w:rsid w:val="00606F76"/>
    <w:rsid w:val="00606FC5"/>
    <w:rsid w:val="00612C73"/>
    <w:rsid w:val="00615614"/>
    <w:rsid w:val="00621C1E"/>
    <w:rsid w:val="00624BBE"/>
    <w:rsid w:val="00627E39"/>
    <w:rsid w:val="0063260C"/>
    <w:rsid w:val="00635F48"/>
    <w:rsid w:val="0064326A"/>
    <w:rsid w:val="00644757"/>
    <w:rsid w:val="00654430"/>
    <w:rsid w:val="00654764"/>
    <w:rsid w:val="00654D11"/>
    <w:rsid w:val="00654DAE"/>
    <w:rsid w:val="0065692C"/>
    <w:rsid w:val="00657CFC"/>
    <w:rsid w:val="0066346A"/>
    <w:rsid w:val="00663A51"/>
    <w:rsid w:val="00663D5E"/>
    <w:rsid w:val="00667E51"/>
    <w:rsid w:val="00670DAA"/>
    <w:rsid w:val="00674AA1"/>
    <w:rsid w:val="00674E57"/>
    <w:rsid w:val="00675E49"/>
    <w:rsid w:val="00677FDD"/>
    <w:rsid w:val="006802B8"/>
    <w:rsid w:val="00682256"/>
    <w:rsid w:val="0068301D"/>
    <w:rsid w:val="0068372C"/>
    <w:rsid w:val="00692AB8"/>
    <w:rsid w:val="006A19E7"/>
    <w:rsid w:val="006A2C48"/>
    <w:rsid w:val="006B4B93"/>
    <w:rsid w:val="006C2DF7"/>
    <w:rsid w:val="006C53D4"/>
    <w:rsid w:val="006D0815"/>
    <w:rsid w:val="006D2F55"/>
    <w:rsid w:val="006D425E"/>
    <w:rsid w:val="006D53BA"/>
    <w:rsid w:val="006E3707"/>
    <w:rsid w:val="006E48B4"/>
    <w:rsid w:val="006E7518"/>
    <w:rsid w:val="006E7D76"/>
    <w:rsid w:val="006F4853"/>
    <w:rsid w:val="006F4CA7"/>
    <w:rsid w:val="006F602D"/>
    <w:rsid w:val="00701D8F"/>
    <w:rsid w:val="00703899"/>
    <w:rsid w:val="00710E6A"/>
    <w:rsid w:val="00713E6E"/>
    <w:rsid w:val="00721AA8"/>
    <w:rsid w:val="007240D2"/>
    <w:rsid w:val="00730B60"/>
    <w:rsid w:val="00731B88"/>
    <w:rsid w:val="00732FDF"/>
    <w:rsid w:val="0073420D"/>
    <w:rsid w:val="00740204"/>
    <w:rsid w:val="00740FCB"/>
    <w:rsid w:val="0074401A"/>
    <w:rsid w:val="007472F3"/>
    <w:rsid w:val="00757541"/>
    <w:rsid w:val="00773A8A"/>
    <w:rsid w:val="007755E8"/>
    <w:rsid w:val="00780BF7"/>
    <w:rsid w:val="00781E72"/>
    <w:rsid w:val="007A35AC"/>
    <w:rsid w:val="007A47DB"/>
    <w:rsid w:val="007B03B2"/>
    <w:rsid w:val="007B5F24"/>
    <w:rsid w:val="007B74E6"/>
    <w:rsid w:val="007C282C"/>
    <w:rsid w:val="007D5642"/>
    <w:rsid w:val="007D7A88"/>
    <w:rsid w:val="007E23F5"/>
    <w:rsid w:val="007E79C9"/>
    <w:rsid w:val="007F16A4"/>
    <w:rsid w:val="007F45B9"/>
    <w:rsid w:val="007F6AC9"/>
    <w:rsid w:val="007F747A"/>
    <w:rsid w:val="007F7738"/>
    <w:rsid w:val="00802038"/>
    <w:rsid w:val="00812857"/>
    <w:rsid w:val="00813C98"/>
    <w:rsid w:val="0081525C"/>
    <w:rsid w:val="00816E00"/>
    <w:rsid w:val="00817EA1"/>
    <w:rsid w:val="00820974"/>
    <w:rsid w:val="00824F90"/>
    <w:rsid w:val="00830641"/>
    <w:rsid w:val="008348E0"/>
    <w:rsid w:val="00837F08"/>
    <w:rsid w:val="00840A50"/>
    <w:rsid w:val="00840A69"/>
    <w:rsid w:val="00842B83"/>
    <w:rsid w:val="00844C6B"/>
    <w:rsid w:val="00844E5D"/>
    <w:rsid w:val="008464A7"/>
    <w:rsid w:val="008464E6"/>
    <w:rsid w:val="0084699E"/>
    <w:rsid w:val="008559AD"/>
    <w:rsid w:val="00864B98"/>
    <w:rsid w:val="00865598"/>
    <w:rsid w:val="0086695C"/>
    <w:rsid w:val="00867725"/>
    <w:rsid w:val="0087616D"/>
    <w:rsid w:val="00876D6A"/>
    <w:rsid w:val="00885BC0"/>
    <w:rsid w:val="0089232F"/>
    <w:rsid w:val="00895213"/>
    <w:rsid w:val="008A09FB"/>
    <w:rsid w:val="008A31B0"/>
    <w:rsid w:val="008B1D3D"/>
    <w:rsid w:val="008C53CF"/>
    <w:rsid w:val="008D4341"/>
    <w:rsid w:val="008D4CF9"/>
    <w:rsid w:val="008E03DE"/>
    <w:rsid w:val="008E44B7"/>
    <w:rsid w:val="008E4587"/>
    <w:rsid w:val="008F0942"/>
    <w:rsid w:val="008F0B57"/>
    <w:rsid w:val="008F7BD7"/>
    <w:rsid w:val="00913A24"/>
    <w:rsid w:val="009228EE"/>
    <w:rsid w:val="009273C1"/>
    <w:rsid w:val="0093135C"/>
    <w:rsid w:val="00936975"/>
    <w:rsid w:val="00945311"/>
    <w:rsid w:val="00950897"/>
    <w:rsid w:val="009512BF"/>
    <w:rsid w:val="0095562D"/>
    <w:rsid w:val="00956614"/>
    <w:rsid w:val="00964C0C"/>
    <w:rsid w:val="009662B5"/>
    <w:rsid w:val="009706E3"/>
    <w:rsid w:val="009715CF"/>
    <w:rsid w:val="009717DA"/>
    <w:rsid w:val="009729A6"/>
    <w:rsid w:val="00981033"/>
    <w:rsid w:val="00981779"/>
    <w:rsid w:val="00984543"/>
    <w:rsid w:val="00987125"/>
    <w:rsid w:val="0099433F"/>
    <w:rsid w:val="00994515"/>
    <w:rsid w:val="009A25BB"/>
    <w:rsid w:val="009B2030"/>
    <w:rsid w:val="009B2243"/>
    <w:rsid w:val="009B6A96"/>
    <w:rsid w:val="009C213E"/>
    <w:rsid w:val="009C36F8"/>
    <w:rsid w:val="009C598F"/>
    <w:rsid w:val="009C6FF5"/>
    <w:rsid w:val="009D26CE"/>
    <w:rsid w:val="009D65C6"/>
    <w:rsid w:val="009F2028"/>
    <w:rsid w:val="009F21DE"/>
    <w:rsid w:val="009F5624"/>
    <w:rsid w:val="00A011F3"/>
    <w:rsid w:val="00A0525D"/>
    <w:rsid w:val="00A14453"/>
    <w:rsid w:val="00A34ABF"/>
    <w:rsid w:val="00A37A7C"/>
    <w:rsid w:val="00A37B15"/>
    <w:rsid w:val="00A504ED"/>
    <w:rsid w:val="00A50B58"/>
    <w:rsid w:val="00A516B5"/>
    <w:rsid w:val="00A5417A"/>
    <w:rsid w:val="00A57E33"/>
    <w:rsid w:val="00A65CB8"/>
    <w:rsid w:val="00A835C5"/>
    <w:rsid w:val="00A8679B"/>
    <w:rsid w:val="00A9141B"/>
    <w:rsid w:val="00A927D9"/>
    <w:rsid w:val="00AA2F46"/>
    <w:rsid w:val="00AA64D6"/>
    <w:rsid w:val="00AA6F2E"/>
    <w:rsid w:val="00AB65FA"/>
    <w:rsid w:val="00AB6A28"/>
    <w:rsid w:val="00AB79A2"/>
    <w:rsid w:val="00AC408F"/>
    <w:rsid w:val="00AC4C68"/>
    <w:rsid w:val="00AC6191"/>
    <w:rsid w:val="00AC7B0A"/>
    <w:rsid w:val="00AD0070"/>
    <w:rsid w:val="00AE3A2F"/>
    <w:rsid w:val="00AE53E9"/>
    <w:rsid w:val="00AE7D05"/>
    <w:rsid w:val="00AF50CB"/>
    <w:rsid w:val="00AF7211"/>
    <w:rsid w:val="00AF7524"/>
    <w:rsid w:val="00AF7878"/>
    <w:rsid w:val="00B02D71"/>
    <w:rsid w:val="00B0316C"/>
    <w:rsid w:val="00B05D76"/>
    <w:rsid w:val="00B0629D"/>
    <w:rsid w:val="00B067F7"/>
    <w:rsid w:val="00B136C9"/>
    <w:rsid w:val="00B14438"/>
    <w:rsid w:val="00B14ED9"/>
    <w:rsid w:val="00B263E2"/>
    <w:rsid w:val="00B27CB1"/>
    <w:rsid w:val="00B34996"/>
    <w:rsid w:val="00B35BEF"/>
    <w:rsid w:val="00B40CC8"/>
    <w:rsid w:val="00B41B7A"/>
    <w:rsid w:val="00B469C2"/>
    <w:rsid w:val="00B60683"/>
    <w:rsid w:val="00B67F55"/>
    <w:rsid w:val="00B71C45"/>
    <w:rsid w:val="00B7740E"/>
    <w:rsid w:val="00B83C3E"/>
    <w:rsid w:val="00B87104"/>
    <w:rsid w:val="00B90FCD"/>
    <w:rsid w:val="00B91115"/>
    <w:rsid w:val="00B91B4E"/>
    <w:rsid w:val="00B95B9F"/>
    <w:rsid w:val="00B968ED"/>
    <w:rsid w:val="00B96AC0"/>
    <w:rsid w:val="00BA3542"/>
    <w:rsid w:val="00BA38C1"/>
    <w:rsid w:val="00BA4EA3"/>
    <w:rsid w:val="00BA4F3B"/>
    <w:rsid w:val="00BB4B8A"/>
    <w:rsid w:val="00BB6CEC"/>
    <w:rsid w:val="00BB7675"/>
    <w:rsid w:val="00BC37DD"/>
    <w:rsid w:val="00BC5CCA"/>
    <w:rsid w:val="00BC6F62"/>
    <w:rsid w:val="00BC77B0"/>
    <w:rsid w:val="00BD06B8"/>
    <w:rsid w:val="00BD454A"/>
    <w:rsid w:val="00BD495B"/>
    <w:rsid w:val="00BD5454"/>
    <w:rsid w:val="00BE20FE"/>
    <w:rsid w:val="00BE7DD4"/>
    <w:rsid w:val="00BF2101"/>
    <w:rsid w:val="00C00DCE"/>
    <w:rsid w:val="00C01763"/>
    <w:rsid w:val="00C13B8D"/>
    <w:rsid w:val="00C1664D"/>
    <w:rsid w:val="00C237ED"/>
    <w:rsid w:val="00C26C18"/>
    <w:rsid w:val="00C26FFD"/>
    <w:rsid w:val="00C421F5"/>
    <w:rsid w:val="00C4516D"/>
    <w:rsid w:val="00C45BCA"/>
    <w:rsid w:val="00C54BA4"/>
    <w:rsid w:val="00C54FB9"/>
    <w:rsid w:val="00C75E28"/>
    <w:rsid w:val="00C7654B"/>
    <w:rsid w:val="00C77326"/>
    <w:rsid w:val="00C82D5F"/>
    <w:rsid w:val="00C96900"/>
    <w:rsid w:val="00C97A86"/>
    <w:rsid w:val="00CA027B"/>
    <w:rsid w:val="00CA1C47"/>
    <w:rsid w:val="00CA4DF4"/>
    <w:rsid w:val="00CB18C1"/>
    <w:rsid w:val="00CB453C"/>
    <w:rsid w:val="00CB5999"/>
    <w:rsid w:val="00CB6617"/>
    <w:rsid w:val="00CC29E0"/>
    <w:rsid w:val="00CC2FEA"/>
    <w:rsid w:val="00CC48BA"/>
    <w:rsid w:val="00CD0722"/>
    <w:rsid w:val="00CD2C94"/>
    <w:rsid w:val="00CD38AD"/>
    <w:rsid w:val="00CD44E6"/>
    <w:rsid w:val="00CD5DF3"/>
    <w:rsid w:val="00CF0CEA"/>
    <w:rsid w:val="00CF5B90"/>
    <w:rsid w:val="00CF637B"/>
    <w:rsid w:val="00CF7DEE"/>
    <w:rsid w:val="00D10399"/>
    <w:rsid w:val="00D15490"/>
    <w:rsid w:val="00D1625B"/>
    <w:rsid w:val="00D16427"/>
    <w:rsid w:val="00D17F14"/>
    <w:rsid w:val="00D204A3"/>
    <w:rsid w:val="00D20675"/>
    <w:rsid w:val="00D23289"/>
    <w:rsid w:val="00D25303"/>
    <w:rsid w:val="00D26C5E"/>
    <w:rsid w:val="00D275BF"/>
    <w:rsid w:val="00D31264"/>
    <w:rsid w:val="00D34BE9"/>
    <w:rsid w:val="00D35274"/>
    <w:rsid w:val="00D414A9"/>
    <w:rsid w:val="00D434F6"/>
    <w:rsid w:val="00D441D1"/>
    <w:rsid w:val="00D637DB"/>
    <w:rsid w:val="00D74E17"/>
    <w:rsid w:val="00DA02DB"/>
    <w:rsid w:val="00DA79BD"/>
    <w:rsid w:val="00DB0481"/>
    <w:rsid w:val="00DC2F39"/>
    <w:rsid w:val="00DC3F30"/>
    <w:rsid w:val="00DC68C6"/>
    <w:rsid w:val="00DD029F"/>
    <w:rsid w:val="00DD0754"/>
    <w:rsid w:val="00DD1B2E"/>
    <w:rsid w:val="00DD3ED8"/>
    <w:rsid w:val="00DD4F34"/>
    <w:rsid w:val="00DD6CE8"/>
    <w:rsid w:val="00DE5D99"/>
    <w:rsid w:val="00DF4B5C"/>
    <w:rsid w:val="00E02C03"/>
    <w:rsid w:val="00E07D89"/>
    <w:rsid w:val="00E13E30"/>
    <w:rsid w:val="00E15219"/>
    <w:rsid w:val="00E26C37"/>
    <w:rsid w:val="00E27CD0"/>
    <w:rsid w:val="00E31519"/>
    <w:rsid w:val="00E33E26"/>
    <w:rsid w:val="00E34A76"/>
    <w:rsid w:val="00E35CE0"/>
    <w:rsid w:val="00E36340"/>
    <w:rsid w:val="00E43D1F"/>
    <w:rsid w:val="00E45716"/>
    <w:rsid w:val="00E460FE"/>
    <w:rsid w:val="00E46140"/>
    <w:rsid w:val="00E46362"/>
    <w:rsid w:val="00E67444"/>
    <w:rsid w:val="00E70B4C"/>
    <w:rsid w:val="00E71841"/>
    <w:rsid w:val="00E82F95"/>
    <w:rsid w:val="00E83D03"/>
    <w:rsid w:val="00E8628D"/>
    <w:rsid w:val="00E86B5D"/>
    <w:rsid w:val="00E92CD0"/>
    <w:rsid w:val="00E9305D"/>
    <w:rsid w:val="00E97506"/>
    <w:rsid w:val="00EA347C"/>
    <w:rsid w:val="00EA63E3"/>
    <w:rsid w:val="00EB1DDA"/>
    <w:rsid w:val="00EB345F"/>
    <w:rsid w:val="00EB6A99"/>
    <w:rsid w:val="00ED16FC"/>
    <w:rsid w:val="00ED3B61"/>
    <w:rsid w:val="00EE2006"/>
    <w:rsid w:val="00EE4EC3"/>
    <w:rsid w:val="00EF6A34"/>
    <w:rsid w:val="00EF709F"/>
    <w:rsid w:val="00F01B6C"/>
    <w:rsid w:val="00F04E34"/>
    <w:rsid w:val="00F05DED"/>
    <w:rsid w:val="00F06627"/>
    <w:rsid w:val="00F2160E"/>
    <w:rsid w:val="00F22B2E"/>
    <w:rsid w:val="00F250B7"/>
    <w:rsid w:val="00F252C8"/>
    <w:rsid w:val="00F272B3"/>
    <w:rsid w:val="00F276B5"/>
    <w:rsid w:val="00F31EC7"/>
    <w:rsid w:val="00F327D0"/>
    <w:rsid w:val="00F41382"/>
    <w:rsid w:val="00F44D01"/>
    <w:rsid w:val="00F50C4C"/>
    <w:rsid w:val="00F56B70"/>
    <w:rsid w:val="00F573D7"/>
    <w:rsid w:val="00F63EF6"/>
    <w:rsid w:val="00F705F7"/>
    <w:rsid w:val="00F70D68"/>
    <w:rsid w:val="00F72D50"/>
    <w:rsid w:val="00F818BB"/>
    <w:rsid w:val="00F8758D"/>
    <w:rsid w:val="00F87C18"/>
    <w:rsid w:val="00F87F47"/>
    <w:rsid w:val="00F9005A"/>
    <w:rsid w:val="00F9275F"/>
    <w:rsid w:val="00FA1E97"/>
    <w:rsid w:val="00FB5624"/>
    <w:rsid w:val="00FB678F"/>
    <w:rsid w:val="00FC0B31"/>
    <w:rsid w:val="00FC3699"/>
    <w:rsid w:val="00FC684E"/>
    <w:rsid w:val="00FC7069"/>
    <w:rsid w:val="00FE2AE8"/>
    <w:rsid w:val="00FF4BA6"/>
    <w:rsid w:val="00FF6AE1"/>
    <w:rsid w:val="017C7D54"/>
    <w:rsid w:val="02F4638B"/>
    <w:rsid w:val="042991A0"/>
    <w:rsid w:val="04EA9317"/>
    <w:rsid w:val="05CBC10C"/>
    <w:rsid w:val="06C819D3"/>
    <w:rsid w:val="07757ED3"/>
    <w:rsid w:val="08CB42F4"/>
    <w:rsid w:val="08E828AD"/>
    <w:rsid w:val="091701FB"/>
    <w:rsid w:val="092455AF"/>
    <w:rsid w:val="0A69E662"/>
    <w:rsid w:val="0B6001DF"/>
    <w:rsid w:val="0CFBB37C"/>
    <w:rsid w:val="0D0A9033"/>
    <w:rsid w:val="0D22ED21"/>
    <w:rsid w:val="0E6CBCC7"/>
    <w:rsid w:val="102F3DF3"/>
    <w:rsid w:val="10A3BD12"/>
    <w:rsid w:val="1319A235"/>
    <w:rsid w:val="149B45CD"/>
    <w:rsid w:val="14AB6A14"/>
    <w:rsid w:val="16886241"/>
    <w:rsid w:val="17A92D74"/>
    <w:rsid w:val="17EAA39A"/>
    <w:rsid w:val="1871935B"/>
    <w:rsid w:val="188879C0"/>
    <w:rsid w:val="18AF69F8"/>
    <w:rsid w:val="18D7FD10"/>
    <w:rsid w:val="19603E63"/>
    <w:rsid w:val="19B41AAF"/>
    <w:rsid w:val="1AD82274"/>
    <w:rsid w:val="1ADE8685"/>
    <w:rsid w:val="1B7B04F5"/>
    <w:rsid w:val="1B80214F"/>
    <w:rsid w:val="1C487ABF"/>
    <w:rsid w:val="1C960760"/>
    <w:rsid w:val="1D0E5FE4"/>
    <w:rsid w:val="1EFCB5EE"/>
    <w:rsid w:val="1F489F81"/>
    <w:rsid w:val="1F64745C"/>
    <w:rsid w:val="20F41784"/>
    <w:rsid w:val="22D2D7AF"/>
    <w:rsid w:val="22E7B893"/>
    <w:rsid w:val="256C108C"/>
    <w:rsid w:val="25B05D98"/>
    <w:rsid w:val="2801F2D8"/>
    <w:rsid w:val="286B48C1"/>
    <w:rsid w:val="29783C73"/>
    <w:rsid w:val="2D29F5E1"/>
    <w:rsid w:val="2D3951C1"/>
    <w:rsid w:val="2E7264ED"/>
    <w:rsid w:val="309215DA"/>
    <w:rsid w:val="30A9FEA6"/>
    <w:rsid w:val="3304B517"/>
    <w:rsid w:val="33B68440"/>
    <w:rsid w:val="34522833"/>
    <w:rsid w:val="348EC4FB"/>
    <w:rsid w:val="351442C3"/>
    <w:rsid w:val="35E3F2F4"/>
    <w:rsid w:val="366A2E63"/>
    <w:rsid w:val="36C78BFE"/>
    <w:rsid w:val="3779E9C7"/>
    <w:rsid w:val="38CE30B5"/>
    <w:rsid w:val="392EDF8A"/>
    <w:rsid w:val="39B4DB31"/>
    <w:rsid w:val="39BE47EF"/>
    <w:rsid w:val="3A37B747"/>
    <w:rsid w:val="3C728E3B"/>
    <w:rsid w:val="3D4F0F6C"/>
    <w:rsid w:val="3DA9FAEC"/>
    <w:rsid w:val="3E9E39C3"/>
    <w:rsid w:val="3EA11CD7"/>
    <w:rsid w:val="3ED519A8"/>
    <w:rsid w:val="3F01ED9C"/>
    <w:rsid w:val="3F23E0CE"/>
    <w:rsid w:val="3F2CDDBE"/>
    <w:rsid w:val="3F6D58DE"/>
    <w:rsid w:val="3F9A57EF"/>
    <w:rsid w:val="3F9F5F76"/>
    <w:rsid w:val="40002AA5"/>
    <w:rsid w:val="4067BE4D"/>
    <w:rsid w:val="40AB068D"/>
    <w:rsid w:val="40DD2C23"/>
    <w:rsid w:val="41045CB6"/>
    <w:rsid w:val="43CCD6C7"/>
    <w:rsid w:val="4414357D"/>
    <w:rsid w:val="45F3A7B7"/>
    <w:rsid w:val="47465291"/>
    <w:rsid w:val="47BA9965"/>
    <w:rsid w:val="49CBC2F8"/>
    <w:rsid w:val="49D92135"/>
    <w:rsid w:val="4A55264A"/>
    <w:rsid w:val="4AC6573C"/>
    <w:rsid w:val="4BBE756C"/>
    <w:rsid w:val="4BEDEE04"/>
    <w:rsid w:val="4C100B6D"/>
    <w:rsid w:val="4DA22AD5"/>
    <w:rsid w:val="4ECD9F5C"/>
    <w:rsid w:val="4F75A4D2"/>
    <w:rsid w:val="4FB84863"/>
    <w:rsid w:val="4FF7A163"/>
    <w:rsid w:val="5043D665"/>
    <w:rsid w:val="5079AB47"/>
    <w:rsid w:val="5144BF48"/>
    <w:rsid w:val="517B2AF8"/>
    <w:rsid w:val="51B69644"/>
    <w:rsid w:val="5430B577"/>
    <w:rsid w:val="54C63527"/>
    <w:rsid w:val="557554A0"/>
    <w:rsid w:val="56C117DF"/>
    <w:rsid w:val="56E29A55"/>
    <w:rsid w:val="57554BB1"/>
    <w:rsid w:val="58C7C779"/>
    <w:rsid w:val="59189AD8"/>
    <w:rsid w:val="5A3B623E"/>
    <w:rsid w:val="5ABEC40E"/>
    <w:rsid w:val="5B050CBD"/>
    <w:rsid w:val="5B67FE40"/>
    <w:rsid w:val="5C63F830"/>
    <w:rsid w:val="5CD544FB"/>
    <w:rsid w:val="5DDD4BD8"/>
    <w:rsid w:val="5DFDB727"/>
    <w:rsid w:val="5E4F1FE6"/>
    <w:rsid w:val="5E7BDF48"/>
    <w:rsid w:val="5F42BDA4"/>
    <w:rsid w:val="6159F4E8"/>
    <w:rsid w:val="62589763"/>
    <w:rsid w:val="62C2E7C3"/>
    <w:rsid w:val="63641239"/>
    <w:rsid w:val="641B3F3C"/>
    <w:rsid w:val="647D6AAC"/>
    <w:rsid w:val="649612A7"/>
    <w:rsid w:val="65B24212"/>
    <w:rsid w:val="65C29E1A"/>
    <w:rsid w:val="66767307"/>
    <w:rsid w:val="68A2CF4F"/>
    <w:rsid w:val="692A9DF2"/>
    <w:rsid w:val="69E54923"/>
    <w:rsid w:val="6A9FBE66"/>
    <w:rsid w:val="6B144374"/>
    <w:rsid w:val="6B2D7456"/>
    <w:rsid w:val="6E56D101"/>
    <w:rsid w:val="6E95FE9C"/>
    <w:rsid w:val="6F2370DB"/>
    <w:rsid w:val="707CD4B1"/>
    <w:rsid w:val="70F4CEE4"/>
    <w:rsid w:val="711E95D0"/>
    <w:rsid w:val="718A0687"/>
    <w:rsid w:val="720FC05D"/>
    <w:rsid w:val="725A5FAB"/>
    <w:rsid w:val="734CD590"/>
    <w:rsid w:val="7394395D"/>
    <w:rsid w:val="73EE980B"/>
    <w:rsid w:val="752D7914"/>
    <w:rsid w:val="753B2BEB"/>
    <w:rsid w:val="757E03E8"/>
    <w:rsid w:val="76662624"/>
    <w:rsid w:val="7701A2A2"/>
    <w:rsid w:val="77BE49F6"/>
    <w:rsid w:val="785D88E0"/>
    <w:rsid w:val="786D1101"/>
    <w:rsid w:val="7997EB6F"/>
    <w:rsid w:val="7C6B8C9D"/>
    <w:rsid w:val="7C950C7A"/>
    <w:rsid w:val="7D73A010"/>
    <w:rsid w:val="7DD5C742"/>
    <w:rsid w:val="7FB9C375"/>
    <w:rsid w:val="7FC5D1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45C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5ABEC40E"/>
    <w:pPr>
      <w:ind w:left="720"/>
      <w:contextualSpacing/>
    </w:pPr>
  </w:style>
  <w:style w:type="character" w:styleId="Hyperlink">
    <w:name w:val="Hyperlink"/>
    <w:basedOn w:val="DefaultParagraphFont"/>
    <w:uiPriority w:val="99"/>
    <w:unhideWhenUsed/>
    <w:rsid w:val="5ABEC40E"/>
    <w:rPr>
      <w:color w:val="467886"/>
      <w:u w:val="single"/>
    </w:rPr>
  </w:style>
  <w:style w:type="table" w:styleId="TableGrid">
    <w:name w:val="Table Grid"/>
    <w:basedOn w:val="TableNormal"/>
    <w:uiPriority w:val="39"/>
    <w:rsid w:val="00605F48"/>
    <w:pPr>
      <w:spacing w:after="0" w:line="240" w:lineRule="auto"/>
    </w:pPr>
    <w:rPr>
      <w:rFonts w:eastAsiaTheme="minorHAns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EE4EC3"/>
    <w:pPr>
      <w:spacing w:line="240" w:lineRule="auto"/>
    </w:pPr>
    <w:rPr>
      <w:sz w:val="20"/>
      <w:szCs w:val="20"/>
    </w:rPr>
  </w:style>
  <w:style w:type="character" w:customStyle="1" w:styleId="CommentTextChar">
    <w:name w:val="Comment Text Char"/>
    <w:basedOn w:val="DefaultParagraphFont"/>
    <w:link w:val="CommentText"/>
    <w:uiPriority w:val="99"/>
    <w:semiHidden/>
    <w:rsid w:val="00EE4EC3"/>
    <w:rPr>
      <w:sz w:val="20"/>
      <w:szCs w:val="20"/>
    </w:rPr>
  </w:style>
  <w:style w:type="character" w:styleId="CommentReference">
    <w:name w:val="annotation reference"/>
    <w:basedOn w:val="DefaultParagraphFont"/>
    <w:uiPriority w:val="99"/>
    <w:semiHidden/>
    <w:unhideWhenUsed/>
    <w:rsid w:val="00EE4EC3"/>
    <w:rPr>
      <w:sz w:val="16"/>
      <w:szCs w:val="16"/>
    </w:rPr>
  </w:style>
  <w:style w:type="paragraph" w:styleId="CommentSubject">
    <w:name w:val="annotation subject"/>
    <w:basedOn w:val="CommentText"/>
    <w:next w:val="CommentText"/>
    <w:link w:val="CommentSubjectChar"/>
    <w:uiPriority w:val="99"/>
    <w:semiHidden/>
    <w:unhideWhenUsed/>
    <w:rsid w:val="005A79D9"/>
    <w:rPr>
      <w:b/>
      <w:bCs/>
    </w:rPr>
  </w:style>
  <w:style w:type="character" w:customStyle="1" w:styleId="CommentSubjectChar">
    <w:name w:val="Comment Subject Char"/>
    <w:basedOn w:val="CommentTextChar"/>
    <w:link w:val="CommentSubject"/>
    <w:uiPriority w:val="99"/>
    <w:semiHidden/>
    <w:rsid w:val="005A79D9"/>
    <w:rPr>
      <w:b/>
      <w:bCs/>
      <w:sz w:val="20"/>
      <w:szCs w:val="20"/>
    </w:rPr>
  </w:style>
  <w:style w:type="paragraph" w:styleId="Footer">
    <w:name w:val="footer"/>
    <w:basedOn w:val="Normal"/>
    <w:link w:val="FooterChar"/>
    <w:uiPriority w:val="99"/>
    <w:unhideWhenUsed/>
    <w:rsid w:val="00596E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6E32"/>
  </w:style>
  <w:style w:type="character" w:styleId="PageNumber">
    <w:name w:val="page number"/>
    <w:basedOn w:val="DefaultParagraphFont"/>
    <w:uiPriority w:val="99"/>
    <w:semiHidden/>
    <w:unhideWhenUsed/>
    <w:rsid w:val="00596E32"/>
  </w:style>
  <w:style w:type="paragraph" w:styleId="Header">
    <w:name w:val="header"/>
    <w:basedOn w:val="Normal"/>
    <w:link w:val="HeaderChar"/>
    <w:uiPriority w:val="99"/>
    <w:unhideWhenUsed/>
    <w:rsid w:val="00596E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6E32"/>
  </w:style>
  <w:style w:type="paragraph" w:styleId="NormalWeb">
    <w:name w:val="Normal (Web)"/>
    <w:basedOn w:val="Normal"/>
    <w:uiPriority w:val="99"/>
    <w:semiHidden/>
    <w:unhideWhenUsed/>
    <w:rsid w:val="007755E8"/>
    <w:rPr>
      <w:rFonts w:ascii="Times New Roman" w:hAnsi="Times New Roman" w:cs="Times New Roman"/>
    </w:rPr>
  </w:style>
  <w:style w:type="character" w:styleId="UnresolvedMention">
    <w:name w:val="Unresolved Mention"/>
    <w:basedOn w:val="DefaultParagraphFont"/>
    <w:uiPriority w:val="99"/>
    <w:semiHidden/>
    <w:unhideWhenUsed/>
    <w:rsid w:val="00295DCE"/>
    <w:rPr>
      <w:color w:val="605E5C"/>
      <w:shd w:val="clear" w:color="auto" w:fill="E1DFDD"/>
    </w:rPr>
  </w:style>
  <w:style w:type="character" w:styleId="FollowedHyperlink">
    <w:name w:val="FollowedHyperlink"/>
    <w:basedOn w:val="DefaultParagraphFont"/>
    <w:uiPriority w:val="99"/>
    <w:semiHidden/>
    <w:unhideWhenUsed/>
    <w:rsid w:val="00615614"/>
    <w:rPr>
      <w:color w:val="96607D" w:themeColor="followedHyperlink"/>
      <w:u w:val="single"/>
    </w:rPr>
  </w:style>
  <w:style w:type="paragraph" w:styleId="Revision">
    <w:name w:val="Revision"/>
    <w:hidden/>
    <w:uiPriority w:val="99"/>
    <w:semiHidden/>
    <w:rsid w:val="000F795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248793">
      <w:bodyDiv w:val="1"/>
      <w:marLeft w:val="0"/>
      <w:marRight w:val="0"/>
      <w:marTop w:val="0"/>
      <w:marBottom w:val="0"/>
      <w:divBdr>
        <w:top w:val="none" w:sz="0" w:space="0" w:color="auto"/>
        <w:left w:val="none" w:sz="0" w:space="0" w:color="auto"/>
        <w:bottom w:val="none" w:sz="0" w:space="0" w:color="auto"/>
        <w:right w:val="none" w:sz="0" w:space="0" w:color="auto"/>
      </w:divBdr>
      <w:divsChild>
        <w:div w:id="1261796772">
          <w:marLeft w:val="0"/>
          <w:marRight w:val="0"/>
          <w:marTop w:val="0"/>
          <w:marBottom w:val="0"/>
          <w:divBdr>
            <w:top w:val="none" w:sz="0" w:space="0" w:color="auto"/>
            <w:left w:val="none" w:sz="0" w:space="0" w:color="auto"/>
            <w:bottom w:val="none" w:sz="0" w:space="0" w:color="auto"/>
            <w:right w:val="none" w:sz="0" w:space="0" w:color="auto"/>
          </w:divBdr>
          <w:divsChild>
            <w:div w:id="352462939">
              <w:marLeft w:val="0"/>
              <w:marRight w:val="0"/>
              <w:marTop w:val="0"/>
              <w:marBottom w:val="0"/>
              <w:divBdr>
                <w:top w:val="none" w:sz="0" w:space="0" w:color="auto"/>
                <w:left w:val="none" w:sz="0" w:space="0" w:color="auto"/>
                <w:bottom w:val="none" w:sz="0" w:space="0" w:color="auto"/>
                <w:right w:val="none" w:sz="0" w:space="0" w:color="auto"/>
              </w:divBdr>
              <w:divsChild>
                <w:div w:id="132088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16191">
      <w:bodyDiv w:val="1"/>
      <w:marLeft w:val="0"/>
      <w:marRight w:val="0"/>
      <w:marTop w:val="0"/>
      <w:marBottom w:val="0"/>
      <w:divBdr>
        <w:top w:val="none" w:sz="0" w:space="0" w:color="auto"/>
        <w:left w:val="none" w:sz="0" w:space="0" w:color="auto"/>
        <w:bottom w:val="none" w:sz="0" w:space="0" w:color="auto"/>
        <w:right w:val="none" w:sz="0" w:space="0" w:color="auto"/>
      </w:divBdr>
      <w:divsChild>
        <w:div w:id="473301297">
          <w:marLeft w:val="0"/>
          <w:marRight w:val="0"/>
          <w:marTop w:val="0"/>
          <w:marBottom w:val="0"/>
          <w:divBdr>
            <w:top w:val="none" w:sz="0" w:space="0" w:color="auto"/>
            <w:left w:val="none" w:sz="0" w:space="0" w:color="auto"/>
            <w:bottom w:val="none" w:sz="0" w:space="0" w:color="auto"/>
            <w:right w:val="none" w:sz="0" w:space="0" w:color="auto"/>
          </w:divBdr>
          <w:divsChild>
            <w:div w:id="533083891">
              <w:marLeft w:val="0"/>
              <w:marRight w:val="0"/>
              <w:marTop w:val="0"/>
              <w:marBottom w:val="0"/>
              <w:divBdr>
                <w:top w:val="none" w:sz="0" w:space="0" w:color="auto"/>
                <w:left w:val="none" w:sz="0" w:space="0" w:color="auto"/>
                <w:bottom w:val="none" w:sz="0" w:space="0" w:color="auto"/>
                <w:right w:val="none" w:sz="0" w:space="0" w:color="auto"/>
              </w:divBdr>
              <w:divsChild>
                <w:div w:id="70923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910717">
      <w:bodyDiv w:val="1"/>
      <w:marLeft w:val="0"/>
      <w:marRight w:val="0"/>
      <w:marTop w:val="0"/>
      <w:marBottom w:val="0"/>
      <w:divBdr>
        <w:top w:val="none" w:sz="0" w:space="0" w:color="auto"/>
        <w:left w:val="none" w:sz="0" w:space="0" w:color="auto"/>
        <w:bottom w:val="none" w:sz="0" w:space="0" w:color="auto"/>
        <w:right w:val="none" w:sz="0" w:space="0" w:color="auto"/>
      </w:divBdr>
      <w:divsChild>
        <w:div w:id="429203861">
          <w:marLeft w:val="0"/>
          <w:marRight w:val="0"/>
          <w:marTop w:val="0"/>
          <w:marBottom w:val="0"/>
          <w:divBdr>
            <w:top w:val="none" w:sz="0" w:space="0" w:color="auto"/>
            <w:left w:val="none" w:sz="0" w:space="0" w:color="auto"/>
            <w:bottom w:val="none" w:sz="0" w:space="0" w:color="auto"/>
            <w:right w:val="none" w:sz="0" w:space="0" w:color="auto"/>
          </w:divBdr>
          <w:divsChild>
            <w:div w:id="1995985426">
              <w:marLeft w:val="0"/>
              <w:marRight w:val="0"/>
              <w:marTop w:val="0"/>
              <w:marBottom w:val="0"/>
              <w:divBdr>
                <w:top w:val="none" w:sz="0" w:space="0" w:color="auto"/>
                <w:left w:val="none" w:sz="0" w:space="0" w:color="auto"/>
                <w:bottom w:val="none" w:sz="0" w:space="0" w:color="auto"/>
                <w:right w:val="none" w:sz="0" w:space="0" w:color="auto"/>
              </w:divBdr>
              <w:divsChild>
                <w:div w:id="168023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149682">
      <w:bodyDiv w:val="1"/>
      <w:marLeft w:val="0"/>
      <w:marRight w:val="0"/>
      <w:marTop w:val="0"/>
      <w:marBottom w:val="0"/>
      <w:divBdr>
        <w:top w:val="none" w:sz="0" w:space="0" w:color="auto"/>
        <w:left w:val="none" w:sz="0" w:space="0" w:color="auto"/>
        <w:bottom w:val="none" w:sz="0" w:space="0" w:color="auto"/>
        <w:right w:val="none" w:sz="0" w:space="0" w:color="auto"/>
      </w:divBdr>
      <w:divsChild>
        <w:div w:id="1607272738">
          <w:marLeft w:val="0"/>
          <w:marRight w:val="0"/>
          <w:marTop w:val="0"/>
          <w:marBottom w:val="0"/>
          <w:divBdr>
            <w:top w:val="none" w:sz="0" w:space="0" w:color="auto"/>
            <w:left w:val="none" w:sz="0" w:space="0" w:color="auto"/>
            <w:bottom w:val="none" w:sz="0" w:space="0" w:color="auto"/>
            <w:right w:val="none" w:sz="0" w:space="0" w:color="auto"/>
          </w:divBdr>
          <w:divsChild>
            <w:div w:id="610628265">
              <w:marLeft w:val="0"/>
              <w:marRight w:val="0"/>
              <w:marTop w:val="0"/>
              <w:marBottom w:val="0"/>
              <w:divBdr>
                <w:top w:val="none" w:sz="0" w:space="0" w:color="auto"/>
                <w:left w:val="none" w:sz="0" w:space="0" w:color="auto"/>
                <w:bottom w:val="none" w:sz="0" w:space="0" w:color="auto"/>
                <w:right w:val="none" w:sz="0" w:space="0" w:color="auto"/>
              </w:divBdr>
              <w:divsChild>
                <w:div w:id="96712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3621688211046351" TargetMode="External"/><Relationship Id="rId13" Type="http://schemas.openxmlformats.org/officeDocument/2006/relationships/hyperlink" Target="https://doi.org/10.1016/j.tate.2009.12.001" TargetMode="External"/><Relationship Id="rId18" Type="http://schemas.openxmlformats.org/officeDocument/2006/relationships/hyperlink" Target="https://doi.org/10.5032/jae.2019.02085"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doi.org/10.5032/jae.2009.03100" TargetMode="External"/><Relationship Id="rId7" Type="http://schemas.openxmlformats.org/officeDocument/2006/relationships/endnotes" Target="endnotes.xml"/><Relationship Id="rId12" Type="http://schemas.openxmlformats.org/officeDocument/2006/relationships/hyperlink" Target="https://doi.org/10.1080/00933104.2013.755745" TargetMode="External"/><Relationship Id="rId17" Type="http://schemas.openxmlformats.org/officeDocument/2006/relationships/hyperlink" Target="https://doi.org/10.1016/j.tate.2016.01.02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5032/jae.2004.04082" TargetMode="External"/><Relationship Id="rId20" Type="http://schemas.openxmlformats.org/officeDocument/2006/relationships/hyperlink" Target="http://aaaeonline.org/Resources/Documents/NSD%202021Summary.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9500693.2015.1064553"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5032/jae.v66i1.2769" TargetMode="External"/><Relationship Id="rId23" Type="http://schemas.openxmlformats.org/officeDocument/2006/relationships/hyperlink" Target="https://doi.org/10.5032/jae.2006.04027" TargetMode="External"/><Relationship Id="rId28" Type="http://schemas.openxmlformats.org/officeDocument/2006/relationships/theme" Target="theme/theme1.xml"/><Relationship Id="rId10" Type="http://schemas.openxmlformats.org/officeDocument/2006/relationships/hyperlink" Target="https://doi.org/10.1177/001316447003000308" TargetMode="External"/><Relationship Id="rId19" Type="http://schemas.openxmlformats.org/officeDocument/2006/relationships/hyperlink" Target="https://doi.org/10.5032/jae.v65i2.55" TargetMode="External"/><Relationship Id="rId4" Type="http://schemas.openxmlformats.org/officeDocument/2006/relationships/settings" Target="settings.xml"/><Relationship Id="rId9" Type="http://schemas.openxmlformats.org/officeDocument/2006/relationships/hyperlink" Target="https://doi.org/10.1080/00940771.2010.11461726" TargetMode="External"/><Relationship Id="rId14" Type="http://schemas.openxmlformats.org/officeDocument/2006/relationships/hyperlink" Target="https://doi.org/10.5032/jae.2015.01127" TargetMode="External"/><Relationship Id="rId22" Type="http://schemas.openxmlformats.org/officeDocument/2006/relationships/hyperlink" Target="https://doi.org/10.1016/S0742-051X(01)00036-1"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25DEF-9D8A-6948-8F0B-FA0B7DE0F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4139</Words>
  <Characters>21896</Characters>
  <Application>Microsoft Office Word</Application>
  <DocSecurity>0</DocSecurity>
  <Lines>706</Lines>
  <Paragraphs>473</Paragraphs>
  <ScaleCrop>false</ScaleCrop>
  <Company/>
  <LinksUpToDate>false</LinksUpToDate>
  <CharactersWithSpaces>25562</CharactersWithSpaces>
  <SharedDoc>false</SharedDoc>
  <HLinks>
    <vt:vector size="96" baseType="variant">
      <vt:variant>
        <vt:i4>6946941</vt:i4>
      </vt:variant>
      <vt:variant>
        <vt:i4>45</vt:i4>
      </vt:variant>
      <vt:variant>
        <vt:i4>0</vt:i4>
      </vt:variant>
      <vt:variant>
        <vt:i4>5</vt:i4>
      </vt:variant>
      <vt:variant>
        <vt:lpwstr>https://doi.org/10.5032/jae.2006.04027</vt:lpwstr>
      </vt:variant>
      <vt:variant>
        <vt:lpwstr/>
      </vt:variant>
      <vt:variant>
        <vt:i4>4259844</vt:i4>
      </vt:variant>
      <vt:variant>
        <vt:i4>42</vt:i4>
      </vt:variant>
      <vt:variant>
        <vt:i4>0</vt:i4>
      </vt:variant>
      <vt:variant>
        <vt:i4>5</vt:i4>
      </vt:variant>
      <vt:variant>
        <vt:lpwstr>https://doi.org/10.1016/S0742-051X(01)00036-1</vt:lpwstr>
      </vt:variant>
      <vt:variant>
        <vt:lpwstr/>
      </vt:variant>
      <vt:variant>
        <vt:i4>6488184</vt:i4>
      </vt:variant>
      <vt:variant>
        <vt:i4>39</vt:i4>
      </vt:variant>
      <vt:variant>
        <vt:i4>0</vt:i4>
      </vt:variant>
      <vt:variant>
        <vt:i4>5</vt:i4>
      </vt:variant>
      <vt:variant>
        <vt:lpwstr>https://doi.org/10.5032/jae.2009.03100</vt:lpwstr>
      </vt:variant>
      <vt:variant>
        <vt:lpwstr/>
      </vt:variant>
      <vt:variant>
        <vt:i4>5308424</vt:i4>
      </vt:variant>
      <vt:variant>
        <vt:i4>36</vt:i4>
      </vt:variant>
      <vt:variant>
        <vt:i4>0</vt:i4>
      </vt:variant>
      <vt:variant>
        <vt:i4>5</vt:i4>
      </vt:variant>
      <vt:variant>
        <vt:lpwstr>http://aaaeonline.org/Resources/Documents/NSD 2021Summary.pdf</vt:lpwstr>
      </vt:variant>
      <vt:variant>
        <vt:lpwstr/>
      </vt:variant>
      <vt:variant>
        <vt:i4>2031635</vt:i4>
      </vt:variant>
      <vt:variant>
        <vt:i4>33</vt:i4>
      </vt:variant>
      <vt:variant>
        <vt:i4>0</vt:i4>
      </vt:variant>
      <vt:variant>
        <vt:i4>5</vt:i4>
      </vt:variant>
      <vt:variant>
        <vt:lpwstr>https://doi.org/10.5032/jae.v65i2.55</vt:lpwstr>
      </vt:variant>
      <vt:variant>
        <vt:lpwstr/>
      </vt:variant>
      <vt:variant>
        <vt:i4>6750320</vt:i4>
      </vt:variant>
      <vt:variant>
        <vt:i4>30</vt:i4>
      </vt:variant>
      <vt:variant>
        <vt:i4>0</vt:i4>
      </vt:variant>
      <vt:variant>
        <vt:i4>5</vt:i4>
      </vt:variant>
      <vt:variant>
        <vt:lpwstr>https://doi.org/10.5032/jae.2019.02085</vt:lpwstr>
      </vt:variant>
      <vt:variant>
        <vt:lpwstr/>
      </vt:variant>
      <vt:variant>
        <vt:i4>2359346</vt:i4>
      </vt:variant>
      <vt:variant>
        <vt:i4>27</vt:i4>
      </vt:variant>
      <vt:variant>
        <vt:i4>0</vt:i4>
      </vt:variant>
      <vt:variant>
        <vt:i4>5</vt:i4>
      </vt:variant>
      <vt:variant>
        <vt:lpwstr>https://doi.org/10.1016/j.tate.2016.01.020</vt:lpwstr>
      </vt:variant>
      <vt:variant>
        <vt:lpwstr/>
      </vt:variant>
      <vt:variant>
        <vt:i4>7143543</vt:i4>
      </vt:variant>
      <vt:variant>
        <vt:i4>24</vt:i4>
      </vt:variant>
      <vt:variant>
        <vt:i4>0</vt:i4>
      </vt:variant>
      <vt:variant>
        <vt:i4>5</vt:i4>
      </vt:variant>
      <vt:variant>
        <vt:lpwstr>https://doi.org/10.5032/jae.2004.04082</vt:lpwstr>
      </vt:variant>
      <vt:variant>
        <vt:lpwstr/>
      </vt:variant>
      <vt:variant>
        <vt:i4>2359330</vt:i4>
      </vt:variant>
      <vt:variant>
        <vt:i4>21</vt:i4>
      </vt:variant>
      <vt:variant>
        <vt:i4>0</vt:i4>
      </vt:variant>
      <vt:variant>
        <vt:i4>5</vt:i4>
      </vt:variant>
      <vt:variant>
        <vt:lpwstr>https://doi.org/10.5032/jae.v66i1.2769</vt:lpwstr>
      </vt:variant>
      <vt:variant>
        <vt:lpwstr/>
      </vt:variant>
      <vt:variant>
        <vt:i4>6815865</vt:i4>
      </vt:variant>
      <vt:variant>
        <vt:i4>18</vt:i4>
      </vt:variant>
      <vt:variant>
        <vt:i4>0</vt:i4>
      </vt:variant>
      <vt:variant>
        <vt:i4>5</vt:i4>
      </vt:variant>
      <vt:variant>
        <vt:lpwstr>https://doi.org/10.5032/jae.2015.01127</vt:lpwstr>
      </vt:variant>
      <vt:variant>
        <vt:lpwstr/>
      </vt:variant>
      <vt:variant>
        <vt:i4>2555966</vt:i4>
      </vt:variant>
      <vt:variant>
        <vt:i4>15</vt:i4>
      </vt:variant>
      <vt:variant>
        <vt:i4>0</vt:i4>
      </vt:variant>
      <vt:variant>
        <vt:i4>5</vt:i4>
      </vt:variant>
      <vt:variant>
        <vt:lpwstr>https://doi.org/10.1016/j.tate.2009.12.001</vt:lpwstr>
      </vt:variant>
      <vt:variant>
        <vt:lpwstr/>
      </vt:variant>
      <vt:variant>
        <vt:i4>458827</vt:i4>
      </vt:variant>
      <vt:variant>
        <vt:i4>12</vt:i4>
      </vt:variant>
      <vt:variant>
        <vt:i4>0</vt:i4>
      </vt:variant>
      <vt:variant>
        <vt:i4>5</vt:i4>
      </vt:variant>
      <vt:variant>
        <vt:lpwstr>https://doi.org/10.1080/00933104.2013.755745</vt:lpwstr>
      </vt:variant>
      <vt:variant>
        <vt:lpwstr/>
      </vt:variant>
      <vt:variant>
        <vt:i4>720975</vt:i4>
      </vt:variant>
      <vt:variant>
        <vt:i4>9</vt:i4>
      </vt:variant>
      <vt:variant>
        <vt:i4>0</vt:i4>
      </vt:variant>
      <vt:variant>
        <vt:i4>5</vt:i4>
      </vt:variant>
      <vt:variant>
        <vt:lpwstr>https://doi.org/10.1080/09500693.2015.1064553</vt:lpwstr>
      </vt:variant>
      <vt:variant>
        <vt:lpwstr/>
      </vt:variant>
      <vt:variant>
        <vt:i4>2949231</vt:i4>
      </vt:variant>
      <vt:variant>
        <vt:i4>6</vt:i4>
      </vt:variant>
      <vt:variant>
        <vt:i4>0</vt:i4>
      </vt:variant>
      <vt:variant>
        <vt:i4>5</vt:i4>
      </vt:variant>
      <vt:variant>
        <vt:lpwstr>https://doi.org/10.1177/001316447003000308</vt:lpwstr>
      </vt:variant>
      <vt:variant>
        <vt:lpwstr/>
      </vt:variant>
      <vt:variant>
        <vt:i4>3276924</vt:i4>
      </vt:variant>
      <vt:variant>
        <vt:i4>3</vt:i4>
      </vt:variant>
      <vt:variant>
        <vt:i4>0</vt:i4>
      </vt:variant>
      <vt:variant>
        <vt:i4>5</vt:i4>
      </vt:variant>
      <vt:variant>
        <vt:lpwstr>https://doi.org/10.1080/00940771.2010.11461726</vt:lpwstr>
      </vt:variant>
      <vt:variant>
        <vt:lpwstr/>
      </vt:variant>
      <vt:variant>
        <vt:i4>1638486</vt:i4>
      </vt:variant>
      <vt:variant>
        <vt:i4>0</vt:i4>
      </vt:variant>
      <vt:variant>
        <vt:i4>0</vt:i4>
      </vt:variant>
      <vt:variant>
        <vt:i4>5</vt:i4>
      </vt:variant>
      <vt:variant>
        <vt:lpwstr>https://doi.org/10.1177/13621688211046351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cp:revision>
  <dcterms:created xsi:type="dcterms:W3CDTF">2025-10-15T18:58:00Z</dcterms:created>
  <dcterms:modified xsi:type="dcterms:W3CDTF">2026-01-07T21:42:00Z</dcterms:modified>
</cp:coreProperties>
</file>