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40AF" w14:textId="3CA26B44" w:rsidR="008627B3" w:rsidRDefault="008627B3" w:rsidP="00C351EC">
      <w:pPr>
        <w:jc w:val="center"/>
        <w:rPr>
          <w:rFonts w:ascii="Times New Roman" w:hAnsi="Times New Roman" w:cs="Times New Roman"/>
          <w:b/>
          <w:bCs/>
        </w:rPr>
      </w:pPr>
      <w:bookmarkStart w:id="0" w:name="_Hlk212197770"/>
      <w:r>
        <w:rPr>
          <w:rFonts w:ascii="Times New Roman" w:hAnsi="Times New Roman" w:cs="Times New Roman"/>
          <w:b/>
          <w:bCs/>
        </w:rPr>
        <w:t xml:space="preserve">A Retrospective </w:t>
      </w:r>
      <w:r w:rsidR="000E524B">
        <w:rPr>
          <w:rFonts w:ascii="Times New Roman" w:hAnsi="Times New Roman" w:cs="Times New Roman"/>
          <w:b/>
          <w:bCs/>
        </w:rPr>
        <w:t xml:space="preserve">Evaluation </w:t>
      </w:r>
      <w:r w:rsidR="00F141F8">
        <w:rPr>
          <w:rFonts w:ascii="Times New Roman" w:hAnsi="Times New Roman" w:cs="Times New Roman"/>
          <w:b/>
          <w:bCs/>
        </w:rPr>
        <w:t xml:space="preserve">of the Role </w:t>
      </w:r>
      <w:r w:rsidR="00804E41">
        <w:rPr>
          <w:rFonts w:ascii="Times New Roman" w:hAnsi="Times New Roman" w:cs="Times New Roman"/>
          <w:b/>
          <w:bCs/>
        </w:rPr>
        <w:t>of</w:t>
      </w:r>
      <w:r w:rsidR="00D53BD9">
        <w:rPr>
          <w:rFonts w:ascii="Times New Roman" w:hAnsi="Times New Roman" w:cs="Times New Roman"/>
          <w:b/>
          <w:bCs/>
        </w:rPr>
        <w:t xml:space="preserve"> </w:t>
      </w:r>
      <w:r w:rsidR="0088147D">
        <w:rPr>
          <w:rFonts w:ascii="Times New Roman" w:hAnsi="Times New Roman" w:cs="Times New Roman"/>
          <w:b/>
          <w:bCs/>
        </w:rPr>
        <w:t xml:space="preserve">an </w:t>
      </w:r>
      <w:r w:rsidR="00276FB1">
        <w:rPr>
          <w:rFonts w:ascii="Times New Roman" w:hAnsi="Times New Roman" w:cs="Times New Roman"/>
          <w:b/>
          <w:bCs/>
        </w:rPr>
        <w:t>Agricultural Mechanics Course</w:t>
      </w:r>
      <w:r w:rsidR="0088147D">
        <w:rPr>
          <w:rFonts w:ascii="Times New Roman" w:hAnsi="Times New Roman" w:cs="Times New Roman"/>
          <w:b/>
          <w:bCs/>
        </w:rPr>
        <w:t xml:space="preserve"> </w:t>
      </w:r>
      <w:r w:rsidR="00A4164C">
        <w:rPr>
          <w:rFonts w:ascii="Times New Roman" w:hAnsi="Times New Roman" w:cs="Times New Roman"/>
          <w:b/>
          <w:bCs/>
        </w:rPr>
        <w:t xml:space="preserve">on </w:t>
      </w:r>
      <w:r w:rsidR="00600616">
        <w:rPr>
          <w:rFonts w:ascii="Times New Roman" w:hAnsi="Times New Roman" w:cs="Times New Roman"/>
          <w:b/>
          <w:bCs/>
        </w:rPr>
        <w:t>Preservice Teacher Self-Efficacy and Motivation</w:t>
      </w:r>
    </w:p>
    <w:p w14:paraId="75BEAAD8" w14:textId="7B281ACB" w:rsidR="00B2763E" w:rsidRDefault="00B2763E" w:rsidP="00C351EC">
      <w:pPr>
        <w:jc w:val="center"/>
        <w:rPr>
          <w:rFonts w:ascii="Times New Roman" w:hAnsi="Times New Roman" w:cs="Times New Roman"/>
          <w:b/>
          <w:bCs/>
        </w:rPr>
      </w:pPr>
      <w:r>
        <w:rPr>
          <w:rFonts w:ascii="Times New Roman" w:hAnsi="Times New Roman" w:cs="Times New Roman"/>
          <w:b/>
          <w:bCs/>
        </w:rPr>
        <w:t>Author</w:t>
      </w:r>
      <w:r w:rsidR="004B12B2">
        <w:rPr>
          <w:rFonts w:ascii="Times New Roman" w:hAnsi="Times New Roman" w:cs="Times New Roman"/>
          <w:b/>
          <w:bCs/>
        </w:rPr>
        <w:t>s</w:t>
      </w:r>
    </w:p>
    <w:p w14:paraId="1ECCAD82" w14:textId="33A50720" w:rsidR="004B12B2" w:rsidRDefault="004B12B2" w:rsidP="00C351EC">
      <w:pPr>
        <w:jc w:val="center"/>
        <w:rPr>
          <w:rFonts w:ascii="Times New Roman" w:hAnsi="Times New Roman" w:cs="Times New Roman"/>
        </w:rPr>
      </w:pPr>
      <w:r>
        <w:rPr>
          <w:rFonts w:ascii="Times New Roman" w:hAnsi="Times New Roman" w:cs="Times New Roman"/>
        </w:rPr>
        <w:t xml:space="preserve">Logan Dale, </w:t>
      </w:r>
      <w:r w:rsidRPr="00BC7F5E">
        <w:rPr>
          <w:rFonts w:ascii="Times New Roman" w:hAnsi="Times New Roman" w:cs="Times New Roman"/>
          <w:i/>
          <w:iCs/>
        </w:rPr>
        <w:t>Louisiana State University</w:t>
      </w:r>
    </w:p>
    <w:p w14:paraId="26FA627D" w14:textId="24599742" w:rsidR="004B12B2" w:rsidRDefault="004B12B2" w:rsidP="00C351EC">
      <w:pPr>
        <w:jc w:val="center"/>
        <w:rPr>
          <w:rFonts w:ascii="Times New Roman" w:hAnsi="Times New Roman" w:cs="Times New Roman"/>
        </w:rPr>
      </w:pPr>
      <w:r>
        <w:rPr>
          <w:rFonts w:ascii="Times New Roman" w:hAnsi="Times New Roman" w:cs="Times New Roman"/>
        </w:rPr>
        <w:t>Dr.</w:t>
      </w:r>
      <w:r w:rsidR="00C9668A">
        <w:rPr>
          <w:rFonts w:ascii="Times New Roman" w:hAnsi="Times New Roman" w:cs="Times New Roman"/>
        </w:rPr>
        <w:t xml:space="preserve"> Emily O. Manuel, </w:t>
      </w:r>
      <w:r w:rsidR="00C9668A" w:rsidRPr="00BC7F5E">
        <w:rPr>
          <w:rFonts w:ascii="Times New Roman" w:hAnsi="Times New Roman" w:cs="Times New Roman"/>
          <w:i/>
          <w:iCs/>
        </w:rPr>
        <w:t>Louisiana State University</w:t>
      </w:r>
    </w:p>
    <w:p w14:paraId="2820B95A" w14:textId="28304A30" w:rsidR="002406AC" w:rsidRPr="004B12B2" w:rsidRDefault="00D22F83" w:rsidP="00E44FFE">
      <w:pPr>
        <w:jc w:val="center"/>
        <w:rPr>
          <w:rFonts w:ascii="Times New Roman" w:hAnsi="Times New Roman" w:cs="Times New Roman"/>
        </w:rPr>
      </w:pPr>
      <w:r>
        <w:rPr>
          <w:rFonts w:ascii="Times New Roman" w:hAnsi="Times New Roman" w:cs="Times New Roman"/>
        </w:rPr>
        <w:t xml:space="preserve">Dr. </w:t>
      </w:r>
      <w:r w:rsidR="006F0951" w:rsidRPr="006F0951">
        <w:rPr>
          <w:rFonts w:ascii="Times New Roman" w:hAnsi="Times New Roman" w:cs="Times New Roman"/>
        </w:rPr>
        <w:t xml:space="preserve">Kristopher </w:t>
      </w:r>
      <w:r w:rsidR="006F0951">
        <w:rPr>
          <w:rFonts w:ascii="Times New Roman" w:hAnsi="Times New Roman" w:cs="Times New Roman"/>
        </w:rPr>
        <w:t>R.</w:t>
      </w:r>
      <w:r w:rsidR="00E44FFE">
        <w:rPr>
          <w:rFonts w:ascii="Times New Roman" w:hAnsi="Times New Roman" w:cs="Times New Roman"/>
        </w:rPr>
        <w:t xml:space="preserve">L. </w:t>
      </w:r>
      <w:r w:rsidR="006F0951" w:rsidRPr="006F0951">
        <w:rPr>
          <w:rFonts w:ascii="Times New Roman" w:hAnsi="Times New Roman" w:cs="Times New Roman"/>
        </w:rPr>
        <w:t>Rankin III</w:t>
      </w:r>
      <w:r w:rsidR="00BC7F5E" w:rsidRPr="00BC7F5E">
        <w:rPr>
          <w:rFonts w:ascii="Times New Roman" w:hAnsi="Times New Roman" w:cs="Times New Roman"/>
          <w:i/>
          <w:iCs/>
        </w:rPr>
        <w:t>, New Mexico State University</w:t>
      </w:r>
    </w:p>
    <w:bookmarkEnd w:id="0"/>
    <w:p w14:paraId="6EE10D8C" w14:textId="737A9C40" w:rsidR="00080EBE" w:rsidRPr="00080EBE" w:rsidRDefault="00080EBE" w:rsidP="00C351EC">
      <w:pPr>
        <w:jc w:val="center"/>
        <w:rPr>
          <w:rFonts w:ascii="Times New Roman" w:hAnsi="Times New Roman" w:cs="Times New Roman"/>
        </w:rPr>
      </w:pPr>
      <w:r w:rsidRPr="00080EBE">
        <w:rPr>
          <w:rFonts w:ascii="Times New Roman" w:hAnsi="Times New Roman" w:cs="Times New Roman"/>
          <w:b/>
          <w:bCs/>
        </w:rPr>
        <w:t>Introduction</w:t>
      </w:r>
    </w:p>
    <w:p w14:paraId="4AD19C29" w14:textId="41863510" w:rsidR="00080EBE" w:rsidRPr="00080EBE" w:rsidRDefault="00080EBE" w:rsidP="003152FD">
      <w:pPr>
        <w:spacing w:line="240" w:lineRule="auto"/>
        <w:rPr>
          <w:rFonts w:ascii="Times New Roman" w:hAnsi="Times New Roman" w:cs="Times New Roman"/>
        </w:rPr>
      </w:pPr>
      <w:r w:rsidRPr="00080EBE">
        <w:rPr>
          <w:rFonts w:ascii="Times New Roman" w:hAnsi="Times New Roman" w:cs="Times New Roman"/>
        </w:rPr>
        <w:t>Technical skill</w:t>
      </w:r>
      <w:r w:rsidR="00862A03">
        <w:rPr>
          <w:rFonts w:ascii="Times New Roman" w:hAnsi="Times New Roman" w:cs="Times New Roman"/>
        </w:rPr>
        <w:t>s</w:t>
      </w:r>
      <w:r w:rsidRPr="00080EBE">
        <w:rPr>
          <w:rFonts w:ascii="Times New Roman" w:hAnsi="Times New Roman" w:cs="Times New Roman"/>
        </w:rPr>
        <w:t xml:space="preserve"> play a vital role in the success of </w:t>
      </w:r>
      <w:r w:rsidR="00866ABB">
        <w:rPr>
          <w:rFonts w:ascii="Times New Roman" w:hAnsi="Times New Roman" w:cs="Times New Roman"/>
        </w:rPr>
        <w:t>early career</w:t>
      </w:r>
      <w:r w:rsidRPr="00080EBE">
        <w:rPr>
          <w:rFonts w:ascii="Times New Roman" w:hAnsi="Times New Roman" w:cs="Times New Roman"/>
        </w:rPr>
        <w:t xml:space="preserve"> teachers</w:t>
      </w:r>
      <w:r w:rsidR="1F208DAF" w:rsidRPr="40CA5E3B">
        <w:rPr>
          <w:rFonts w:ascii="Times New Roman" w:hAnsi="Times New Roman" w:cs="Times New Roman"/>
        </w:rPr>
        <w:t>;</w:t>
      </w:r>
      <w:r w:rsidR="0033501F" w:rsidRPr="0026054F">
        <w:rPr>
          <w:rFonts w:ascii="Times New Roman" w:hAnsi="Times New Roman" w:cs="Times New Roman"/>
        </w:rPr>
        <w:t xml:space="preserve"> </w:t>
      </w:r>
      <w:r w:rsidR="00862A03">
        <w:rPr>
          <w:rFonts w:ascii="Times New Roman" w:hAnsi="Times New Roman" w:cs="Times New Roman"/>
        </w:rPr>
        <w:t>however</w:t>
      </w:r>
      <w:r w:rsidR="333D1FDD" w:rsidRPr="40CA5E3B">
        <w:rPr>
          <w:rFonts w:ascii="Times New Roman" w:hAnsi="Times New Roman" w:cs="Times New Roman"/>
        </w:rPr>
        <w:t>,</w:t>
      </w:r>
      <w:r w:rsidR="002B1A4F" w:rsidRPr="0026054F">
        <w:rPr>
          <w:rFonts w:ascii="Times New Roman" w:hAnsi="Times New Roman" w:cs="Times New Roman"/>
        </w:rPr>
        <w:t xml:space="preserve"> many </w:t>
      </w:r>
      <w:r w:rsidR="00862A03">
        <w:rPr>
          <w:rFonts w:ascii="Times New Roman" w:hAnsi="Times New Roman" w:cs="Times New Roman"/>
        </w:rPr>
        <w:t>new teachers lack technical</w:t>
      </w:r>
      <w:r w:rsidR="004B7E30" w:rsidRPr="0026054F">
        <w:rPr>
          <w:rFonts w:ascii="Times New Roman" w:hAnsi="Times New Roman" w:cs="Times New Roman"/>
        </w:rPr>
        <w:t xml:space="preserve"> experience</w:t>
      </w:r>
      <w:r w:rsidRPr="00080EBE">
        <w:rPr>
          <w:rFonts w:ascii="Times New Roman" w:hAnsi="Times New Roman" w:cs="Times New Roman"/>
        </w:rPr>
        <w:t xml:space="preserve"> (Albritton &amp; Roberts, 2020). </w:t>
      </w:r>
      <w:r w:rsidR="00920227">
        <w:rPr>
          <w:rFonts w:ascii="Times New Roman" w:hAnsi="Times New Roman" w:cs="Times New Roman"/>
        </w:rPr>
        <w:t>School-based agricultural education (SBAE)</w:t>
      </w:r>
      <w:r w:rsidRPr="00080EBE">
        <w:rPr>
          <w:rFonts w:ascii="Times New Roman" w:hAnsi="Times New Roman" w:cs="Times New Roman"/>
        </w:rPr>
        <w:t xml:space="preserve"> programs require teachers to operate agricultural mechanics-based programs, </w:t>
      </w:r>
      <w:r w:rsidR="008C2917">
        <w:rPr>
          <w:rFonts w:ascii="Times New Roman" w:hAnsi="Times New Roman" w:cs="Times New Roman"/>
        </w:rPr>
        <w:t>but</w:t>
      </w:r>
      <w:r w:rsidRPr="00080EBE">
        <w:rPr>
          <w:rFonts w:ascii="Times New Roman" w:hAnsi="Times New Roman" w:cs="Times New Roman"/>
        </w:rPr>
        <w:t xml:space="preserve"> it </w:t>
      </w:r>
      <w:r w:rsidR="00920227">
        <w:rPr>
          <w:rFonts w:ascii="Times New Roman" w:hAnsi="Times New Roman" w:cs="Times New Roman"/>
        </w:rPr>
        <w:t>has been</w:t>
      </w:r>
      <w:r w:rsidRPr="00080EBE">
        <w:rPr>
          <w:rFonts w:ascii="Times New Roman" w:hAnsi="Times New Roman" w:cs="Times New Roman"/>
        </w:rPr>
        <w:t xml:space="preserve"> common</w:t>
      </w:r>
      <w:r w:rsidRPr="00B93D38">
        <w:rPr>
          <w:rFonts w:ascii="Times New Roman" w:hAnsi="Times New Roman" w:cs="Times New Roman"/>
        </w:rPr>
        <w:t>ly noticed</w:t>
      </w:r>
      <w:r w:rsidRPr="00080EBE">
        <w:rPr>
          <w:rFonts w:ascii="Times New Roman" w:hAnsi="Times New Roman" w:cs="Times New Roman"/>
        </w:rPr>
        <w:t xml:space="preserve"> that preservice teachers are not prepared to meet this competency (Burris et al., 2005; Shultz et al., 2014; Trickett et al., 2023; Wells et al., 2021; Whitehair et al., 2020). </w:t>
      </w:r>
      <w:r w:rsidR="00CC39D4">
        <w:rPr>
          <w:rFonts w:ascii="Times New Roman" w:hAnsi="Times New Roman" w:cs="Times New Roman"/>
        </w:rPr>
        <w:t>Undergraduate a</w:t>
      </w:r>
      <w:r w:rsidRPr="00080EBE">
        <w:rPr>
          <w:rFonts w:ascii="Times New Roman" w:hAnsi="Times New Roman" w:cs="Times New Roman"/>
        </w:rPr>
        <w:t xml:space="preserve">gricultural mechanics courses play a pivotal role in the preparation of SBAE teachers (Mills et al., 2019; Saucier &amp; Langley, 2015). Prior research shows that students are less willing to teach skills </w:t>
      </w:r>
      <w:r w:rsidR="00BF08D5">
        <w:rPr>
          <w:rFonts w:ascii="Times New Roman" w:hAnsi="Times New Roman" w:cs="Times New Roman"/>
        </w:rPr>
        <w:t>in which</w:t>
      </w:r>
      <w:r w:rsidR="004909D6">
        <w:rPr>
          <w:rFonts w:ascii="Times New Roman" w:hAnsi="Times New Roman" w:cs="Times New Roman"/>
        </w:rPr>
        <w:t xml:space="preserve"> they lack confidence</w:t>
      </w:r>
      <w:r w:rsidRPr="00080EBE">
        <w:rPr>
          <w:rFonts w:ascii="Times New Roman" w:hAnsi="Times New Roman" w:cs="Times New Roman"/>
        </w:rPr>
        <w:t xml:space="preserve"> (McKibben et al., 2022; Whittington et al., 2006). </w:t>
      </w:r>
    </w:p>
    <w:p w14:paraId="210E5C89" w14:textId="395980E9" w:rsidR="00441A1B" w:rsidRPr="00080EBE" w:rsidRDefault="00AA3F04" w:rsidP="003152FD">
      <w:pPr>
        <w:spacing w:line="240" w:lineRule="auto"/>
        <w:rPr>
          <w:rFonts w:ascii="Times New Roman" w:hAnsi="Times New Roman" w:cs="Times New Roman"/>
        </w:rPr>
      </w:pPr>
      <w:r w:rsidRPr="7D931021">
        <w:rPr>
          <w:rFonts w:ascii="Times New Roman" w:hAnsi="Times New Roman" w:cs="Times New Roman"/>
        </w:rPr>
        <w:t xml:space="preserve">According to Swafford &amp; Haggler (2018), “Even though agricultural mechanics is widespread at the secondary level, teacher preparation programs fail to engage their students in agricultural mechanics courses” (as cited </w:t>
      </w:r>
      <w:r w:rsidR="5F1DDD6E" w:rsidRPr="0F2029B1">
        <w:rPr>
          <w:rFonts w:ascii="Times New Roman" w:hAnsi="Times New Roman" w:cs="Times New Roman"/>
        </w:rPr>
        <w:t>in</w:t>
      </w:r>
      <w:r w:rsidRPr="7D931021">
        <w:rPr>
          <w:rFonts w:ascii="Times New Roman" w:hAnsi="Times New Roman" w:cs="Times New Roman"/>
        </w:rPr>
        <w:t xml:space="preserve"> Trickett et al., 2023, p.262).</w:t>
      </w:r>
      <w:r w:rsidR="00F662D0" w:rsidRPr="7D931021">
        <w:rPr>
          <w:rFonts w:ascii="Times New Roman" w:hAnsi="Times New Roman" w:cs="Times New Roman"/>
        </w:rPr>
        <w:t xml:space="preserve"> </w:t>
      </w:r>
      <w:r w:rsidR="00130C92" w:rsidRPr="7D931021">
        <w:rPr>
          <w:rFonts w:ascii="Times New Roman" w:hAnsi="Times New Roman" w:cs="Times New Roman"/>
        </w:rPr>
        <w:t>Acc</w:t>
      </w:r>
      <w:r w:rsidR="00543668" w:rsidRPr="7D931021">
        <w:rPr>
          <w:rFonts w:ascii="Times New Roman" w:hAnsi="Times New Roman" w:cs="Times New Roman"/>
        </w:rPr>
        <w:t>ording to Rankin</w:t>
      </w:r>
      <w:r w:rsidR="00F65293" w:rsidRPr="7D931021">
        <w:rPr>
          <w:rFonts w:ascii="Times New Roman" w:hAnsi="Times New Roman" w:cs="Times New Roman"/>
        </w:rPr>
        <w:t xml:space="preserve"> et al.</w:t>
      </w:r>
      <w:r w:rsidR="00715D83" w:rsidRPr="7D931021">
        <w:rPr>
          <w:rFonts w:ascii="Times New Roman" w:hAnsi="Times New Roman" w:cs="Times New Roman"/>
        </w:rPr>
        <w:t xml:space="preserve"> (2025), there has been a </w:t>
      </w:r>
      <w:r w:rsidR="003C1614" w:rsidRPr="7D931021">
        <w:rPr>
          <w:rFonts w:ascii="Times New Roman" w:hAnsi="Times New Roman" w:cs="Times New Roman"/>
        </w:rPr>
        <w:t xml:space="preserve">reduction </w:t>
      </w:r>
      <w:r w:rsidR="00592F3B" w:rsidRPr="7D931021">
        <w:rPr>
          <w:rFonts w:ascii="Times New Roman" w:hAnsi="Times New Roman" w:cs="Times New Roman"/>
        </w:rPr>
        <w:t>of technical skills</w:t>
      </w:r>
      <w:r w:rsidR="006578C9" w:rsidRPr="7D931021">
        <w:rPr>
          <w:rFonts w:ascii="Times New Roman" w:hAnsi="Times New Roman" w:cs="Times New Roman"/>
        </w:rPr>
        <w:t xml:space="preserve"> related</w:t>
      </w:r>
      <w:r w:rsidR="00592F3B" w:rsidRPr="7D931021">
        <w:rPr>
          <w:rFonts w:ascii="Times New Roman" w:hAnsi="Times New Roman" w:cs="Times New Roman"/>
        </w:rPr>
        <w:t xml:space="preserve"> courses</w:t>
      </w:r>
      <w:r w:rsidR="00715D83" w:rsidRPr="7D931021">
        <w:rPr>
          <w:rFonts w:ascii="Times New Roman" w:hAnsi="Times New Roman" w:cs="Times New Roman"/>
        </w:rPr>
        <w:t xml:space="preserve"> </w:t>
      </w:r>
      <w:r w:rsidR="00E0732A" w:rsidRPr="7D931021">
        <w:rPr>
          <w:rFonts w:ascii="Times New Roman" w:hAnsi="Times New Roman" w:cs="Times New Roman"/>
        </w:rPr>
        <w:t>available</w:t>
      </w:r>
      <w:r w:rsidR="00715D83" w:rsidRPr="7D931021">
        <w:rPr>
          <w:rFonts w:ascii="Times New Roman" w:hAnsi="Times New Roman" w:cs="Times New Roman"/>
        </w:rPr>
        <w:t xml:space="preserve"> to students enroll</w:t>
      </w:r>
      <w:r w:rsidR="00E0732A" w:rsidRPr="7D931021">
        <w:rPr>
          <w:rFonts w:ascii="Times New Roman" w:hAnsi="Times New Roman" w:cs="Times New Roman"/>
        </w:rPr>
        <w:t>ed in SBAE teacher preparation programs</w:t>
      </w:r>
      <w:r w:rsidR="00C82D54" w:rsidRPr="7D931021">
        <w:rPr>
          <w:rFonts w:ascii="Times New Roman" w:hAnsi="Times New Roman" w:cs="Times New Roman"/>
        </w:rPr>
        <w:t xml:space="preserve"> since 1980</w:t>
      </w:r>
      <w:r w:rsidR="00235AF0">
        <w:rPr>
          <w:rFonts w:ascii="Times New Roman" w:hAnsi="Times New Roman" w:cs="Times New Roman"/>
        </w:rPr>
        <w:t>.</w:t>
      </w:r>
      <w:r w:rsidR="00ED0890">
        <w:rPr>
          <w:rFonts w:ascii="Times New Roman" w:hAnsi="Times New Roman" w:cs="Times New Roman"/>
        </w:rPr>
        <w:t xml:space="preserve"> </w:t>
      </w:r>
      <w:r w:rsidR="7369C048" w:rsidRPr="10D4F804">
        <w:rPr>
          <w:rFonts w:ascii="Times New Roman" w:hAnsi="Times New Roman" w:cs="Times New Roman"/>
        </w:rPr>
        <w:t xml:space="preserve">It has been </w:t>
      </w:r>
      <w:r w:rsidR="7369C048" w:rsidRPr="12E9AFD3">
        <w:rPr>
          <w:rFonts w:ascii="Times New Roman" w:hAnsi="Times New Roman" w:cs="Times New Roman"/>
        </w:rPr>
        <w:t>identified</w:t>
      </w:r>
      <w:r w:rsidR="003D6BA1">
        <w:rPr>
          <w:rFonts w:ascii="Times New Roman" w:hAnsi="Times New Roman" w:cs="Times New Roman"/>
        </w:rPr>
        <w:t xml:space="preserve"> that </w:t>
      </w:r>
      <w:r w:rsidR="00891ED6">
        <w:rPr>
          <w:rFonts w:ascii="Times New Roman" w:hAnsi="Times New Roman" w:cs="Times New Roman"/>
        </w:rPr>
        <w:t xml:space="preserve">preservice teachers have often struggled </w:t>
      </w:r>
      <w:r w:rsidR="002C290A">
        <w:rPr>
          <w:rFonts w:ascii="Times New Roman" w:hAnsi="Times New Roman" w:cs="Times New Roman"/>
        </w:rPr>
        <w:t xml:space="preserve">with low self-efficacy levels </w:t>
      </w:r>
      <w:r w:rsidR="004F2A60">
        <w:rPr>
          <w:rFonts w:ascii="Times New Roman" w:hAnsi="Times New Roman" w:cs="Times New Roman"/>
        </w:rPr>
        <w:t>regarding</w:t>
      </w:r>
      <w:r w:rsidR="00BA5B96">
        <w:rPr>
          <w:rFonts w:ascii="Times New Roman" w:hAnsi="Times New Roman" w:cs="Times New Roman"/>
        </w:rPr>
        <w:t xml:space="preserve"> agricultural mechanics skills </w:t>
      </w:r>
      <w:r w:rsidR="00B973B5">
        <w:rPr>
          <w:rFonts w:ascii="Times New Roman" w:hAnsi="Times New Roman" w:cs="Times New Roman"/>
        </w:rPr>
        <w:t>(</w:t>
      </w:r>
      <w:r w:rsidR="00B973B5" w:rsidRPr="00080EBE">
        <w:rPr>
          <w:rFonts w:ascii="Times New Roman" w:hAnsi="Times New Roman" w:cs="Times New Roman"/>
        </w:rPr>
        <w:t xml:space="preserve">Blackburn et al., 2015; Granberry et al., 2022; Leiby et al., 2013). </w:t>
      </w:r>
      <w:r w:rsidR="00473F2A">
        <w:rPr>
          <w:rFonts w:ascii="Times New Roman" w:hAnsi="Times New Roman" w:cs="Times New Roman"/>
        </w:rPr>
        <w:t xml:space="preserve">It has been stated that </w:t>
      </w:r>
      <w:r w:rsidR="00BB3674">
        <w:rPr>
          <w:rFonts w:ascii="Times New Roman" w:hAnsi="Times New Roman" w:cs="Times New Roman"/>
        </w:rPr>
        <w:t xml:space="preserve">agricultural mechanics </w:t>
      </w:r>
      <w:r w:rsidR="00B4796A">
        <w:rPr>
          <w:rFonts w:ascii="Times New Roman" w:hAnsi="Times New Roman" w:cs="Times New Roman"/>
        </w:rPr>
        <w:t xml:space="preserve">courses </w:t>
      </w:r>
      <w:proofErr w:type="gramStart"/>
      <w:r w:rsidR="00990D31">
        <w:rPr>
          <w:rFonts w:ascii="Times New Roman" w:hAnsi="Times New Roman" w:cs="Times New Roman"/>
        </w:rPr>
        <w:t>make</w:t>
      </w:r>
      <w:proofErr w:type="gramEnd"/>
      <w:r w:rsidR="00990D31">
        <w:rPr>
          <w:rFonts w:ascii="Times New Roman" w:hAnsi="Times New Roman" w:cs="Times New Roman"/>
        </w:rPr>
        <w:t xml:space="preserve"> a positive </w:t>
      </w:r>
      <w:r w:rsidR="00141A95">
        <w:rPr>
          <w:rFonts w:ascii="Times New Roman" w:hAnsi="Times New Roman" w:cs="Times New Roman"/>
        </w:rPr>
        <w:t>effect</w:t>
      </w:r>
      <w:r w:rsidR="00990D31">
        <w:rPr>
          <w:rFonts w:ascii="Times New Roman" w:hAnsi="Times New Roman" w:cs="Times New Roman"/>
        </w:rPr>
        <w:t xml:space="preserve"> </w:t>
      </w:r>
      <w:r w:rsidR="00A67804">
        <w:rPr>
          <w:rFonts w:ascii="Times New Roman" w:hAnsi="Times New Roman" w:cs="Times New Roman"/>
        </w:rPr>
        <w:t>on</w:t>
      </w:r>
      <w:r w:rsidR="00F35FE6">
        <w:rPr>
          <w:rFonts w:ascii="Times New Roman" w:hAnsi="Times New Roman" w:cs="Times New Roman"/>
        </w:rPr>
        <w:t xml:space="preserve"> </w:t>
      </w:r>
      <w:r w:rsidR="00695B12" w:rsidRPr="33DEF9E9">
        <w:rPr>
          <w:rFonts w:ascii="Times New Roman" w:hAnsi="Times New Roman" w:cs="Times New Roman"/>
        </w:rPr>
        <w:t>preservice</w:t>
      </w:r>
      <w:r w:rsidR="00695B12">
        <w:rPr>
          <w:rFonts w:ascii="Times New Roman" w:hAnsi="Times New Roman" w:cs="Times New Roman"/>
        </w:rPr>
        <w:t xml:space="preserve"> </w:t>
      </w:r>
      <w:r w:rsidR="003D2B6D">
        <w:rPr>
          <w:rFonts w:ascii="Times New Roman" w:hAnsi="Times New Roman" w:cs="Times New Roman"/>
        </w:rPr>
        <w:t>teachers</w:t>
      </w:r>
      <w:r w:rsidR="00ED0890">
        <w:rPr>
          <w:rFonts w:ascii="Times New Roman" w:hAnsi="Times New Roman" w:cs="Times New Roman"/>
        </w:rPr>
        <w:t xml:space="preserve"> </w:t>
      </w:r>
      <w:r w:rsidR="00141A95">
        <w:rPr>
          <w:rFonts w:ascii="Times New Roman" w:hAnsi="Times New Roman" w:cs="Times New Roman"/>
        </w:rPr>
        <w:t>in</w:t>
      </w:r>
      <w:r w:rsidR="00237CC2">
        <w:rPr>
          <w:rFonts w:ascii="Times New Roman" w:hAnsi="Times New Roman" w:cs="Times New Roman"/>
        </w:rPr>
        <w:t xml:space="preserve"> SBAE teacher </w:t>
      </w:r>
      <w:r w:rsidR="00A30212">
        <w:rPr>
          <w:rFonts w:ascii="Times New Roman" w:hAnsi="Times New Roman" w:cs="Times New Roman"/>
        </w:rPr>
        <w:t>preparation programs.</w:t>
      </w:r>
      <w:r w:rsidR="003D2B6D">
        <w:rPr>
          <w:rFonts w:ascii="Times New Roman" w:hAnsi="Times New Roman" w:cs="Times New Roman"/>
        </w:rPr>
        <w:t xml:space="preserve"> </w:t>
      </w:r>
      <w:r w:rsidR="003D2B6D" w:rsidRPr="00080EBE">
        <w:rPr>
          <w:rFonts w:ascii="Times New Roman" w:hAnsi="Times New Roman" w:cs="Times New Roman"/>
        </w:rPr>
        <w:t>(Blackburn et al., 2015; Byrd et al., 2015; Granberry et al., 2022; Saucier &amp; McKim, 2011).</w:t>
      </w:r>
    </w:p>
    <w:p w14:paraId="4A0F2C89" w14:textId="051BC7F9" w:rsidR="00080EBE" w:rsidRPr="00080EBE" w:rsidRDefault="00080EBE" w:rsidP="00C351EC">
      <w:pPr>
        <w:jc w:val="center"/>
        <w:rPr>
          <w:rFonts w:ascii="Times New Roman" w:hAnsi="Times New Roman" w:cs="Times New Roman"/>
        </w:rPr>
      </w:pPr>
      <w:r w:rsidRPr="00080EBE">
        <w:rPr>
          <w:rFonts w:ascii="Times New Roman" w:hAnsi="Times New Roman" w:cs="Times New Roman"/>
          <w:b/>
          <w:bCs/>
        </w:rPr>
        <w:t>Theoretical Framework</w:t>
      </w:r>
    </w:p>
    <w:p w14:paraId="5C98F47C" w14:textId="0DFBF2EE" w:rsidR="00D40E5A" w:rsidRDefault="00B76EE1" w:rsidP="003152FD">
      <w:pPr>
        <w:spacing w:line="240" w:lineRule="auto"/>
        <w:rPr>
          <w:rFonts w:ascii="Times New Roman" w:hAnsi="Times New Roman" w:cs="Times New Roman"/>
        </w:rPr>
      </w:pPr>
      <w:r w:rsidRPr="01F8EDDD">
        <w:rPr>
          <w:rFonts w:ascii="Times New Roman" w:hAnsi="Times New Roman" w:cs="Times New Roman"/>
        </w:rPr>
        <w:t>Bandura (1977) define</w:t>
      </w:r>
      <w:r w:rsidR="002A338B" w:rsidRPr="01F8EDDD">
        <w:rPr>
          <w:rFonts w:ascii="Times New Roman" w:hAnsi="Times New Roman" w:cs="Times New Roman"/>
        </w:rPr>
        <w:t>d</w:t>
      </w:r>
      <w:r w:rsidRPr="01F8EDDD">
        <w:rPr>
          <w:rFonts w:ascii="Times New Roman" w:hAnsi="Times New Roman" w:cs="Times New Roman"/>
        </w:rPr>
        <w:t xml:space="preserve"> </w:t>
      </w:r>
      <w:r w:rsidR="00180B99" w:rsidRPr="01F8EDDD">
        <w:rPr>
          <w:rFonts w:ascii="Times New Roman" w:hAnsi="Times New Roman" w:cs="Times New Roman"/>
        </w:rPr>
        <w:t>self-efficacy</w:t>
      </w:r>
      <w:r w:rsidRPr="01F8EDDD">
        <w:rPr>
          <w:rFonts w:ascii="Times New Roman" w:hAnsi="Times New Roman" w:cs="Times New Roman"/>
        </w:rPr>
        <w:t xml:space="preserve"> as an </w:t>
      </w:r>
      <w:r w:rsidR="0087550B">
        <w:rPr>
          <w:rFonts w:ascii="Times New Roman" w:hAnsi="Times New Roman" w:cs="Times New Roman"/>
        </w:rPr>
        <w:t>“</w:t>
      </w:r>
      <w:r w:rsidRPr="01F8EDDD">
        <w:rPr>
          <w:rFonts w:ascii="Times New Roman" w:hAnsi="Times New Roman" w:cs="Times New Roman"/>
        </w:rPr>
        <w:t>individual’s perception of their ability to perform or accomplish a task or activity</w:t>
      </w:r>
      <w:r w:rsidR="0087550B">
        <w:rPr>
          <w:rFonts w:ascii="Times New Roman" w:hAnsi="Times New Roman" w:cs="Times New Roman"/>
        </w:rPr>
        <w:t>”</w:t>
      </w:r>
      <w:r w:rsidRPr="01F8EDDD">
        <w:rPr>
          <w:rFonts w:ascii="Times New Roman" w:hAnsi="Times New Roman" w:cs="Times New Roman"/>
        </w:rPr>
        <w:t xml:space="preserve"> (as cited by Granberry et al., 2022, p. 46</w:t>
      </w:r>
      <w:r w:rsidRPr="78B7F469">
        <w:rPr>
          <w:rFonts w:ascii="Times New Roman" w:hAnsi="Times New Roman" w:cs="Times New Roman"/>
        </w:rPr>
        <w:t>).</w:t>
      </w:r>
      <w:r w:rsidR="476BA023" w:rsidRPr="01F8EDDD">
        <w:rPr>
          <w:rFonts w:ascii="Times New Roman" w:hAnsi="Times New Roman" w:cs="Times New Roman"/>
        </w:rPr>
        <w:t xml:space="preserve"> </w:t>
      </w:r>
      <w:r w:rsidR="080C4F9E" w:rsidRPr="29563E2B">
        <w:rPr>
          <w:rFonts w:ascii="Times New Roman" w:hAnsi="Times New Roman" w:cs="Times New Roman"/>
        </w:rPr>
        <w:t>S</w:t>
      </w:r>
      <w:r w:rsidR="00F3058D" w:rsidRPr="29563E2B">
        <w:rPr>
          <w:rFonts w:ascii="Times New Roman" w:hAnsi="Times New Roman" w:cs="Times New Roman"/>
        </w:rPr>
        <w:t>elf</w:t>
      </w:r>
      <w:r w:rsidR="00F3058D" w:rsidRPr="01F8EDDD">
        <w:rPr>
          <w:rFonts w:ascii="Times New Roman" w:hAnsi="Times New Roman" w:cs="Times New Roman"/>
        </w:rPr>
        <w:t xml:space="preserve">-efficacy </w:t>
      </w:r>
      <w:r w:rsidR="2DB32D96" w:rsidRPr="3625F1AF">
        <w:rPr>
          <w:rFonts w:ascii="Times New Roman" w:hAnsi="Times New Roman" w:cs="Times New Roman"/>
        </w:rPr>
        <w:t xml:space="preserve">has been found </w:t>
      </w:r>
      <w:r w:rsidR="00F3058D" w:rsidRPr="3625F1AF">
        <w:rPr>
          <w:rFonts w:ascii="Times New Roman" w:hAnsi="Times New Roman" w:cs="Times New Roman"/>
        </w:rPr>
        <w:t>to</w:t>
      </w:r>
      <w:r w:rsidR="00F3058D" w:rsidRPr="01F8EDDD">
        <w:rPr>
          <w:rFonts w:ascii="Times New Roman" w:hAnsi="Times New Roman" w:cs="Times New Roman"/>
        </w:rPr>
        <w:t xml:space="preserve"> be a significant factor in </w:t>
      </w:r>
      <w:r w:rsidR="15FC3652" w:rsidRPr="3042D2FB">
        <w:rPr>
          <w:rFonts w:ascii="Times New Roman" w:hAnsi="Times New Roman" w:cs="Times New Roman"/>
        </w:rPr>
        <w:t xml:space="preserve">overall </w:t>
      </w:r>
      <w:r w:rsidR="00F3058D" w:rsidRPr="3042D2FB">
        <w:rPr>
          <w:rFonts w:ascii="Times New Roman" w:hAnsi="Times New Roman" w:cs="Times New Roman"/>
        </w:rPr>
        <w:t>success</w:t>
      </w:r>
      <w:r w:rsidR="00F3058D" w:rsidRPr="01F8EDDD">
        <w:rPr>
          <w:rFonts w:ascii="Times New Roman" w:hAnsi="Times New Roman" w:cs="Times New Roman"/>
        </w:rPr>
        <w:t xml:space="preserve"> within teaching (Bandura, 1995; McKim &amp; Velez, 2017).</w:t>
      </w:r>
      <w:r w:rsidR="00E155DC" w:rsidRPr="01F8EDDD">
        <w:rPr>
          <w:rFonts w:ascii="Times New Roman" w:hAnsi="Times New Roman" w:cs="Times New Roman"/>
        </w:rPr>
        <w:t xml:space="preserve"> Doss et al. (2025) referred to self-efficacy as being a major component of program design</w:t>
      </w:r>
      <w:r w:rsidR="00C94BE1">
        <w:rPr>
          <w:rFonts w:ascii="Times New Roman" w:hAnsi="Times New Roman" w:cs="Times New Roman"/>
        </w:rPr>
        <w:t>.</w:t>
      </w:r>
      <w:r w:rsidR="00E155DC" w:rsidRPr="01F8EDDD">
        <w:rPr>
          <w:rFonts w:ascii="Times New Roman" w:hAnsi="Times New Roman" w:cs="Times New Roman"/>
        </w:rPr>
        <w:t xml:space="preserve"> Bandura’s (1977) model is broken into several sources: </w:t>
      </w:r>
      <w:r w:rsidR="00FD1CA0">
        <w:rPr>
          <w:rFonts w:ascii="Times New Roman" w:hAnsi="Times New Roman" w:cs="Times New Roman"/>
        </w:rPr>
        <w:t>a</w:t>
      </w:r>
      <w:r w:rsidR="00E155DC" w:rsidRPr="01F8EDDD">
        <w:rPr>
          <w:rFonts w:ascii="Times New Roman" w:hAnsi="Times New Roman" w:cs="Times New Roman"/>
        </w:rPr>
        <w:t xml:space="preserve">) performance accomplishments, </w:t>
      </w:r>
      <w:r w:rsidR="00FD1CA0">
        <w:rPr>
          <w:rFonts w:ascii="Times New Roman" w:hAnsi="Times New Roman" w:cs="Times New Roman"/>
        </w:rPr>
        <w:t>b</w:t>
      </w:r>
      <w:r w:rsidR="00E155DC" w:rsidRPr="01F8EDDD">
        <w:rPr>
          <w:rFonts w:ascii="Times New Roman" w:hAnsi="Times New Roman" w:cs="Times New Roman"/>
        </w:rPr>
        <w:t xml:space="preserve">) vicarious experiences, </w:t>
      </w:r>
      <w:r w:rsidR="00FD1CA0">
        <w:rPr>
          <w:rFonts w:ascii="Times New Roman" w:hAnsi="Times New Roman" w:cs="Times New Roman"/>
        </w:rPr>
        <w:t>c</w:t>
      </w:r>
      <w:r w:rsidR="00E155DC" w:rsidRPr="01F8EDDD">
        <w:rPr>
          <w:rFonts w:ascii="Times New Roman" w:hAnsi="Times New Roman" w:cs="Times New Roman"/>
        </w:rPr>
        <w:t xml:space="preserve">) verbal and social persuasion, and </w:t>
      </w:r>
      <w:r w:rsidR="00660006">
        <w:rPr>
          <w:rFonts w:ascii="Times New Roman" w:hAnsi="Times New Roman" w:cs="Times New Roman"/>
        </w:rPr>
        <w:t>d</w:t>
      </w:r>
      <w:r w:rsidR="00E155DC" w:rsidRPr="01F8EDDD">
        <w:rPr>
          <w:rFonts w:ascii="Times New Roman" w:hAnsi="Times New Roman" w:cs="Times New Roman"/>
        </w:rPr>
        <w:t>) physiological and emotional states. These four sources play a role in one’s behavior and performance</w:t>
      </w:r>
      <w:r w:rsidR="00E155DC" w:rsidRPr="00080EBE">
        <w:rPr>
          <w:rFonts w:ascii="Times New Roman" w:hAnsi="Times New Roman" w:cs="Times New Roman"/>
        </w:rPr>
        <w:t xml:space="preserve"> (</w:t>
      </w:r>
      <w:r w:rsidR="00822A93">
        <w:rPr>
          <w:rFonts w:ascii="Times New Roman" w:hAnsi="Times New Roman" w:cs="Times New Roman"/>
        </w:rPr>
        <w:t xml:space="preserve">Bandura, </w:t>
      </w:r>
      <w:r w:rsidR="0073140F">
        <w:rPr>
          <w:rFonts w:ascii="Times New Roman" w:hAnsi="Times New Roman" w:cs="Times New Roman"/>
        </w:rPr>
        <w:t>1977</w:t>
      </w:r>
      <w:r w:rsidR="00E155DC" w:rsidRPr="01F8EDDD">
        <w:rPr>
          <w:rFonts w:ascii="Times New Roman" w:hAnsi="Times New Roman" w:cs="Times New Roman"/>
        </w:rPr>
        <w:t xml:space="preserve">). </w:t>
      </w:r>
    </w:p>
    <w:p w14:paraId="4EF64C47" w14:textId="320774EC" w:rsidR="003838D1" w:rsidRDefault="00CA5217" w:rsidP="003152FD">
      <w:pPr>
        <w:spacing w:line="240" w:lineRule="auto"/>
        <w:rPr>
          <w:rFonts w:ascii="Times New Roman" w:hAnsi="Times New Roman" w:cs="Times New Roman"/>
        </w:rPr>
      </w:pPr>
      <w:r w:rsidRPr="00080EBE">
        <w:rPr>
          <w:rFonts w:ascii="Times New Roman" w:hAnsi="Times New Roman" w:cs="Times New Roman"/>
        </w:rPr>
        <w:t xml:space="preserve">It is common for SBAE preservice teachers to rank low </w:t>
      </w:r>
      <w:r w:rsidR="004B6409">
        <w:rPr>
          <w:rFonts w:ascii="Times New Roman" w:hAnsi="Times New Roman" w:cs="Times New Roman"/>
        </w:rPr>
        <w:t>in</w:t>
      </w:r>
      <w:r w:rsidRPr="00080EBE">
        <w:rPr>
          <w:rFonts w:ascii="Times New Roman" w:hAnsi="Times New Roman" w:cs="Times New Roman"/>
        </w:rPr>
        <w:t xml:space="preserve"> self-efficacy within the agricultural mechanics pathway (Burris et al., 2005; Granberry et al., 2022).</w:t>
      </w:r>
      <w:r w:rsidR="000A7369" w:rsidRPr="00080EBE">
        <w:rPr>
          <w:rFonts w:ascii="Times New Roman" w:hAnsi="Times New Roman" w:cs="Times New Roman"/>
        </w:rPr>
        <w:t> </w:t>
      </w:r>
      <w:r w:rsidR="00180B99">
        <w:rPr>
          <w:rFonts w:ascii="Times New Roman" w:hAnsi="Times New Roman" w:cs="Times New Roman"/>
        </w:rPr>
        <w:t>Self-efficacy</w:t>
      </w:r>
      <w:r w:rsidR="00A76424" w:rsidRPr="00080EBE">
        <w:rPr>
          <w:rFonts w:ascii="Times New Roman" w:hAnsi="Times New Roman" w:cs="Times New Roman"/>
        </w:rPr>
        <w:t xml:space="preserve"> has played a pivotal role in the career decisions of </w:t>
      </w:r>
      <w:r w:rsidR="006902D8">
        <w:rPr>
          <w:rFonts w:ascii="Times New Roman" w:hAnsi="Times New Roman" w:cs="Times New Roman"/>
        </w:rPr>
        <w:t>coll</w:t>
      </w:r>
      <w:r w:rsidR="000F2B5B">
        <w:rPr>
          <w:rFonts w:ascii="Times New Roman" w:hAnsi="Times New Roman" w:cs="Times New Roman"/>
        </w:rPr>
        <w:t xml:space="preserve">ege </w:t>
      </w:r>
      <w:r w:rsidR="00A76424" w:rsidRPr="00080EBE">
        <w:rPr>
          <w:rFonts w:ascii="Times New Roman" w:hAnsi="Times New Roman" w:cs="Times New Roman"/>
        </w:rPr>
        <w:t>students throughout history (Lent &amp; Hackett, 1987). </w:t>
      </w:r>
      <w:r w:rsidR="008D65A9">
        <w:rPr>
          <w:rFonts w:ascii="Times New Roman" w:hAnsi="Times New Roman" w:cs="Times New Roman"/>
        </w:rPr>
        <w:t xml:space="preserve"> R</w:t>
      </w:r>
      <w:r w:rsidR="008D65A9" w:rsidRPr="00080EBE">
        <w:rPr>
          <w:rFonts w:ascii="Times New Roman" w:hAnsi="Times New Roman" w:cs="Times New Roman"/>
        </w:rPr>
        <w:t xml:space="preserve">esearch has shown that preparing preservice teachers for </w:t>
      </w:r>
      <w:r w:rsidR="68F96C23" w:rsidRPr="53E3408A">
        <w:rPr>
          <w:rFonts w:ascii="Times New Roman" w:hAnsi="Times New Roman" w:cs="Times New Roman"/>
        </w:rPr>
        <w:t>teaching and participating</w:t>
      </w:r>
      <w:r w:rsidR="008D65A9" w:rsidRPr="39854BA4">
        <w:rPr>
          <w:rFonts w:ascii="Times New Roman" w:hAnsi="Times New Roman" w:cs="Times New Roman"/>
        </w:rPr>
        <w:t xml:space="preserve"> </w:t>
      </w:r>
      <w:r w:rsidR="68F96C23" w:rsidRPr="5CF25031">
        <w:rPr>
          <w:rFonts w:ascii="Times New Roman" w:hAnsi="Times New Roman" w:cs="Times New Roman"/>
        </w:rPr>
        <w:t>in</w:t>
      </w:r>
      <w:r w:rsidR="008D65A9" w:rsidRPr="5CF25031">
        <w:rPr>
          <w:rFonts w:ascii="Times New Roman" w:hAnsi="Times New Roman" w:cs="Times New Roman"/>
        </w:rPr>
        <w:t xml:space="preserve"> </w:t>
      </w:r>
      <w:r w:rsidR="008D65A9" w:rsidRPr="00080EBE">
        <w:rPr>
          <w:rFonts w:ascii="Times New Roman" w:hAnsi="Times New Roman" w:cs="Times New Roman"/>
        </w:rPr>
        <w:t xml:space="preserve">agriculture mechanics </w:t>
      </w:r>
      <w:r w:rsidR="7EB36B8C" w:rsidRPr="141E0CCD">
        <w:rPr>
          <w:rFonts w:ascii="Times New Roman" w:hAnsi="Times New Roman" w:cs="Times New Roman"/>
        </w:rPr>
        <w:t xml:space="preserve">courses and </w:t>
      </w:r>
      <w:r w:rsidR="7EB36B8C" w:rsidRPr="04154501">
        <w:rPr>
          <w:rFonts w:ascii="Times New Roman" w:hAnsi="Times New Roman" w:cs="Times New Roman"/>
        </w:rPr>
        <w:t xml:space="preserve">content, </w:t>
      </w:r>
      <w:r w:rsidR="7EB36B8C" w:rsidRPr="58D014D2">
        <w:rPr>
          <w:rFonts w:ascii="Times New Roman" w:hAnsi="Times New Roman" w:cs="Times New Roman"/>
        </w:rPr>
        <w:t>impacts preservice teachers</w:t>
      </w:r>
      <w:r w:rsidR="008D65A9" w:rsidRPr="00080EBE">
        <w:rPr>
          <w:rFonts w:ascii="Times New Roman" w:hAnsi="Times New Roman" w:cs="Times New Roman"/>
        </w:rPr>
        <w:t xml:space="preserve"> </w:t>
      </w:r>
      <w:r w:rsidR="7EB36B8C" w:rsidRPr="23AB3A7A">
        <w:rPr>
          <w:rFonts w:ascii="Times New Roman" w:hAnsi="Times New Roman" w:cs="Times New Roman"/>
        </w:rPr>
        <w:t>in</w:t>
      </w:r>
      <w:r w:rsidR="008D65A9" w:rsidRPr="00080EBE">
        <w:rPr>
          <w:rFonts w:ascii="Times New Roman" w:hAnsi="Times New Roman" w:cs="Times New Roman"/>
        </w:rPr>
        <w:t xml:space="preserve"> a positive </w:t>
      </w:r>
      <w:r w:rsidR="40A0B5E2" w:rsidRPr="7B063C3C">
        <w:rPr>
          <w:rFonts w:ascii="Times New Roman" w:hAnsi="Times New Roman" w:cs="Times New Roman"/>
        </w:rPr>
        <w:t>way</w:t>
      </w:r>
      <w:r w:rsidR="008D65A9" w:rsidRPr="00080EBE">
        <w:rPr>
          <w:rFonts w:ascii="Times New Roman" w:hAnsi="Times New Roman" w:cs="Times New Roman"/>
        </w:rPr>
        <w:t xml:space="preserve"> on their </w:t>
      </w:r>
      <w:r w:rsidR="00180B99">
        <w:rPr>
          <w:rFonts w:ascii="Times New Roman" w:hAnsi="Times New Roman" w:cs="Times New Roman"/>
        </w:rPr>
        <w:lastRenderedPageBreak/>
        <w:t>self-efficacy</w:t>
      </w:r>
      <w:r w:rsidR="008D65A9" w:rsidRPr="00080EBE">
        <w:rPr>
          <w:rFonts w:ascii="Times New Roman" w:hAnsi="Times New Roman" w:cs="Times New Roman"/>
        </w:rPr>
        <w:t xml:space="preserve"> for their student teaching experience (Knobloch, 2006; McKim &amp; Velez, 2017; Whittington et al., 2006: Wolf, 2008).</w:t>
      </w:r>
    </w:p>
    <w:p w14:paraId="19A828FB" w14:textId="60B8523D" w:rsidR="00080EBE" w:rsidRPr="00080EBE" w:rsidRDefault="00080EBE" w:rsidP="00516044">
      <w:pPr>
        <w:jc w:val="center"/>
        <w:rPr>
          <w:rFonts w:ascii="Times New Roman" w:hAnsi="Times New Roman" w:cs="Times New Roman"/>
        </w:rPr>
      </w:pPr>
      <w:r w:rsidRPr="00080EBE">
        <w:rPr>
          <w:rFonts w:ascii="Times New Roman" w:hAnsi="Times New Roman" w:cs="Times New Roman"/>
          <w:b/>
          <w:bCs/>
        </w:rPr>
        <w:t>Purpose and Objectives</w:t>
      </w:r>
    </w:p>
    <w:p w14:paraId="6338F4D5" w14:textId="65F51140" w:rsidR="00080EBE" w:rsidRPr="00080EBE" w:rsidRDefault="00080EBE" w:rsidP="003152FD">
      <w:pPr>
        <w:spacing w:line="240" w:lineRule="auto"/>
        <w:rPr>
          <w:rFonts w:ascii="Times New Roman" w:hAnsi="Times New Roman" w:cs="Times New Roman"/>
        </w:rPr>
      </w:pPr>
      <w:r w:rsidRPr="00080EBE">
        <w:rPr>
          <w:rFonts w:ascii="Times New Roman" w:hAnsi="Times New Roman" w:cs="Times New Roman"/>
        </w:rPr>
        <w:t xml:space="preserve">The purpose of this study is to examine the </w:t>
      </w:r>
      <w:r w:rsidR="00BC6F49">
        <w:rPr>
          <w:rFonts w:ascii="Times New Roman" w:hAnsi="Times New Roman" w:cs="Times New Roman"/>
        </w:rPr>
        <w:t>change in</w:t>
      </w:r>
      <w:r w:rsidRPr="00080EBE">
        <w:rPr>
          <w:rFonts w:ascii="Times New Roman" w:hAnsi="Times New Roman" w:cs="Times New Roman"/>
        </w:rPr>
        <w:t xml:space="preserve"> self-efficacy of preservice teacher</w:t>
      </w:r>
      <w:r w:rsidR="003E54AA">
        <w:rPr>
          <w:rFonts w:ascii="Times New Roman" w:hAnsi="Times New Roman" w:cs="Times New Roman"/>
        </w:rPr>
        <w:t>s</w:t>
      </w:r>
      <w:r w:rsidR="00AE5475">
        <w:rPr>
          <w:rFonts w:ascii="Times New Roman" w:hAnsi="Times New Roman" w:cs="Times New Roman"/>
        </w:rPr>
        <w:t xml:space="preserve"> </w:t>
      </w:r>
      <w:r w:rsidR="00757109">
        <w:rPr>
          <w:rFonts w:ascii="Times New Roman" w:hAnsi="Times New Roman" w:cs="Times New Roman"/>
        </w:rPr>
        <w:t xml:space="preserve">participating in an agricultural </w:t>
      </w:r>
      <w:proofErr w:type="gramStart"/>
      <w:r w:rsidR="00757109">
        <w:rPr>
          <w:rFonts w:ascii="Times New Roman" w:hAnsi="Times New Roman" w:cs="Times New Roman"/>
        </w:rPr>
        <w:t>mechanics</w:t>
      </w:r>
      <w:proofErr w:type="gramEnd"/>
      <w:r w:rsidR="004300BE">
        <w:rPr>
          <w:rFonts w:ascii="Times New Roman" w:hAnsi="Times New Roman" w:cs="Times New Roman"/>
        </w:rPr>
        <w:t xml:space="preserve"> </w:t>
      </w:r>
      <w:r w:rsidR="00757109">
        <w:rPr>
          <w:rFonts w:ascii="Times New Roman" w:hAnsi="Times New Roman" w:cs="Times New Roman"/>
        </w:rPr>
        <w:t>course</w:t>
      </w:r>
      <w:r w:rsidRPr="00080EBE">
        <w:rPr>
          <w:rFonts w:ascii="Times New Roman" w:hAnsi="Times New Roman" w:cs="Times New Roman"/>
        </w:rPr>
        <w:t>. This study also self-assesses the motivation of preservice teachers to teach and facilitate agriculture mechanics courses. The objective of this study is to:</w:t>
      </w:r>
    </w:p>
    <w:p w14:paraId="1B156C71" w14:textId="628C4B87" w:rsidR="00080EBE" w:rsidRPr="00080EBE" w:rsidRDefault="00080EBE" w:rsidP="003152FD">
      <w:pPr>
        <w:numPr>
          <w:ilvl w:val="0"/>
          <w:numId w:val="1"/>
        </w:numPr>
        <w:spacing w:line="240" w:lineRule="auto"/>
        <w:rPr>
          <w:rFonts w:ascii="Times New Roman" w:hAnsi="Times New Roman" w:cs="Times New Roman"/>
        </w:rPr>
      </w:pPr>
      <w:r w:rsidRPr="00080EBE">
        <w:rPr>
          <w:rFonts w:ascii="Times New Roman" w:hAnsi="Times New Roman" w:cs="Times New Roman"/>
        </w:rPr>
        <w:t>Identify the change</w:t>
      </w:r>
      <w:r w:rsidR="004A01EF">
        <w:rPr>
          <w:rFonts w:ascii="Times New Roman" w:hAnsi="Times New Roman" w:cs="Times New Roman"/>
        </w:rPr>
        <w:t xml:space="preserve"> in</w:t>
      </w:r>
      <w:r w:rsidRPr="00080EBE">
        <w:rPr>
          <w:rFonts w:ascii="Times New Roman" w:hAnsi="Times New Roman" w:cs="Times New Roman"/>
        </w:rPr>
        <w:t xml:space="preserve"> students’ self-efficacy in agricultural mechanics before and after being enrolled in the </w:t>
      </w:r>
      <w:r w:rsidR="00B91A51">
        <w:rPr>
          <w:rFonts w:ascii="Times New Roman" w:hAnsi="Times New Roman" w:cs="Times New Roman"/>
        </w:rPr>
        <w:t>Introduction to Agricultural Mechanics Course</w:t>
      </w:r>
      <w:r w:rsidRPr="00080EBE">
        <w:rPr>
          <w:rFonts w:ascii="Times New Roman" w:hAnsi="Times New Roman" w:cs="Times New Roman"/>
        </w:rPr>
        <w:t xml:space="preserve"> at </w:t>
      </w:r>
      <w:r w:rsidR="00B91A51">
        <w:rPr>
          <w:rFonts w:ascii="Times New Roman" w:hAnsi="Times New Roman" w:cs="Times New Roman"/>
        </w:rPr>
        <w:t>Louisiana State University.</w:t>
      </w:r>
    </w:p>
    <w:p w14:paraId="1FEDF575" w14:textId="36CF0E86" w:rsidR="00080EBE" w:rsidRPr="00080EBE" w:rsidRDefault="00080EBE" w:rsidP="003152FD">
      <w:pPr>
        <w:numPr>
          <w:ilvl w:val="0"/>
          <w:numId w:val="2"/>
        </w:numPr>
        <w:spacing w:line="240" w:lineRule="auto"/>
        <w:rPr>
          <w:rFonts w:ascii="Times New Roman" w:hAnsi="Times New Roman" w:cs="Times New Roman"/>
        </w:rPr>
      </w:pPr>
      <w:r w:rsidRPr="00080EBE">
        <w:rPr>
          <w:rFonts w:ascii="Times New Roman" w:hAnsi="Times New Roman" w:cs="Times New Roman"/>
        </w:rPr>
        <w:t xml:space="preserve">Identify the changes of students’ motivation to teach agricultural mechanics with relation to their </w:t>
      </w:r>
      <w:r w:rsidR="00180B99">
        <w:rPr>
          <w:rFonts w:ascii="Times New Roman" w:hAnsi="Times New Roman" w:cs="Times New Roman"/>
        </w:rPr>
        <w:t>self-efficacy</w:t>
      </w:r>
      <w:r w:rsidRPr="00080EBE">
        <w:rPr>
          <w:rFonts w:ascii="Times New Roman" w:hAnsi="Times New Roman" w:cs="Times New Roman"/>
        </w:rPr>
        <w:t xml:space="preserve"> before and after being enrolled in the </w:t>
      </w:r>
      <w:r w:rsidR="00834468">
        <w:rPr>
          <w:rFonts w:ascii="Times New Roman" w:hAnsi="Times New Roman" w:cs="Times New Roman"/>
        </w:rPr>
        <w:t>Introduction to Agricultural Mechanics Course at Louisiana State</w:t>
      </w:r>
      <w:r w:rsidRPr="00080EBE">
        <w:rPr>
          <w:rFonts w:ascii="Times New Roman" w:hAnsi="Times New Roman" w:cs="Times New Roman"/>
        </w:rPr>
        <w:t>  </w:t>
      </w:r>
    </w:p>
    <w:p w14:paraId="06EE4B25" w14:textId="1A37E9B8" w:rsidR="00080EBE" w:rsidRPr="00080EBE" w:rsidRDefault="00080EBE" w:rsidP="003152FD">
      <w:pPr>
        <w:spacing w:line="240" w:lineRule="auto"/>
        <w:jc w:val="center"/>
        <w:rPr>
          <w:rFonts w:ascii="Times New Roman" w:hAnsi="Times New Roman" w:cs="Times New Roman"/>
        </w:rPr>
      </w:pPr>
      <w:r w:rsidRPr="00080EBE">
        <w:rPr>
          <w:rFonts w:ascii="Times New Roman" w:hAnsi="Times New Roman" w:cs="Times New Roman"/>
          <w:b/>
          <w:bCs/>
        </w:rPr>
        <w:t>Methodology</w:t>
      </w:r>
    </w:p>
    <w:p w14:paraId="37AE1F1C" w14:textId="0A78F258" w:rsidR="009F653B" w:rsidRDefault="00AE5475" w:rsidP="003152FD">
      <w:pPr>
        <w:spacing w:line="240" w:lineRule="auto"/>
        <w:rPr>
          <w:rFonts w:ascii="Times New Roman" w:hAnsi="Times New Roman" w:cs="Times New Roman"/>
        </w:rPr>
      </w:pPr>
      <w:r>
        <w:rPr>
          <w:rFonts w:ascii="Times New Roman" w:hAnsi="Times New Roman" w:cs="Times New Roman"/>
        </w:rPr>
        <w:t xml:space="preserve">With </w:t>
      </w:r>
      <w:r w:rsidR="00223601">
        <w:rPr>
          <w:rFonts w:ascii="Times New Roman" w:hAnsi="Times New Roman" w:cs="Times New Roman"/>
        </w:rPr>
        <w:t>a</w:t>
      </w:r>
      <w:r w:rsidR="0082328B">
        <w:rPr>
          <w:rFonts w:ascii="Times New Roman" w:hAnsi="Times New Roman" w:cs="Times New Roman"/>
        </w:rPr>
        <w:t xml:space="preserve"> change in </w:t>
      </w:r>
      <w:r>
        <w:rPr>
          <w:rFonts w:ascii="Times New Roman" w:hAnsi="Times New Roman" w:cs="Times New Roman"/>
        </w:rPr>
        <w:t>instructors of the</w:t>
      </w:r>
      <w:r w:rsidR="00A05A66" w:rsidRPr="251B1550">
        <w:rPr>
          <w:rFonts w:ascii="Times New Roman" w:hAnsi="Times New Roman" w:cs="Times New Roman"/>
        </w:rPr>
        <w:t xml:space="preserve"> </w:t>
      </w:r>
      <w:r w:rsidR="00AA5E57">
        <w:rPr>
          <w:rFonts w:ascii="Times New Roman" w:hAnsi="Times New Roman" w:cs="Times New Roman"/>
        </w:rPr>
        <w:t>Introduction to Agricultural Mechanics Course</w:t>
      </w:r>
      <w:r w:rsidR="00BB5198" w:rsidRPr="251B1550">
        <w:rPr>
          <w:rFonts w:ascii="Times New Roman" w:hAnsi="Times New Roman" w:cs="Times New Roman"/>
        </w:rPr>
        <w:t xml:space="preserve"> at </w:t>
      </w:r>
      <w:r w:rsidR="00AA5E57">
        <w:rPr>
          <w:rFonts w:ascii="Times New Roman" w:hAnsi="Times New Roman" w:cs="Times New Roman"/>
        </w:rPr>
        <w:t>Louisiana State University</w:t>
      </w:r>
      <w:r>
        <w:rPr>
          <w:rFonts w:ascii="Times New Roman" w:hAnsi="Times New Roman" w:cs="Times New Roman"/>
        </w:rPr>
        <w:t xml:space="preserve">, </w:t>
      </w:r>
      <w:r w:rsidR="00CA5C3A" w:rsidRPr="251B1550">
        <w:rPr>
          <w:rFonts w:ascii="Times New Roman" w:hAnsi="Times New Roman" w:cs="Times New Roman"/>
        </w:rPr>
        <w:t xml:space="preserve">this study </w:t>
      </w:r>
      <w:r>
        <w:rPr>
          <w:rFonts w:ascii="Times New Roman" w:hAnsi="Times New Roman" w:cs="Times New Roman"/>
        </w:rPr>
        <w:t>sought to inform</w:t>
      </w:r>
      <w:r w:rsidR="00D07940" w:rsidRPr="251B1550">
        <w:rPr>
          <w:rFonts w:ascii="Times New Roman" w:hAnsi="Times New Roman" w:cs="Times New Roman"/>
        </w:rPr>
        <w:t xml:space="preserve"> course structure </w:t>
      </w:r>
      <w:r w:rsidR="007832C4" w:rsidRPr="251B1550">
        <w:rPr>
          <w:rFonts w:ascii="Times New Roman" w:hAnsi="Times New Roman" w:cs="Times New Roman"/>
        </w:rPr>
        <w:t>or instructional method</w:t>
      </w:r>
      <w:r w:rsidR="0082328B">
        <w:rPr>
          <w:rFonts w:ascii="Times New Roman" w:hAnsi="Times New Roman" w:cs="Times New Roman"/>
        </w:rPr>
        <w:t xml:space="preserve"> decisions</w:t>
      </w:r>
      <w:r w:rsidR="007832C4" w:rsidRPr="251B1550">
        <w:rPr>
          <w:rFonts w:ascii="Times New Roman" w:hAnsi="Times New Roman" w:cs="Times New Roman"/>
        </w:rPr>
        <w:t xml:space="preserve"> for the following academic year</w:t>
      </w:r>
      <w:r w:rsidR="00AF4E77">
        <w:rPr>
          <w:rFonts w:ascii="Times New Roman" w:hAnsi="Times New Roman" w:cs="Times New Roman"/>
        </w:rPr>
        <w:t>.</w:t>
      </w:r>
      <w:r w:rsidR="00641FD0">
        <w:rPr>
          <w:rFonts w:ascii="Times New Roman" w:hAnsi="Times New Roman" w:cs="Times New Roman"/>
        </w:rPr>
        <w:t xml:space="preserve"> </w:t>
      </w:r>
      <w:r w:rsidR="00CB7A0C">
        <w:rPr>
          <w:rFonts w:ascii="Times New Roman" w:hAnsi="Times New Roman" w:cs="Times New Roman"/>
        </w:rPr>
        <w:t xml:space="preserve">This was </w:t>
      </w:r>
      <w:r w:rsidR="00722B47">
        <w:rPr>
          <w:rFonts w:ascii="Times New Roman" w:hAnsi="Times New Roman" w:cs="Times New Roman"/>
        </w:rPr>
        <w:t xml:space="preserve">a </w:t>
      </w:r>
      <w:r w:rsidR="008D2383">
        <w:rPr>
          <w:rFonts w:ascii="Times New Roman" w:hAnsi="Times New Roman" w:cs="Times New Roman"/>
        </w:rPr>
        <w:t>descriptive</w:t>
      </w:r>
      <w:r w:rsidR="00722B47">
        <w:rPr>
          <w:rFonts w:ascii="Times New Roman" w:hAnsi="Times New Roman" w:cs="Times New Roman"/>
        </w:rPr>
        <w:t xml:space="preserve"> survey</w:t>
      </w:r>
      <w:r w:rsidR="007A1BF1">
        <w:rPr>
          <w:rFonts w:ascii="Times New Roman" w:hAnsi="Times New Roman" w:cs="Times New Roman"/>
        </w:rPr>
        <w:t xml:space="preserve"> given to </w:t>
      </w:r>
      <w:r w:rsidR="00C36047">
        <w:rPr>
          <w:rFonts w:ascii="Times New Roman" w:hAnsi="Times New Roman" w:cs="Times New Roman"/>
        </w:rPr>
        <w:t xml:space="preserve">preservice teachers enrolled in </w:t>
      </w:r>
      <w:r w:rsidR="00AA5E57">
        <w:rPr>
          <w:rFonts w:ascii="Times New Roman" w:hAnsi="Times New Roman" w:cs="Times New Roman"/>
        </w:rPr>
        <w:t>Introduction to Agricultural Mechanics Course</w:t>
      </w:r>
      <w:r w:rsidR="002E3374">
        <w:rPr>
          <w:rFonts w:ascii="Times New Roman" w:hAnsi="Times New Roman" w:cs="Times New Roman"/>
        </w:rPr>
        <w:t xml:space="preserve"> (</w:t>
      </w:r>
      <w:r w:rsidR="002E3374" w:rsidRPr="00D43BE2">
        <w:rPr>
          <w:rFonts w:ascii="Times New Roman" w:hAnsi="Times New Roman" w:cs="Times New Roman"/>
          <w:i/>
          <w:iCs/>
        </w:rPr>
        <w:t>N=1</w:t>
      </w:r>
      <w:r w:rsidR="00326D6C">
        <w:rPr>
          <w:rFonts w:ascii="Times New Roman" w:hAnsi="Times New Roman" w:cs="Times New Roman"/>
          <w:i/>
          <w:iCs/>
        </w:rPr>
        <w:t>6</w:t>
      </w:r>
      <w:r w:rsidR="002E3374">
        <w:rPr>
          <w:rFonts w:ascii="Times New Roman" w:hAnsi="Times New Roman" w:cs="Times New Roman"/>
        </w:rPr>
        <w:t>).</w:t>
      </w:r>
      <w:r w:rsidR="00D43BE2">
        <w:rPr>
          <w:rFonts w:ascii="Times New Roman" w:hAnsi="Times New Roman" w:cs="Times New Roman"/>
        </w:rPr>
        <w:t xml:space="preserve"> To achieve this goal</w:t>
      </w:r>
      <w:r w:rsidR="006D5E29">
        <w:rPr>
          <w:rFonts w:ascii="Times New Roman" w:hAnsi="Times New Roman" w:cs="Times New Roman"/>
        </w:rPr>
        <w:t xml:space="preserve">, this survey was </w:t>
      </w:r>
      <w:r w:rsidR="000A1B4B">
        <w:rPr>
          <w:rFonts w:ascii="Times New Roman" w:hAnsi="Times New Roman" w:cs="Times New Roman"/>
        </w:rPr>
        <w:t xml:space="preserve">performed in </w:t>
      </w:r>
      <w:r w:rsidR="00044FF5">
        <w:rPr>
          <w:rFonts w:ascii="Times New Roman" w:hAnsi="Times New Roman" w:cs="Times New Roman"/>
        </w:rPr>
        <w:t xml:space="preserve">the </w:t>
      </w:r>
      <w:r w:rsidR="132E1D56" w:rsidRPr="251B1550">
        <w:rPr>
          <w:rFonts w:ascii="Times New Roman" w:hAnsi="Times New Roman" w:cs="Times New Roman"/>
        </w:rPr>
        <w:t>last</w:t>
      </w:r>
      <w:r w:rsidR="00044FF5">
        <w:rPr>
          <w:rFonts w:ascii="Times New Roman" w:hAnsi="Times New Roman" w:cs="Times New Roman"/>
        </w:rPr>
        <w:t xml:space="preserve"> week </w:t>
      </w:r>
      <w:r w:rsidR="00511FA0">
        <w:rPr>
          <w:rFonts w:ascii="Times New Roman" w:hAnsi="Times New Roman" w:cs="Times New Roman"/>
        </w:rPr>
        <w:t xml:space="preserve">of </w:t>
      </w:r>
      <w:r w:rsidR="274360C5" w:rsidRPr="251B1550">
        <w:rPr>
          <w:rFonts w:ascii="Times New Roman" w:hAnsi="Times New Roman" w:cs="Times New Roman"/>
        </w:rPr>
        <w:t>the spring</w:t>
      </w:r>
      <w:r w:rsidR="00511FA0">
        <w:rPr>
          <w:rFonts w:ascii="Times New Roman" w:hAnsi="Times New Roman" w:cs="Times New Roman"/>
        </w:rPr>
        <w:t xml:space="preserve"> 2025</w:t>
      </w:r>
      <w:r w:rsidR="7947C2F1" w:rsidRPr="251B1550">
        <w:rPr>
          <w:rFonts w:ascii="Times New Roman" w:hAnsi="Times New Roman" w:cs="Times New Roman"/>
        </w:rPr>
        <w:t xml:space="preserve"> semester</w:t>
      </w:r>
      <w:r w:rsidR="7BD1FC52" w:rsidRPr="251B1550">
        <w:rPr>
          <w:rFonts w:ascii="Times New Roman" w:hAnsi="Times New Roman" w:cs="Times New Roman"/>
        </w:rPr>
        <w:t xml:space="preserve"> on</w:t>
      </w:r>
      <w:r w:rsidR="00463478">
        <w:rPr>
          <w:rFonts w:ascii="Times New Roman" w:hAnsi="Times New Roman" w:cs="Times New Roman"/>
        </w:rPr>
        <w:t xml:space="preserve"> the final exam date.</w:t>
      </w:r>
      <w:r w:rsidR="00E65F31">
        <w:rPr>
          <w:rFonts w:ascii="Times New Roman" w:hAnsi="Times New Roman" w:cs="Times New Roman"/>
        </w:rPr>
        <w:t xml:space="preserve"> </w:t>
      </w:r>
      <w:r w:rsidR="054ECD85" w:rsidRPr="251B1550">
        <w:rPr>
          <w:rFonts w:ascii="Times New Roman" w:hAnsi="Times New Roman" w:cs="Times New Roman"/>
        </w:rPr>
        <w:t xml:space="preserve">One fundamental limitation within research is </w:t>
      </w:r>
      <w:bookmarkStart w:id="1" w:name="_Int_rKkWmir1"/>
      <w:r w:rsidR="054ECD85" w:rsidRPr="251B1550">
        <w:rPr>
          <w:rFonts w:ascii="Times New Roman" w:hAnsi="Times New Roman" w:cs="Times New Roman"/>
        </w:rPr>
        <w:t>nonresponse</w:t>
      </w:r>
      <w:bookmarkEnd w:id="1"/>
      <w:r w:rsidR="054ECD85" w:rsidRPr="251B1550">
        <w:rPr>
          <w:rFonts w:ascii="Times New Roman" w:hAnsi="Times New Roman" w:cs="Times New Roman"/>
        </w:rPr>
        <w:t xml:space="preserve"> rate (Ary et al., 2019). </w:t>
      </w:r>
      <w:r w:rsidR="00E65F31" w:rsidRPr="00E65F31">
        <w:rPr>
          <w:rFonts w:ascii="Times New Roman" w:hAnsi="Times New Roman" w:cs="Times New Roman"/>
        </w:rPr>
        <w:t>Although only two students chose not to participate in the study, f</w:t>
      </w:r>
      <w:r w:rsidR="001075D0">
        <w:rPr>
          <w:rFonts w:ascii="Times New Roman" w:hAnsi="Times New Roman" w:cs="Times New Roman"/>
        </w:rPr>
        <w:t>our</w:t>
      </w:r>
      <w:r w:rsidR="00E65F31" w:rsidRPr="00E65F31">
        <w:rPr>
          <w:rFonts w:ascii="Times New Roman" w:hAnsi="Times New Roman" w:cs="Times New Roman"/>
        </w:rPr>
        <w:t xml:space="preserve"> students did not fully complete the survey</w:t>
      </w:r>
      <w:r w:rsidR="00FA6274">
        <w:rPr>
          <w:rFonts w:ascii="Times New Roman" w:hAnsi="Times New Roman" w:cs="Times New Roman"/>
        </w:rPr>
        <w:t xml:space="preserve">. </w:t>
      </w:r>
      <w:r w:rsidR="1FE96F33" w:rsidRPr="251B1550">
        <w:rPr>
          <w:rFonts w:ascii="Times New Roman" w:hAnsi="Times New Roman" w:cs="Times New Roman"/>
        </w:rPr>
        <w:t>Incomplete</w:t>
      </w:r>
      <w:r w:rsidR="00FA6274">
        <w:rPr>
          <w:rFonts w:ascii="Times New Roman" w:hAnsi="Times New Roman" w:cs="Times New Roman"/>
        </w:rPr>
        <w:t xml:space="preserve"> </w:t>
      </w:r>
      <w:r w:rsidR="00335ED9">
        <w:rPr>
          <w:rFonts w:ascii="Times New Roman" w:hAnsi="Times New Roman" w:cs="Times New Roman"/>
        </w:rPr>
        <w:t>responses</w:t>
      </w:r>
      <w:r w:rsidR="00FA6274">
        <w:rPr>
          <w:rFonts w:ascii="Times New Roman" w:hAnsi="Times New Roman" w:cs="Times New Roman"/>
        </w:rPr>
        <w:t xml:space="preserve"> were excluded from this </w:t>
      </w:r>
      <w:r w:rsidR="00FD58F6">
        <w:rPr>
          <w:rFonts w:ascii="Times New Roman" w:hAnsi="Times New Roman" w:cs="Times New Roman"/>
        </w:rPr>
        <w:t>process.</w:t>
      </w:r>
      <w:r w:rsidR="68DF6100" w:rsidRPr="251B1550">
        <w:rPr>
          <w:rFonts w:ascii="Times New Roman" w:hAnsi="Times New Roman" w:cs="Times New Roman"/>
        </w:rPr>
        <w:t xml:space="preserve"> </w:t>
      </w:r>
      <w:r w:rsidR="19748914" w:rsidRPr="251B1550">
        <w:rPr>
          <w:rFonts w:ascii="Times New Roman" w:hAnsi="Times New Roman" w:cs="Times New Roman"/>
        </w:rPr>
        <w:t>Th</w:t>
      </w:r>
      <w:r w:rsidR="04745B54" w:rsidRPr="251B1550">
        <w:rPr>
          <w:rFonts w:ascii="Times New Roman" w:hAnsi="Times New Roman" w:cs="Times New Roman"/>
        </w:rPr>
        <w:t>is created a 43%</w:t>
      </w:r>
      <w:r w:rsidR="05864732" w:rsidRPr="63642C75">
        <w:rPr>
          <w:rFonts w:ascii="Times New Roman" w:hAnsi="Times New Roman" w:cs="Times New Roman"/>
        </w:rPr>
        <w:t xml:space="preserve"> nonresponse </w:t>
      </w:r>
      <w:r w:rsidR="3D548E96" w:rsidRPr="63642C75">
        <w:rPr>
          <w:rFonts w:ascii="Times New Roman" w:hAnsi="Times New Roman" w:cs="Times New Roman"/>
        </w:rPr>
        <w:t xml:space="preserve">rate </w:t>
      </w:r>
      <w:r w:rsidR="2D6DF644" w:rsidRPr="5DEE949D">
        <w:rPr>
          <w:rFonts w:ascii="Times New Roman" w:hAnsi="Times New Roman" w:cs="Times New Roman"/>
        </w:rPr>
        <w:t>for this study</w:t>
      </w:r>
      <w:r w:rsidR="0082328B">
        <w:rPr>
          <w:rFonts w:ascii="Times New Roman" w:hAnsi="Times New Roman" w:cs="Times New Roman"/>
        </w:rPr>
        <w:t>. Fo</w:t>
      </w:r>
      <w:r w:rsidR="00F51198">
        <w:rPr>
          <w:rFonts w:ascii="Times New Roman" w:hAnsi="Times New Roman" w:cs="Times New Roman"/>
        </w:rPr>
        <w:t>llow up</w:t>
      </w:r>
      <w:r w:rsidR="05864732" w:rsidRPr="63642C75">
        <w:rPr>
          <w:rFonts w:ascii="Times New Roman" w:hAnsi="Times New Roman" w:cs="Times New Roman"/>
        </w:rPr>
        <w:t xml:space="preserve"> </w:t>
      </w:r>
      <w:r w:rsidR="0082328B">
        <w:rPr>
          <w:rFonts w:ascii="Times New Roman" w:hAnsi="Times New Roman" w:cs="Times New Roman"/>
        </w:rPr>
        <w:t xml:space="preserve">email </w:t>
      </w:r>
      <w:r w:rsidR="05864732" w:rsidRPr="63642C75">
        <w:rPr>
          <w:rFonts w:ascii="Times New Roman" w:hAnsi="Times New Roman" w:cs="Times New Roman"/>
        </w:rPr>
        <w:t>communicat</w:t>
      </w:r>
      <w:r w:rsidR="00F51198">
        <w:rPr>
          <w:rFonts w:ascii="Times New Roman" w:hAnsi="Times New Roman" w:cs="Times New Roman"/>
        </w:rPr>
        <w:t xml:space="preserve">ion </w:t>
      </w:r>
      <w:r w:rsidR="0082328B">
        <w:rPr>
          <w:rFonts w:ascii="Times New Roman" w:hAnsi="Times New Roman" w:cs="Times New Roman"/>
        </w:rPr>
        <w:t>was attempted three times</w:t>
      </w:r>
      <w:r w:rsidR="00F51198">
        <w:rPr>
          <w:rFonts w:ascii="Times New Roman" w:hAnsi="Times New Roman" w:cs="Times New Roman"/>
        </w:rPr>
        <w:t xml:space="preserve"> </w:t>
      </w:r>
      <w:r w:rsidR="0082328B">
        <w:rPr>
          <w:rFonts w:ascii="Times New Roman" w:hAnsi="Times New Roman" w:cs="Times New Roman"/>
        </w:rPr>
        <w:t xml:space="preserve">to </w:t>
      </w:r>
      <w:r w:rsidR="6A716D5B" w:rsidRPr="251B1550">
        <w:rPr>
          <w:rFonts w:ascii="Times New Roman" w:hAnsi="Times New Roman" w:cs="Times New Roman"/>
        </w:rPr>
        <w:t>increase response</w:t>
      </w:r>
      <w:r w:rsidR="05864732" w:rsidRPr="63642C75">
        <w:rPr>
          <w:rFonts w:ascii="Times New Roman" w:hAnsi="Times New Roman" w:cs="Times New Roman"/>
        </w:rPr>
        <w:t>.</w:t>
      </w:r>
    </w:p>
    <w:p w14:paraId="4875C684" w14:textId="5C85EA2C" w:rsidR="00F34A29" w:rsidRPr="008E3444" w:rsidRDefault="001075D0" w:rsidP="003152FD">
      <w:pPr>
        <w:spacing w:line="240" w:lineRule="auto"/>
        <w:rPr>
          <w:rFonts w:ascii="Times New Roman" w:hAnsi="Times New Roman" w:cs="Times New Roman"/>
        </w:rPr>
      </w:pPr>
      <w:r w:rsidRPr="001075D0">
        <w:rPr>
          <w:rFonts w:ascii="Times New Roman" w:hAnsi="Times New Roman" w:cs="Times New Roman"/>
        </w:rPr>
        <w:t xml:space="preserve">Of the 16 students enrolled in the course, nine participants </w:t>
      </w:r>
      <w:r w:rsidRPr="0E7E4F51">
        <w:rPr>
          <w:rFonts w:ascii="Times New Roman" w:hAnsi="Times New Roman" w:cs="Times New Roman"/>
        </w:rPr>
        <w:t>(</w:t>
      </w:r>
      <w:r w:rsidR="0702FFB7" w:rsidRPr="334E8474">
        <w:rPr>
          <w:rFonts w:ascii="Times New Roman" w:hAnsi="Times New Roman" w:cs="Times New Roman"/>
        </w:rPr>
        <w:t>56.25%)</w:t>
      </w:r>
      <w:r w:rsidRPr="001075D0">
        <w:rPr>
          <w:rFonts w:ascii="Times New Roman" w:hAnsi="Times New Roman" w:cs="Times New Roman"/>
        </w:rPr>
        <w:t xml:space="preserve"> completed the full survey. Two of the participants in this course were male</w:t>
      </w:r>
      <w:r w:rsidR="6015F9ED" w:rsidRPr="334E8474">
        <w:rPr>
          <w:rFonts w:ascii="Times New Roman" w:hAnsi="Times New Roman" w:cs="Times New Roman"/>
        </w:rPr>
        <w:t xml:space="preserve"> (</w:t>
      </w:r>
      <w:r w:rsidR="25BFA8E0" w:rsidRPr="396540E6">
        <w:rPr>
          <w:rFonts w:ascii="Times New Roman" w:hAnsi="Times New Roman" w:cs="Times New Roman"/>
        </w:rPr>
        <w:t>22.22</w:t>
      </w:r>
      <w:r w:rsidR="6015F9ED" w:rsidRPr="43E019DC">
        <w:rPr>
          <w:rFonts w:ascii="Times New Roman" w:hAnsi="Times New Roman" w:cs="Times New Roman"/>
        </w:rPr>
        <w:t>%)</w:t>
      </w:r>
      <w:r w:rsidRPr="43E019DC">
        <w:rPr>
          <w:rFonts w:ascii="Times New Roman" w:hAnsi="Times New Roman" w:cs="Times New Roman"/>
        </w:rPr>
        <w:t>.</w:t>
      </w:r>
      <w:r w:rsidRPr="001075D0">
        <w:rPr>
          <w:rFonts w:ascii="Times New Roman" w:hAnsi="Times New Roman" w:cs="Times New Roman"/>
        </w:rPr>
        <w:t xml:space="preserve"> </w:t>
      </w:r>
      <w:r w:rsidR="17085C31" w:rsidRPr="523B3809">
        <w:rPr>
          <w:rFonts w:ascii="Times New Roman" w:hAnsi="Times New Roman" w:cs="Times New Roman"/>
        </w:rPr>
        <w:t xml:space="preserve">It was also found that the grade breakdown </w:t>
      </w:r>
      <w:r w:rsidR="17085C31" w:rsidRPr="680AE2D3">
        <w:rPr>
          <w:rFonts w:ascii="Times New Roman" w:hAnsi="Times New Roman" w:cs="Times New Roman"/>
        </w:rPr>
        <w:t>of the participants was two sophomores</w:t>
      </w:r>
      <w:r w:rsidR="17085C31" w:rsidRPr="523B3809">
        <w:rPr>
          <w:rFonts w:ascii="Times New Roman" w:hAnsi="Times New Roman" w:cs="Times New Roman"/>
        </w:rPr>
        <w:t xml:space="preserve"> (</w:t>
      </w:r>
      <w:r w:rsidR="50C8DA9D" w:rsidRPr="396540E6">
        <w:rPr>
          <w:rFonts w:ascii="Times New Roman" w:hAnsi="Times New Roman" w:cs="Times New Roman"/>
        </w:rPr>
        <w:t>22.22</w:t>
      </w:r>
      <w:r w:rsidR="17085C31" w:rsidRPr="523B3809">
        <w:rPr>
          <w:rFonts w:ascii="Times New Roman" w:hAnsi="Times New Roman" w:cs="Times New Roman"/>
        </w:rPr>
        <w:t xml:space="preserve">%), </w:t>
      </w:r>
      <w:r w:rsidR="17085C31" w:rsidRPr="680AE2D3">
        <w:rPr>
          <w:rFonts w:ascii="Times New Roman" w:hAnsi="Times New Roman" w:cs="Times New Roman"/>
        </w:rPr>
        <w:t xml:space="preserve">five juniors </w:t>
      </w:r>
      <w:r w:rsidR="76D9E172" w:rsidRPr="680AE2D3">
        <w:rPr>
          <w:rFonts w:ascii="Times New Roman" w:hAnsi="Times New Roman" w:cs="Times New Roman"/>
        </w:rPr>
        <w:t>(</w:t>
      </w:r>
      <w:r w:rsidR="27558B3C" w:rsidRPr="039C752B">
        <w:rPr>
          <w:rFonts w:ascii="Times New Roman" w:hAnsi="Times New Roman" w:cs="Times New Roman"/>
        </w:rPr>
        <w:t>55.56</w:t>
      </w:r>
      <w:r w:rsidR="76D9E172" w:rsidRPr="039C752B">
        <w:rPr>
          <w:rFonts w:ascii="Times New Roman" w:hAnsi="Times New Roman" w:cs="Times New Roman"/>
        </w:rPr>
        <w:t>%),</w:t>
      </w:r>
      <w:r w:rsidR="76D9E172" w:rsidRPr="680AE2D3">
        <w:rPr>
          <w:rFonts w:ascii="Times New Roman" w:hAnsi="Times New Roman" w:cs="Times New Roman"/>
        </w:rPr>
        <w:t xml:space="preserve"> </w:t>
      </w:r>
      <w:r w:rsidR="76D9E172" w:rsidRPr="5E52E4D2">
        <w:rPr>
          <w:rFonts w:ascii="Times New Roman" w:hAnsi="Times New Roman" w:cs="Times New Roman"/>
        </w:rPr>
        <w:t>one senior (</w:t>
      </w:r>
      <w:r w:rsidR="6E8D4D14" w:rsidRPr="07E0D022">
        <w:rPr>
          <w:rFonts w:ascii="Times New Roman" w:hAnsi="Times New Roman" w:cs="Times New Roman"/>
        </w:rPr>
        <w:t>11</w:t>
      </w:r>
      <w:r w:rsidR="6E8D4D14" w:rsidRPr="6547A00A">
        <w:rPr>
          <w:rFonts w:ascii="Times New Roman" w:hAnsi="Times New Roman" w:cs="Times New Roman"/>
        </w:rPr>
        <w:t>.11</w:t>
      </w:r>
      <w:r w:rsidR="76D9E172" w:rsidRPr="6547A00A">
        <w:rPr>
          <w:rFonts w:ascii="Times New Roman" w:hAnsi="Times New Roman" w:cs="Times New Roman"/>
        </w:rPr>
        <w:t>%),</w:t>
      </w:r>
      <w:r w:rsidR="76D9E172" w:rsidRPr="5E52E4D2">
        <w:rPr>
          <w:rFonts w:ascii="Times New Roman" w:hAnsi="Times New Roman" w:cs="Times New Roman"/>
        </w:rPr>
        <w:t xml:space="preserve"> and</w:t>
      </w:r>
      <w:r w:rsidRPr="5E52E4D2">
        <w:rPr>
          <w:rFonts w:ascii="Times New Roman" w:hAnsi="Times New Roman" w:cs="Times New Roman"/>
        </w:rPr>
        <w:t xml:space="preserve"> </w:t>
      </w:r>
      <w:r w:rsidR="47565886" w:rsidRPr="5E52E4D2">
        <w:rPr>
          <w:rFonts w:ascii="Times New Roman" w:hAnsi="Times New Roman" w:cs="Times New Roman"/>
        </w:rPr>
        <w:t>one</w:t>
      </w:r>
      <w:r w:rsidRPr="001075D0">
        <w:rPr>
          <w:rFonts w:ascii="Times New Roman" w:hAnsi="Times New Roman" w:cs="Times New Roman"/>
        </w:rPr>
        <w:t xml:space="preserve"> 5</w:t>
      </w:r>
      <w:r w:rsidRPr="001075D0">
        <w:rPr>
          <w:rFonts w:ascii="Times New Roman" w:hAnsi="Times New Roman" w:cs="Times New Roman"/>
          <w:vertAlign w:val="superscript"/>
        </w:rPr>
        <w:t>th</w:t>
      </w:r>
      <w:r w:rsidRPr="001075D0">
        <w:rPr>
          <w:rFonts w:ascii="Times New Roman" w:hAnsi="Times New Roman" w:cs="Times New Roman"/>
        </w:rPr>
        <w:t xml:space="preserve"> </w:t>
      </w:r>
      <w:r w:rsidR="16FFFA45" w:rsidRPr="5E52E4D2">
        <w:rPr>
          <w:rFonts w:ascii="Times New Roman" w:hAnsi="Times New Roman" w:cs="Times New Roman"/>
        </w:rPr>
        <w:t>y</w:t>
      </w:r>
      <w:r w:rsidRPr="5E52E4D2">
        <w:rPr>
          <w:rFonts w:ascii="Times New Roman" w:hAnsi="Times New Roman" w:cs="Times New Roman"/>
        </w:rPr>
        <w:t>ear</w:t>
      </w:r>
      <w:r w:rsidRPr="001075D0">
        <w:rPr>
          <w:rFonts w:ascii="Times New Roman" w:hAnsi="Times New Roman" w:cs="Times New Roman"/>
        </w:rPr>
        <w:t xml:space="preserve"> student</w:t>
      </w:r>
      <w:r w:rsidR="46258B90" w:rsidRPr="5E52E4D2">
        <w:rPr>
          <w:rFonts w:ascii="Times New Roman" w:hAnsi="Times New Roman" w:cs="Times New Roman"/>
        </w:rPr>
        <w:t xml:space="preserve"> (</w:t>
      </w:r>
      <w:r w:rsidR="42B958FD" w:rsidRPr="30A1235D">
        <w:rPr>
          <w:rFonts w:ascii="Times New Roman" w:hAnsi="Times New Roman" w:cs="Times New Roman"/>
        </w:rPr>
        <w:t>11.11</w:t>
      </w:r>
      <w:r w:rsidR="46258B90" w:rsidRPr="5E52E4D2">
        <w:rPr>
          <w:rFonts w:ascii="Times New Roman" w:hAnsi="Times New Roman" w:cs="Times New Roman"/>
        </w:rPr>
        <w:t>%</w:t>
      </w:r>
      <w:r w:rsidRPr="5E52E4D2">
        <w:rPr>
          <w:rFonts w:ascii="Times New Roman" w:hAnsi="Times New Roman" w:cs="Times New Roman"/>
        </w:rPr>
        <w:t>).</w:t>
      </w:r>
      <w:r w:rsidRPr="001075D0">
        <w:rPr>
          <w:rFonts w:ascii="Times New Roman" w:hAnsi="Times New Roman" w:cs="Times New Roman"/>
        </w:rPr>
        <w:t xml:space="preserve"> Five of the nine participants </w:t>
      </w:r>
      <w:r w:rsidR="0EDF4CD6" w:rsidRPr="5E52E4D2">
        <w:rPr>
          <w:rFonts w:ascii="Times New Roman" w:hAnsi="Times New Roman" w:cs="Times New Roman"/>
        </w:rPr>
        <w:t>(</w:t>
      </w:r>
      <w:r w:rsidR="3F482E52" w:rsidRPr="59E72E5F">
        <w:rPr>
          <w:rFonts w:ascii="Times New Roman" w:hAnsi="Times New Roman" w:cs="Times New Roman"/>
        </w:rPr>
        <w:t>55.56</w:t>
      </w:r>
      <w:r w:rsidR="0EDF4CD6" w:rsidRPr="59E72E5F">
        <w:rPr>
          <w:rFonts w:ascii="Times New Roman" w:hAnsi="Times New Roman" w:cs="Times New Roman"/>
        </w:rPr>
        <w:t>%)</w:t>
      </w:r>
      <w:r w:rsidRPr="5E52E4D2">
        <w:rPr>
          <w:rFonts w:ascii="Times New Roman" w:hAnsi="Times New Roman" w:cs="Times New Roman"/>
        </w:rPr>
        <w:t xml:space="preserve"> </w:t>
      </w:r>
      <w:r w:rsidRPr="001075D0">
        <w:rPr>
          <w:rFonts w:ascii="Times New Roman" w:hAnsi="Times New Roman" w:cs="Times New Roman"/>
        </w:rPr>
        <w:t xml:space="preserve">were enrolled in </w:t>
      </w:r>
      <w:r w:rsidR="66231003" w:rsidRPr="251B1550">
        <w:rPr>
          <w:rFonts w:ascii="Times New Roman" w:hAnsi="Times New Roman" w:cs="Times New Roman"/>
        </w:rPr>
        <w:t>an</w:t>
      </w:r>
      <w:r w:rsidRPr="001075D0">
        <w:rPr>
          <w:rFonts w:ascii="Times New Roman" w:hAnsi="Times New Roman" w:cs="Times New Roman"/>
        </w:rPr>
        <w:t xml:space="preserve"> SBAE program in high school, however only three of </w:t>
      </w:r>
      <w:r w:rsidRPr="3A005C49">
        <w:rPr>
          <w:rFonts w:ascii="Times New Roman" w:hAnsi="Times New Roman" w:cs="Times New Roman"/>
        </w:rPr>
        <w:t>the</w:t>
      </w:r>
      <w:r w:rsidR="1523F1B3" w:rsidRPr="3A005C49">
        <w:rPr>
          <w:rFonts w:ascii="Times New Roman" w:hAnsi="Times New Roman" w:cs="Times New Roman"/>
        </w:rPr>
        <w:t xml:space="preserve"> participants (</w:t>
      </w:r>
      <w:r w:rsidR="08A38657" w:rsidRPr="59E72E5F">
        <w:rPr>
          <w:rFonts w:ascii="Times New Roman" w:hAnsi="Times New Roman" w:cs="Times New Roman"/>
        </w:rPr>
        <w:t>33.33</w:t>
      </w:r>
      <w:r w:rsidR="1523F1B3" w:rsidRPr="15ADE9C9">
        <w:rPr>
          <w:rFonts w:ascii="Times New Roman" w:hAnsi="Times New Roman" w:cs="Times New Roman"/>
        </w:rPr>
        <w:t xml:space="preserve">%) </w:t>
      </w:r>
      <w:r w:rsidRPr="001075D0">
        <w:rPr>
          <w:rFonts w:ascii="Times New Roman" w:hAnsi="Times New Roman" w:cs="Times New Roman"/>
        </w:rPr>
        <w:t xml:space="preserve">were enrolled in </w:t>
      </w:r>
      <w:r w:rsidR="009857C6">
        <w:rPr>
          <w:rFonts w:ascii="Times New Roman" w:hAnsi="Times New Roman" w:cs="Times New Roman"/>
        </w:rPr>
        <w:t xml:space="preserve">an </w:t>
      </w:r>
      <w:r w:rsidRPr="001075D0">
        <w:rPr>
          <w:rFonts w:ascii="Times New Roman" w:hAnsi="Times New Roman" w:cs="Times New Roman"/>
        </w:rPr>
        <w:t xml:space="preserve">agricultural </w:t>
      </w:r>
      <w:proofErr w:type="gramStart"/>
      <w:r w:rsidRPr="001075D0">
        <w:rPr>
          <w:rFonts w:ascii="Times New Roman" w:hAnsi="Times New Roman" w:cs="Times New Roman"/>
        </w:rPr>
        <w:t>mechanics</w:t>
      </w:r>
      <w:proofErr w:type="gramEnd"/>
      <w:r w:rsidRPr="001075D0">
        <w:rPr>
          <w:rFonts w:ascii="Times New Roman" w:hAnsi="Times New Roman" w:cs="Times New Roman"/>
        </w:rPr>
        <w:t xml:space="preserve"> course in high school. </w:t>
      </w:r>
      <w:r w:rsidR="78131D03" w:rsidRPr="15ADE9C9">
        <w:rPr>
          <w:rFonts w:ascii="Times New Roman" w:hAnsi="Times New Roman" w:cs="Times New Roman"/>
        </w:rPr>
        <w:t>Additionally</w:t>
      </w:r>
      <w:r w:rsidRPr="001075D0">
        <w:rPr>
          <w:rFonts w:ascii="Times New Roman" w:hAnsi="Times New Roman" w:cs="Times New Roman"/>
        </w:rPr>
        <w:t xml:space="preserve">, only two of the nine participants </w:t>
      </w:r>
      <w:r w:rsidR="76CBD611" w:rsidRPr="15ADE9C9">
        <w:rPr>
          <w:rFonts w:ascii="Times New Roman" w:hAnsi="Times New Roman" w:cs="Times New Roman"/>
        </w:rPr>
        <w:t>(</w:t>
      </w:r>
      <w:r w:rsidR="0F45E8B2" w:rsidRPr="0CA6F286">
        <w:rPr>
          <w:rFonts w:ascii="Times New Roman" w:hAnsi="Times New Roman" w:cs="Times New Roman"/>
        </w:rPr>
        <w:t>22.22</w:t>
      </w:r>
      <w:r w:rsidR="76CBD611" w:rsidRPr="15ADE9C9">
        <w:rPr>
          <w:rFonts w:ascii="Times New Roman" w:hAnsi="Times New Roman" w:cs="Times New Roman"/>
        </w:rPr>
        <w:t>%)</w:t>
      </w:r>
      <w:r w:rsidRPr="15ADE9C9">
        <w:rPr>
          <w:rFonts w:ascii="Times New Roman" w:hAnsi="Times New Roman" w:cs="Times New Roman"/>
        </w:rPr>
        <w:t xml:space="preserve"> </w:t>
      </w:r>
      <w:r w:rsidRPr="001075D0">
        <w:rPr>
          <w:rFonts w:ascii="Times New Roman" w:hAnsi="Times New Roman" w:cs="Times New Roman"/>
        </w:rPr>
        <w:t xml:space="preserve">of the survey were male. These were students </w:t>
      </w:r>
      <w:r w:rsidR="74DA3A6D" w:rsidRPr="6ED41D1D">
        <w:rPr>
          <w:rFonts w:ascii="Times New Roman" w:hAnsi="Times New Roman" w:cs="Times New Roman"/>
        </w:rPr>
        <w:t xml:space="preserve">found to </w:t>
      </w:r>
      <w:r w:rsidR="74DA3A6D" w:rsidRPr="25A9ED51">
        <w:rPr>
          <w:rFonts w:ascii="Times New Roman" w:hAnsi="Times New Roman" w:cs="Times New Roman"/>
        </w:rPr>
        <w:t>be</w:t>
      </w:r>
      <w:r w:rsidRPr="001075D0">
        <w:rPr>
          <w:rFonts w:ascii="Times New Roman" w:hAnsi="Times New Roman" w:cs="Times New Roman"/>
        </w:rPr>
        <w:t xml:space="preserve"> enrolled in their first postsecondary agricultural </w:t>
      </w:r>
      <w:proofErr w:type="gramStart"/>
      <w:r w:rsidRPr="001075D0">
        <w:rPr>
          <w:rFonts w:ascii="Times New Roman" w:hAnsi="Times New Roman" w:cs="Times New Roman"/>
        </w:rPr>
        <w:t>mechanics</w:t>
      </w:r>
      <w:proofErr w:type="gramEnd"/>
      <w:r w:rsidRPr="001075D0">
        <w:rPr>
          <w:rFonts w:ascii="Times New Roman" w:hAnsi="Times New Roman" w:cs="Times New Roman"/>
        </w:rPr>
        <w:t xml:space="preserve"> course.</w:t>
      </w:r>
    </w:p>
    <w:p w14:paraId="703AD43E" w14:textId="7CDA55E0" w:rsidR="00080EBE" w:rsidRPr="008E3444" w:rsidRDefault="00080EBE" w:rsidP="003152FD">
      <w:pPr>
        <w:spacing w:line="240" w:lineRule="auto"/>
        <w:rPr>
          <w:rFonts w:ascii="Times New Roman" w:hAnsi="Times New Roman" w:cs="Times New Roman"/>
        </w:rPr>
      </w:pPr>
      <w:r w:rsidRPr="00080EBE">
        <w:rPr>
          <w:rFonts w:ascii="Times New Roman" w:hAnsi="Times New Roman" w:cs="Times New Roman"/>
        </w:rPr>
        <w:t>This data was gathered using a retrospective survey</w:t>
      </w:r>
      <w:r w:rsidR="00894F51">
        <w:rPr>
          <w:rFonts w:ascii="Times New Roman" w:hAnsi="Times New Roman" w:cs="Times New Roman"/>
        </w:rPr>
        <w:t xml:space="preserve"> </w:t>
      </w:r>
      <w:r w:rsidRPr="00080EBE">
        <w:rPr>
          <w:rFonts w:ascii="Times New Roman" w:hAnsi="Times New Roman" w:cs="Times New Roman"/>
        </w:rPr>
        <w:t xml:space="preserve">instrument </w:t>
      </w:r>
      <w:r w:rsidR="00894F51">
        <w:rPr>
          <w:rFonts w:ascii="Times New Roman" w:hAnsi="Times New Roman" w:cs="Times New Roman"/>
        </w:rPr>
        <w:t>adapted from</w:t>
      </w:r>
      <w:r w:rsidR="3FA82679" w:rsidRPr="251B1550">
        <w:rPr>
          <w:rFonts w:ascii="Times New Roman" w:hAnsi="Times New Roman" w:cs="Times New Roman"/>
        </w:rPr>
        <w:t xml:space="preserve"> a previous study</w:t>
      </w:r>
      <w:r w:rsidR="5962B1FC" w:rsidRPr="251B1550">
        <w:rPr>
          <w:rFonts w:ascii="Times New Roman" w:hAnsi="Times New Roman" w:cs="Times New Roman"/>
        </w:rPr>
        <w:t xml:space="preserve"> </w:t>
      </w:r>
      <w:r w:rsidRPr="00080EBE">
        <w:rPr>
          <w:rFonts w:ascii="Times New Roman" w:hAnsi="Times New Roman" w:cs="Times New Roman"/>
        </w:rPr>
        <w:t>developed by Rankin</w:t>
      </w:r>
      <w:r w:rsidR="008A05AF">
        <w:rPr>
          <w:rFonts w:ascii="Times New Roman" w:hAnsi="Times New Roman" w:cs="Times New Roman"/>
        </w:rPr>
        <w:t xml:space="preserve"> and Smith</w:t>
      </w:r>
      <w:r w:rsidRPr="00080EBE">
        <w:rPr>
          <w:rFonts w:ascii="Times New Roman" w:hAnsi="Times New Roman" w:cs="Times New Roman"/>
        </w:rPr>
        <w:t xml:space="preserve"> </w:t>
      </w:r>
      <w:r w:rsidR="008A05AF">
        <w:rPr>
          <w:rFonts w:ascii="Times New Roman" w:hAnsi="Times New Roman" w:cs="Times New Roman"/>
        </w:rPr>
        <w:t>(</w:t>
      </w:r>
      <w:r w:rsidRPr="00080EBE">
        <w:rPr>
          <w:rFonts w:ascii="Times New Roman" w:hAnsi="Times New Roman" w:cs="Times New Roman"/>
        </w:rPr>
        <w:t>2022</w:t>
      </w:r>
      <w:r w:rsidR="008A05AF">
        <w:rPr>
          <w:rFonts w:ascii="Times New Roman" w:hAnsi="Times New Roman" w:cs="Times New Roman"/>
        </w:rPr>
        <w:t>)</w:t>
      </w:r>
      <w:r w:rsidRPr="00080EBE">
        <w:rPr>
          <w:rFonts w:ascii="Times New Roman" w:hAnsi="Times New Roman" w:cs="Times New Roman"/>
        </w:rPr>
        <w:t>.</w:t>
      </w:r>
      <w:r w:rsidR="00AD274F" w:rsidRPr="00AD274F">
        <w:rPr>
          <w:rFonts w:ascii="Times New Roman" w:hAnsi="Times New Roman" w:cs="Times New Roman"/>
        </w:rPr>
        <w:t xml:space="preserve"> </w:t>
      </w:r>
      <w:r w:rsidRPr="00080EBE">
        <w:rPr>
          <w:rFonts w:ascii="Times New Roman" w:hAnsi="Times New Roman" w:cs="Times New Roman"/>
        </w:rPr>
        <w:t xml:space="preserve">This survey </w:t>
      </w:r>
      <w:r w:rsidR="5962B1FC" w:rsidRPr="251B1550">
        <w:rPr>
          <w:rFonts w:ascii="Times New Roman" w:hAnsi="Times New Roman" w:cs="Times New Roman"/>
        </w:rPr>
        <w:t>include</w:t>
      </w:r>
      <w:r w:rsidR="00E64B45">
        <w:rPr>
          <w:rFonts w:ascii="Times New Roman" w:hAnsi="Times New Roman" w:cs="Times New Roman"/>
        </w:rPr>
        <w:t>s</w:t>
      </w:r>
      <w:r w:rsidR="004B781E">
        <w:rPr>
          <w:rFonts w:ascii="Times New Roman" w:hAnsi="Times New Roman" w:cs="Times New Roman"/>
        </w:rPr>
        <w:t xml:space="preserve"> </w:t>
      </w:r>
      <w:r w:rsidRPr="00080EBE">
        <w:rPr>
          <w:rFonts w:ascii="Times New Roman" w:hAnsi="Times New Roman" w:cs="Times New Roman"/>
        </w:rPr>
        <w:t xml:space="preserve">Power, Structural, and Technical Systems </w:t>
      </w:r>
      <w:r w:rsidR="004B781E">
        <w:rPr>
          <w:rFonts w:ascii="Times New Roman" w:hAnsi="Times New Roman" w:cs="Times New Roman"/>
        </w:rPr>
        <w:t>S</w:t>
      </w:r>
      <w:r w:rsidRPr="00080EBE">
        <w:rPr>
          <w:rFonts w:ascii="Times New Roman" w:hAnsi="Times New Roman" w:cs="Times New Roman"/>
        </w:rPr>
        <w:t xml:space="preserve">tandards </w:t>
      </w:r>
      <w:r w:rsidR="0096303A">
        <w:rPr>
          <w:rFonts w:ascii="Times New Roman" w:hAnsi="Times New Roman" w:cs="Times New Roman"/>
        </w:rPr>
        <w:t>from</w:t>
      </w:r>
      <w:r w:rsidR="004B781E" w:rsidRPr="251B1550">
        <w:rPr>
          <w:rFonts w:ascii="Times New Roman" w:hAnsi="Times New Roman" w:cs="Times New Roman"/>
        </w:rPr>
        <w:t xml:space="preserve"> </w:t>
      </w:r>
      <w:r w:rsidRPr="00080EBE">
        <w:rPr>
          <w:rFonts w:ascii="Times New Roman" w:hAnsi="Times New Roman" w:cs="Times New Roman"/>
        </w:rPr>
        <w:t>the Agricultural, Forestry, and Natural Resources (AFNR) </w:t>
      </w:r>
      <w:r w:rsidR="004B781E">
        <w:rPr>
          <w:rFonts w:ascii="Times New Roman" w:hAnsi="Times New Roman" w:cs="Times New Roman"/>
        </w:rPr>
        <w:t>S</w:t>
      </w:r>
      <w:r w:rsidR="5962B1FC" w:rsidRPr="251B1550">
        <w:rPr>
          <w:rFonts w:ascii="Times New Roman" w:hAnsi="Times New Roman" w:cs="Times New Roman"/>
        </w:rPr>
        <w:t>tandards</w:t>
      </w:r>
      <w:r w:rsidR="0096303A">
        <w:rPr>
          <w:rFonts w:ascii="Times New Roman" w:hAnsi="Times New Roman" w:cs="Times New Roman"/>
        </w:rPr>
        <w:t xml:space="preserve"> specifically </w:t>
      </w:r>
      <w:r w:rsidR="5962B1FC" w:rsidRPr="251B1550">
        <w:rPr>
          <w:rFonts w:ascii="Times New Roman" w:hAnsi="Times New Roman" w:cs="Times New Roman"/>
        </w:rPr>
        <w:t>focus</w:t>
      </w:r>
      <w:r w:rsidR="0096303A">
        <w:rPr>
          <w:rFonts w:ascii="Times New Roman" w:hAnsi="Times New Roman" w:cs="Times New Roman"/>
        </w:rPr>
        <w:t>ing</w:t>
      </w:r>
      <w:r w:rsidRPr="00080EBE">
        <w:rPr>
          <w:rFonts w:ascii="Times New Roman" w:hAnsi="Times New Roman" w:cs="Times New Roman"/>
        </w:rPr>
        <w:t xml:space="preserve"> on </w:t>
      </w:r>
      <w:r w:rsidR="00E56DA5" w:rsidRPr="00080EBE">
        <w:rPr>
          <w:rFonts w:ascii="Times New Roman" w:hAnsi="Times New Roman" w:cs="Times New Roman"/>
        </w:rPr>
        <w:t>structural</w:t>
      </w:r>
      <w:r w:rsidRPr="00080EBE">
        <w:rPr>
          <w:rFonts w:ascii="Times New Roman" w:hAnsi="Times New Roman" w:cs="Times New Roman"/>
        </w:rPr>
        <w:t>, electrical, and small engine-based skills</w:t>
      </w:r>
      <w:r w:rsidR="344181D3" w:rsidRPr="0E3D4AB0">
        <w:rPr>
          <w:rFonts w:ascii="Times New Roman" w:hAnsi="Times New Roman" w:cs="Times New Roman"/>
        </w:rPr>
        <w:t xml:space="preserve"> as identified by The National Council for Agricultural Education </w:t>
      </w:r>
      <w:r w:rsidR="344181D3" w:rsidRPr="3983CD43">
        <w:rPr>
          <w:rFonts w:ascii="Times New Roman" w:hAnsi="Times New Roman" w:cs="Times New Roman"/>
        </w:rPr>
        <w:t>Standards (2018)</w:t>
      </w:r>
      <w:r w:rsidRPr="3983CD43">
        <w:rPr>
          <w:rFonts w:ascii="Times New Roman" w:hAnsi="Times New Roman" w:cs="Times New Roman"/>
        </w:rPr>
        <w:t>.</w:t>
      </w:r>
      <w:r w:rsidRPr="00080EBE">
        <w:rPr>
          <w:rFonts w:ascii="Times New Roman" w:hAnsi="Times New Roman" w:cs="Times New Roman"/>
        </w:rPr>
        <w:t xml:space="preserve"> </w:t>
      </w:r>
      <w:r w:rsidR="009B75C4">
        <w:rPr>
          <w:rFonts w:ascii="Times New Roman" w:hAnsi="Times New Roman" w:cs="Times New Roman"/>
        </w:rPr>
        <w:t xml:space="preserve">This </w:t>
      </w:r>
      <w:r w:rsidR="004B18F1">
        <w:rPr>
          <w:rFonts w:ascii="Times New Roman" w:hAnsi="Times New Roman" w:cs="Times New Roman"/>
        </w:rPr>
        <w:t xml:space="preserve">instrument </w:t>
      </w:r>
      <w:r w:rsidR="009B75C4">
        <w:rPr>
          <w:rFonts w:ascii="Times New Roman" w:hAnsi="Times New Roman" w:cs="Times New Roman"/>
        </w:rPr>
        <w:t xml:space="preserve">contained </w:t>
      </w:r>
      <w:r w:rsidR="00894F51">
        <w:rPr>
          <w:rFonts w:ascii="Times New Roman" w:hAnsi="Times New Roman" w:cs="Times New Roman"/>
        </w:rPr>
        <w:t xml:space="preserve">10 </w:t>
      </w:r>
      <w:r w:rsidR="004B18F1">
        <w:rPr>
          <w:rFonts w:ascii="Times New Roman" w:hAnsi="Times New Roman" w:cs="Times New Roman"/>
        </w:rPr>
        <w:t>skills from eac</w:t>
      </w:r>
      <w:r w:rsidR="00C0398A">
        <w:rPr>
          <w:rFonts w:ascii="Times New Roman" w:hAnsi="Times New Roman" w:cs="Times New Roman"/>
        </w:rPr>
        <w:t>h</w:t>
      </w:r>
      <w:r w:rsidR="00C20EEC">
        <w:rPr>
          <w:rFonts w:ascii="Times New Roman" w:hAnsi="Times New Roman" w:cs="Times New Roman"/>
        </w:rPr>
        <w:t xml:space="preserve"> of the instructional</w:t>
      </w:r>
      <w:r w:rsidR="00C0398A">
        <w:rPr>
          <w:rFonts w:ascii="Times New Roman" w:hAnsi="Times New Roman" w:cs="Times New Roman"/>
        </w:rPr>
        <w:t xml:space="preserve"> unit</w:t>
      </w:r>
      <w:r w:rsidR="000006A9">
        <w:rPr>
          <w:rFonts w:ascii="Times New Roman" w:hAnsi="Times New Roman" w:cs="Times New Roman"/>
        </w:rPr>
        <w:t>s</w:t>
      </w:r>
      <w:r w:rsidR="00C0398A">
        <w:rPr>
          <w:rFonts w:ascii="Times New Roman" w:hAnsi="Times New Roman" w:cs="Times New Roman"/>
        </w:rPr>
        <w:t xml:space="preserve"> </w:t>
      </w:r>
      <w:r w:rsidR="00D872C0">
        <w:rPr>
          <w:rFonts w:ascii="Times New Roman" w:hAnsi="Times New Roman" w:cs="Times New Roman"/>
        </w:rPr>
        <w:t>as well as</w:t>
      </w:r>
      <w:r w:rsidR="5FD30388">
        <w:rPr>
          <w:rStyle w:val="CommentReference"/>
        </w:rPr>
        <w:t xml:space="preserve"> </w:t>
      </w:r>
      <w:r w:rsidR="00D20CC0">
        <w:rPr>
          <w:rStyle w:val="CommentReference"/>
          <w:rFonts w:ascii="Times New Roman" w:hAnsi="Times New Roman" w:cs="Times New Roman"/>
          <w:sz w:val="24"/>
          <w:szCs w:val="24"/>
        </w:rPr>
        <w:t xml:space="preserve">18 </w:t>
      </w:r>
      <w:r w:rsidR="00C20EEC">
        <w:rPr>
          <w:rStyle w:val="CommentReference"/>
          <w:rFonts w:ascii="Times New Roman" w:hAnsi="Times New Roman" w:cs="Times New Roman"/>
          <w:sz w:val="24"/>
          <w:szCs w:val="24"/>
        </w:rPr>
        <w:t>d</w:t>
      </w:r>
      <w:r w:rsidR="00C20EEC">
        <w:rPr>
          <w:rFonts w:ascii="Times New Roman" w:hAnsi="Times New Roman" w:cs="Times New Roman"/>
        </w:rPr>
        <w:t xml:space="preserve">emographic questions. </w:t>
      </w:r>
      <w:r w:rsidR="008A33AF">
        <w:rPr>
          <w:rFonts w:ascii="Times New Roman" w:hAnsi="Times New Roman" w:cs="Times New Roman"/>
        </w:rPr>
        <w:t>T</w:t>
      </w:r>
      <w:r w:rsidRPr="00080EBE">
        <w:rPr>
          <w:rFonts w:ascii="Times New Roman" w:hAnsi="Times New Roman" w:cs="Times New Roman"/>
        </w:rPr>
        <w:t xml:space="preserve">he students were asked to participate in an optional survey through </w:t>
      </w:r>
      <w:r w:rsidRPr="00080EBE">
        <w:rPr>
          <w:rFonts w:ascii="Times New Roman" w:hAnsi="Times New Roman" w:cs="Times New Roman"/>
          <w:i/>
          <w:iCs/>
        </w:rPr>
        <w:t>Qualtrics</w:t>
      </w:r>
      <w:r w:rsidR="00664347">
        <w:rPr>
          <w:rFonts w:ascii="Times New Roman" w:hAnsi="Times New Roman" w:cs="Times New Roman"/>
        </w:rPr>
        <w:t xml:space="preserve"> distributed by a </w:t>
      </w:r>
      <w:r w:rsidR="00476E3B">
        <w:rPr>
          <w:rFonts w:ascii="Times New Roman" w:hAnsi="Times New Roman" w:cs="Times New Roman"/>
        </w:rPr>
        <w:t xml:space="preserve">printed </w:t>
      </w:r>
      <w:r w:rsidRPr="00080EBE">
        <w:rPr>
          <w:rFonts w:ascii="Times New Roman" w:hAnsi="Times New Roman" w:cs="Times New Roman"/>
        </w:rPr>
        <w:t>QR code</w:t>
      </w:r>
      <w:r w:rsidR="00786F03">
        <w:rPr>
          <w:rFonts w:ascii="Times New Roman" w:hAnsi="Times New Roman" w:cs="Times New Roman"/>
        </w:rPr>
        <w:t xml:space="preserve"> and </w:t>
      </w:r>
      <w:r w:rsidR="00894F51">
        <w:rPr>
          <w:rFonts w:ascii="Times New Roman" w:hAnsi="Times New Roman" w:cs="Times New Roman"/>
        </w:rPr>
        <w:t xml:space="preserve">email broadcast </w:t>
      </w:r>
      <w:r w:rsidR="20963800" w:rsidRPr="251B1550">
        <w:rPr>
          <w:rFonts w:ascii="Times New Roman" w:hAnsi="Times New Roman" w:cs="Times New Roman"/>
        </w:rPr>
        <w:t>follow</w:t>
      </w:r>
      <w:r w:rsidR="00476E3B">
        <w:rPr>
          <w:rFonts w:ascii="Times New Roman" w:hAnsi="Times New Roman" w:cs="Times New Roman"/>
        </w:rPr>
        <w:t xml:space="preserve"> up requests via</w:t>
      </w:r>
      <w:r w:rsidRPr="00080EBE">
        <w:rPr>
          <w:rFonts w:ascii="Times New Roman" w:hAnsi="Times New Roman" w:cs="Times New Roman"/>
        </w:rPr>
        <w:t xml:space="preserve"> </w:t>
      </w:r>
      <w:r w:rsidR="00476E3B">
        <w:rPr>
          <w:rFonts w:ascii="Times New Roman" w:hAnsi="Times New Roman" w:cs="Times New Roman"/>
        </w:rPr>
        <w:t>Moodle</w:t>
      </w:r>
      <w:r w:rsidRPr="00080EBE">
        <w:rPr>
          <w:rFonts w:ascii="Times New Roman" w:hAnsi="Times New Roman" w:cs="Times New Roman"/>
        </w:rPr>
        <w:t xml:space="preserve">. The participants were asked to submit demographics </w:t>
      </w:r>
      <w:r w:rsidR="00735657">
        <w:rPr>
          <w:rFonts w:ascii="Times New Roman" w:hAnsi="Times New Roman" w:cs="Times New Roman"/>
        </w:rPr>
        <w:t xml:space="preserve">such as </w:t>
      </w:r>
      <w:r w:rsidRPr="00080EBE">
        <w:rPr>
          <w:rFonts w:ascii="Times New Roman" w:hAnsi="Times New Roman" w:cs="Times New Roman"/>
        </w:rPr>
        <w:t>ethnicity, gender, university classification, and</w:t>
      </w:r>
      <w:r w:rsidR="00894F51">
        <w:rPr>
          <w:rFonts w:ascii="Times New Roman" w:hAnsi="Times New Roman" w:cs="Times New Roman"/>
        </w:rPr>
        <w:t xml:space="preserve"> </w:t>
      </w:r>
      <w:r w:rsidRPr="00080EBE">
        <w:rPr>
          <w:rFonts w:ascii="Times New Roman" w:hAnsi="Times New Roman" w:cs="Times New Roman"/>
        </w:rPr>
        <w:t xml:space="preserve">prior </w:t>
      </w:r>
      <w:r w:rsidR="00894F51">
        <w:rPr>
          <w:rFonts w:ascii="Times New Roman" w:hAnsi="Times New Roman" w:cs="Times New Roman"/>
        </w:rPr>
        <w:t xml:space="preserve">SBAE </w:t>
      </w:r>
      <w:r w:rsidRPr="00080EBE">
        <w:rPr>
          <w:rFonts w:ascii="Times New Roman" w:hAnsi="Times New Roman" w:cs="Times New Roman"/>
        </w:rPr>
        <w:t>experience</w:t>
      </w:r>
      <w:r w:rsidR="6B7E01B8" w:rsidRPr="17A4AB60">
        <w:rPr>
          <w:rFonts w:ascii="Times New Roman" w:hAnsi="Times New Roman" w:cs="Times New Roman"/>
        </w:rPr>
        <w:t>.</w:t>
      </w:r>
      <w:r w:rsidRPr="00080EBE">
        <w:rPr>
          <w:rFonts w:ascii="Times New Roman" w:hAnsi="Times New Roman" w:cs="Times New Roman"/>
        </w:rPr>
        <w:t xml:space="preserve"> Participants were asked to rate their level of </w:t>
      </w:r>
      <w:r w:rsidR="00180B99">
        <w:rPr>
          <w:rFonts w:ascii="Times New Roman" w:hAnsi="Times New Roman" w:cs="Times New Roman"/>
        </w:rPr>
        <w:t>self-efficacy</w:t>
      </w:r>
      <w:r w:rsidRPr="00080EBE">
        <w:rPr>
          <w:rFonts w:ascii="Times New Roman" w:hAnsi="Times New Roman" w:cs="Times New Roman"/>
        </w:rPr>
        <w:t xml:space="preserve"> regarding </w:t>
      </w:r>
      <w:r w:rsidR="00735657">
        <w:rPr>
          <w:rFonts w:ascii="Times New Roman" w:hAnsi="Times New Roman" w:cs="Times New Roman"/>
        </w:rPr>
        <w:t>agricultural mechanics skills</w:t>
      </w:r>
      <w:r w:rsidRPr="00080EBE">
        <w:rPr>
          <w:rFonts w:ascii="Times New Roman" w:hAnsi="Times New Roman" w:cs="Times New Roman"/>
        </w:rPr>
        <w:t xml:space="preserve"> both prior to and after the course using a five-point Likert scale (1= </w:t>
      </w:r>
      <w:r w:rsidRPr="3983CD43">
        <w:rPr>
          <w:rFonts w:ascii="Times New Roman" w:hAnsi="Times New Roman" w:cs="Times New Roman"/>
          <w:i/>
        </w:rPr>
        <w:t xml:space="preserve">Very low </w:t>
      </w:r>
      <w:r w:rsidR="00180B99" w:rsidRPr="3983CD43">
        <w:rPr>
          <w:rFonts w:ascii="Times New Roman" w:hAnsi="Times New Roman" w:cs="Times New Roman"/>
          <w:i/>
        </w:rPr>
        <w:t>self-efficac</w:t>
      </w:r>
      <w:r w:rsidR="00180B99">
        <w:rPr>
          <w:rFonts w:ascii="Times New Roman" w:hAnsi="Times New Roman" w:cs="Times New Roman"/>
        </w:rPr>
        <w:t>y</w:t>
      </w:r>
      <w:r w:rsidRPr="00080EBE">
        <w:rPr>
          <w:rFonts w:ascii="Times New Roman" w:hAnsi="Times New Roman" w:cs="Times New Roman"/>
        </w:rPr>
        <w:t xml:space="preserve">, 2= </w:t>
      </w:r>
      <w:r w:rsidRPr="3983CD43">
        <w:rPr>
          <w:rFonts w:ascii="Times New Roman" w:hAnsi="Times New Roman" w:cs="Times New Roman"/>
          <w:i/>
        </w:rPr>
        <w:lastRenderedPageBreak/>
        <w:t xml:space="preserve">Low </w:t>
      </w:r>
      <w:r w:rsidR="00180B99" w:rsidRPr="3983CD43">
        <w:rPr>
          <w:rFonts w:ascii="Times New Roman" w:hAnsi="Times New Roman" w:cs="Times New Roman"/>
          <w:i/>
        </w:rPr>
        <w:t>self-efficacy</w:t>
      </w:r>
      <w:r w:rsidRPr="00080EBE">
        <w:rPr>
          <w:rFonts w:ascii="Times New Roman" w:hAnsi="Times New Roman" w:cs="Times New Roman"/>
        </w:rPr>
        <w:t xml:space="preserve">, 3= </w:t>
      </w:r>
      <w:r w:rsidRPr="3983CD43">
        <w:rPr>
          <w:rFonts w:ascii="Times New Roman" w:hAnsi="Times New Roman" w:cs="Times New Roman"/>
          <w:i/>
        </w:rPr>
        <w:t>Neutral</w:t>
      </w:r>
      <w:r w:rsidRPr="00080EBE">
        <w:rPr>
          <w:rFonts w:ascii="Times New Roman" w:hAnsi="Times New Roman" w:cs="Times New Roman"/>
        </w:rPr>
        <w:t xml:space="preserve">, 4= </w:t>
      </w:r>
      <w:r w:rsidRPr="3983CD43">
        <w:rPr>
          <w:rFonts w:ascii="Times New Roman" w:hAnsi="Times New Roman" w:cs="Times New Roman"/>
          <w:i/>
        </w:rPr>
        <w:t xml:space="preserve">High </w:t>
      </w:r>
      <w:r w:rsidR="00180B99" w:rsidRPr="3983CD43">
        <w:rPr>
          <w:rFonts w:ascii="Times New Roman" w:hAnsi="Times New Roman" w:cs="Times New Roman"/>
          <w:i/>
        </w:rPr>
        <w:t>self-efficacy</w:t>
      </w:r>
      <w:r w:rsidRPr="00080EBE">
        <w:rPr>
          <w:rFonts w:ascii="Times New Roman" w:hAnsi="Times New Roman" w:cs="Times New Roman"/>
        </w:rPr>
        <w:t xml:space="preserve">, 5= </w:t>
      </w:r>
      <w:r w:rsidRPr="3983CD43">
        <w:rPr>
          <w:rFonts w:ascii="Times New Roman" w:hAnsi="Times New Roman" w:cs="Times New Roman"/>
          <w:i/>
        </w:rPr>
        <w:t xml:space="preserve">Very high </w:t>
      </w:r>
      <w:r w:rsidR="00180B99" w:rsidRPr="3983CD43">
        <w:rPr>
          <w:rFonts w:ascii="Times New Roman" w:hAnsi="Times New Roman" w:cs="Times New Roman"/>
          <w:i/>
        </w:rPr>
        <w:t>self-efficacy</w:t>
      </w:r>
      <w:r w:rsidRPr="00080EBE">
        <w:rPr>
          <w:rFonts w:ascii="Times New Roman" w:hAnsi="Times New Roman" w:cs="Times New Roman"/>
        </w:rPr>
        <w:t xml:space="preserve">). Participants were also asked to rate their level of motivation to teach the selected skills both prior to and after the course using a five-point Likert scale (1= </w:t>
      </w:r>
      <w:r w:rsidRPr="3983CD43">
        <w:rPr>
          <w:rFonts w:ascii="Times New Roman" w:hAnsi="Times New Roman" w:cs="Times New Roman"/>
          <w:i/>
        </w:rPr>
        <w:t>Very low motivation</w:t>
      </w:r>
      <w:r w:rsidRPr="00080EBE">
        <w:rPr>
          <w:rFonts w:ascii="Times New Roman" w:hAnsi="Times New Roman" w:cs="Times New Roman"/>
        </w:rPr>
        <w:t xml:space="preserve">, 2= </w:t>
      </w:r>
      <w:r w:rsidRPr="3983CD43">
        <w:rPr>
          <w:rFonts w:ascii="Times New Roman" w:hAnsi="Times New Roman" w:cs="Times New Roman"/>
          <w:i/>
        </w:rPr>
        <w:t>Low motivation</w:t>
      </w:r>
      <w:r w:rsidRPr="00080EBE">
        <w:rPr>
          <w:rFonts w:ascii="Times New Roman" w:hAnsi="Times New Roman" w:cs="Times New Roman"/>
        </w:rPr>
        <w:t xml:space="preserve">, 3= </w:t>
      </w:r>
      <w:r w:rsidRPr="3983CD43">
        <w:rPr>
          <w:rFonts w:ascii="Times New Roman" w:hAnsi="Times New Roman" w:cs="Times New Roman"/>
          <w:i/>
        </w:rPr>
        <w:t>Neutral</w:t>
      </w:r>
      <w:r w:rsidRPr="00080EBE">
        <w:rPr>
          <w:rFonts w:ascii="Times New Roman" w:hAnsi="Times New Roman" w:cs="Times New Roman"/>
        </w:rPr>
        <w:t xml:space="preserve">, 4= </w:t>
      </w:r>
      <w:r w:rsidRPr="3983CD43">
        <w:rPr>
          <w:rFonts w:ascii="Times New Roman" w:hAnsi="Times New Roman" w:cs="Times New Roman"/>
          <w:i/>
        </w:rPr>
        <w:t>High motivation</w:t>
      </w:r>
      <w:r w:rsidRPr="00080EBE">
        <w:rPr>
          <w:rFonts w:ascii="Times New Roman" w:hAnsi="Times New Roman" w:cs="Times New Roman"/>
        </w:rPr>
        <w:t xml:space="preserve">, 5= </w:t>
      </w:r>
      <w:r w:rsidRPr="69CFB47A">
        <w:rPr>
          <w:rFonts w:ascii="Times New Roman" w:hAnsi="Times New Roman" w:cs="Times New Roman"/>
          <w:i/>
        </w:rPr>
        <w:t>Very high motivation</w:t>
      </w:r>
      <w:r w:rsidRPr="00080EBE">
        <w:rPr>
          <w:rFonts w:ascii="Times New Roman" w:hAnsi="Times New Roman" w:cs="Times New Roman"/>
        </w:rPr>
        <w:t xml:space="preserve">). Data collected in this process </w:t>
      </w:r>
      <w:r w:rsidR="008E3444">
        <w:rPr>
          <w:rFonts w:ascii="Times New Roman" w:hAnsi="Times New Roman" w:cs="Times New Roman"/>
        </w:rPr>
        <w:t>were</w:t>
      </w:r>
      <w:r w:rsidRPr="00080EBE">
        <w:rPr>
          <w:rFonts w:ascii="Times New Roman" w:hAnsi="Times New Roman" w:cs="Times New Roman"/>
        </w:rPr>
        <w:t xml:space="preserve"> analyzed using Microsoft Excel and SPSS 31st edition. </w:t>
      </w:r>
      <w:r w:rsidR="00E0147B">
        <w:rPr>
          <w:rFonts w:ascii="Times New Roman" w:hAnsi="Times New Roman" w:cs="Times New Roman"/>
        </w:rPr>
        <w:t xml:space="preserve">The </w:t>
      </w:r>
      <w:r w:rsidR="00EE012C">
        <w:rPr>
          <w:rFonts w:ascii="Times New Roman" w:hAnsi="Times New Roman" w:cs="Times New Roman"/>
        </w:rPr>
        <w:t xml:space="preserve">data was divided into </w:t>
      </w:r>
      <w:r w:rsidR="006B674A">
        <w:rPr>
          <w:rFonts w:ascii="Times New Roman" w:hAnsi="Times New Roman" w:cs="Times New Roman"/>
        </w:rPr>
        <w:t>three</w:t>
      </w:r>
      <w:r w:rsidR="00EE012C">
        <w:rPr>
          <w:rFonts w:ascii="Times New Roman" w:hAnsi="Times New Roman" w:cs="Times New Roman"/>
        </w:rPr>
        <w:t xml:space="preserve"> separate units </w:t>
      </w:r>
      <w:r w:rsidR="00454AB4">
        <w:rPr>
          <w:rFonts w:ascii="Times New Roman" w:hAnsi="Times New Roman" w:cs="Times New Roman"/>
        </w:rPr>
        <w:t xml:space="preserve">of the course which included structures, </w:t>
      </w:r>
      <w:r w:rsidR="006B674A">
        <w:rPr>
          <w:rFonts w:ascii="Times New Roman" w:hAnsi="Times New Roman" w:cs="Times New Roman"/>
        </w:rPr>
        <w:t xml:space="preserve">electrical, and small engines. </w:t>
      </w:r>
      <w:r w:rsidR="00FE622A">
        <w:rPr>
          <w:rFonts w:ascii="Times New Roman" w:hAnsi="Times New Roman" w:cs="Times New Roman"/>
        </w:rPr>
        <w:t>T</w:t>
      </w:r>
      <w:r w:rsidRPr="00080EBE">
        <w:rPr>
          <w:rFonts w:ascii="Times New Roman" w:hAnsi="Times New Roman" w:cs="Times New Roman"/>
        </w:rPr>
        <w:t xml:space="preserve">he data </w:t>
      </w:r>
      <w:r w:rsidR="00FE622A">
        <w:rPr>
          <w:rFonts w:ascii="Times New Roman" w:hAnsi="Times New Roman" w:cs="Times New Roman"/>
        </w:rPr>
        <w:t xml:space="preserve">were </w:t>
      </w:r>
      <w:r w:rsidRPr="00080EBE">
        <w:rPr>
          <w:rFonts w:ascii="Times New Roman" w:hAnsi="Times New Roman" w:cs="Times New Roman"/>
        </w:rPr>
        <w:t>analyzed using descriptive statistics</w:t>
      </w:r>
      <w:r w:rsidR="00FE622A">
        <w:rPr>
          <w:rFonts w:ascii="Times New Roman" w:hAnsi="Times New Roman" w:cs="Times New Roman"/>
        </w:rPr>
        <w:t xml:space="preserve"> including</w:t>
      </w:r>
      <w:r w:rsidR="00C7371D">
        <w:rPr>
          <w:rFonts w:ascii="Times New Roman" w:hAnsi="Times New Roman" w:cs="Times New Roman"/>
        </w:rPr>
        <w:t xml:space="preserve"> means and standard deviations.</w:t>
      </w:r>
    </w:p>
    <w:p w14:paraId="7C615F18" w14:textId="4685C809" w:rsidR="00080EBE" w:rsidRPr="00080EBE" w:rsidRDefault="00080EBE" w:rsidP="00F53F98">
      <w:pPr>
        <w:jc w:val="center"/>
        <w:rPr>
          <w:rFonts w:ascii="Times New Roman" w:hAnsi="Times New Roman" w:cs="Times New Roman"/>
        </w:rPr>
      </w:pPr>
      <w:r w:rsidRPr="00080EBE">
        <w:rPr>
          <w:rFonts w:ascii="Times New Roman" w:hAnsi="Times New Roman" w:cs="Times New Roman"/>
          <w:b/>
          <w:bCs/>
        </w:rPr>
        <w:t>Findings</w:t>
      </w:r>
      <w:r w:rsidRPr="00080EBE">
        <w:rPr>
          <w:rFonts w:ascii="Times New Roman" w:hAnsi="Times New Roman" w:cs="Times New Roman"/>
        </w:rPr>
        <w:t> </w:t>
      </w:r>
    </w:p>
    <w:p w14:paraId="3E8A15ED" w14:textId="0FD63FE1" w:rsidR="00080EBE" w:rsidRPr="00080EBE" w:rsidRDefault="00080EBE" w:rsidP="003152FD">
      <w:pPr>
        <w:spacing w:line="240" w:lineRule="auto"/>
        <w:rPr>
          <w:rFonts w:ascii="Times New Roman" w:hAnsi="Times New Roman" w:cs="Times New Roman"/>
        </w:rPr>
      </w:pPr>
      <w:r w:rsidRPr="00080EBE">
        <w:rPr>
          <w:rFonts w:ascii="Times New Roman" w:hAnsi="Times New Roman" w:cs="Times New Roman"/>
        </w:rPr>
        <w:t xml:space="preserve">The first </w:t>
      </w:r>
      <w:r w:rsidR="2A9E3A40" w:rsidRPr="16CCD41B">
        <w:rPr>
          <w:rFonts w:ascii="Times New Roman" w:hAnsi="Times New Roman" w:cs="Times New Roman"/>
        </w:rPr>
        <w:t xml:space="preserve">instructional </w:t>
      </w:r>
      <w:r w:rsidRPr="00080EBE">
        <w:rPr>
          <w:rFonts w:ascii="Times New Roman" w:hAnsi="Times New Roman" w:cs="Times New Roman"/>
        </w:rPr>
        <w:t xml:space="preserve">unit assessed was </w:t>
      </w:r>
      <w:r w:rsidR="4A444F36" w:rsidRPr="26C14637">
        <w:rPr>
          <w:rFonts w:ascii="Times New Roman" w:hAnsi="Times New Roman" w:cs="Times New Roman"/>
        </w:rPr>
        <w:t>structural skills</w:t>
      </w:r>
      <w:r w:rsidRPr="00080EBE">
        <w:rPr>
          <w:rFonts w:ascii="Times New Roman" w:hAnsi="Times New Roman" w:cs="Times New Roman"/>
        </w:rPr>
        <w:t xml:space="preserve">, which included competencies ranging from project planning to demonstrating construction skills. The overall mean of </w:t>
      </w:r>
      <w:proofErr w:type="gramStart"/>
      <w:r w:rsidRPr="00080EBE">
        <w:rPr>
          <w:rFonts w:ascii="Times New Roman" w:hAnsi="Times New Roman" w:cs="Times New Roman"/>
        </w:rPr>
        <w:t xml:space="preserve">the </w:t>
      </w:r>
      <w:r w:rsidR="00180B99">
        <w:rPr>
          <w:rFonts w:ascii="Times New Roman" w:hAnsi="Times New Roman" w:cs="Times New Roman"/>
        </w:rPr>
        <w:t>self</w:t>
      </w:r>
      <w:proofErr w:type="gramEnd"/>
      <w:r w:rsidR="00180B99">
        <w:rPr>
          <w:rFonts w:ascii="Times New Roman" w:hAnsi="Times New Roman" w:cs="Times New Roman"/>
        </w:rPr>
        <w:t>-efficacy</w:t>
      </w:r>
      <w:r w:rsidRPr="00080EBE">
        <w:rPr>
          <w:rFonts w:ascii="Times New Roman" w:hAnsi="Times New Roman" w:cs="Times New Roman"/>
        </w:rPr>
        <w:t xml:space="preserve"> structural skills prior to this course was </w:t>
      </w:r>
      <w:r w:rsidRPr="5B5FFE64">
        <w:rPr>
          <w:rFonts w:ascii="Times New Roman" w:hAnsi="Times New Roman" w:cs="Times New Roman"/>
          <w:i/>
        </w:rPr>
        <w:t>M</w:t>
      </w:r>
      <w:r w:rsidRPr="00080EBE">
        <w:rPr>
          <w:rFonts w:ascii="Times New Roman" w:hAnsi="Times New Roman" w:cs="Times New Roman"/>
        </w:rPr>
        <w:t>= 3.</w:t>
      </w:r>
      <w:r w:rsidRPr="422CCE47">
        <w:rPr>
          <w:rFonts w:ascii="Times New Roman" w:hAnsi="Times New Roman" w:cs="Times New Roman"/>
        </w:rPr>
        <w:t>10</w:t>
      </w:r>
      <w:r w:rsidRPr="00080EBE">
        <w:rPr>
          <w:rFonts w:ascii="Times New Roman" w:hAnsi="Times New Roman" w:cs="Times New Roman"/>
        </w:rPr>
        <w:t xml:space="preserve">. The overall </w:t>
      </w:r>
      <w:proofErr w:type="gramStart"/>
      <w:r w:rsidRPr="00080EBE">
        <w:rPr>
          <w:rFonts w:ascii="Times New Roman" w:hAnsi="Times New Roman" w:cs="Times New Roman"/>
        </w:rPr>
        <w:t>mean</w:t>
      </w:r>
      <w:proofErr w:type="gramEnd"/>
      <w:r w:rsidRPr="00080EBE">
        <w:rPr>
          <w:rFonts w:ascii="Times New Roman" w:hAnsi="Times New Roman" w:cs="Times New Roman"/>
        </w:rPr>
        <w:t xml:space="preserve"> of </w:t>
      </w:r>
      <w:r w:rsidR="00180B99">
        <w:rPr>
          <w:rFonts w:ascii="Times New Roman" w:hAnsi="Times New Roman" w:cs="Times New Roman"/>
        </w:rPr>
        <w:t>self-efficacy</w:t>
      </w:r>
      <w:r w:rsidRPr="00080EBE">
        <w:rPr>
          <w:rFonts w:ascii="Times New Roman" w:hAnsi="Times New Roman" w:cs="Times New Roman"/>
        </w:rPr>
        <w:t xml:space="preserve"> in structural skills following enrollment </w:t>
      </w:r>
      <w:proofErr w:type="gramStart"/>
      <w:r w:rsidRPr="00080EBE">
        <w:rPr>
          <w:rFonts w:ascii="Times New Roman" w:hAnsi="Times New Roman" w:cs="Times New Roman"/>
        </w:rPr>
        <w:t>in</w:t>
      </w:r>
      <w:proofErr w:type="gramEnd"/>
      <w:r w:rsidRPr="00080EBE">
        <w:rPr>
          <w:rFonts w:ascii="Times New Roman" w:hAnsi="Times New Roman" w:cs="Times New Roman"/>
        </w:rPr>
        <w:t xml:space="preserve"> this course was </w:t>
      </w:r>
      <w:r w:rsidRPr="5B5FFE64">
        <w:rPr>
          <w:rFonts w:ascii="Times New Roman" w:hAnsi="Times New Roman" w:cs="Times New Roman"/>
          <w:i/>
        </w:rPr>
        <w:t>M</w:t>
      </w:r>
      <w:r w:rsidRPr="00080EBE">
        <w:rPr>
          <w:rFonts w:ascii="Times New Roman" w:hAnsi="Times New Roman" w:cs="Times New Roman"/>
        </w:rPr>
        <w:t>= 3.</w:t>
      </w:r>
      <w:r w:rsidRPr="6569DA6C">
        <w:rPr>
          <w:rFonts w:ascii="Times New Roman" w:hAnsi="Times New Roman" w:cs="Times New Roman"/>
        </w:rPr>
        <w:t>7</w:t>
      </w:r>
      <w:r w:rsidR="13B2F6D0" w:rsidRPr="6569DA6C">
        <w:rPr>
          <w:rFonts w:ascii="Times New Roman" w:hAnsi="Times New Roman" w:cs="Times New Roman"/>
        </w:rPr>
        <w:t>7</w:t>
      </w:r>
      <w:r w:rsidRPr="00080EBE">
        <w:rPr>
          <w:rFonts w:ascii="Times New Roman" w:hAnsi="Times New Roman" w:cs="Times New Roman"/>
        </w:rPr>
        <w:t xml:space="preserve">. </w:t>
      </w:r>
      <w:r w:rsidR="0091598D">
        <w:rPr>
          <w:rFonts w:ascii="Times New Roman" w:hAnsi="Times New Roman" w:cs="Times New Roman"/>
        </w:rPr>
        <w:t>T</w:t>
      </w:r>
      <w:r w:rsidRPr="00080EBE">
        <w:rPr>
          <w:rFonts w:ascii="Times New Roman" w:hAnsi="Times New Roman" w:cs="Times New Roman"/>
        </w:rPr>
        <w:t xml:space="preserve">he </w:t>
      </w:r>
      <w:r w:rsidR="0092619C">
        <w:rPr>
          <w:rFonts w:ascii="Times New Roman" w:hAnsi="Times New Roman" w:cs="Times New Roman"/>
        </w:rPr>
        <w:t>participants</w:t>
      </w:r>
      <w:r w:rsidRPr="00080EBE">
        <w:rPr>
          <w:rFonts w:ascii="Times New Roman" w:hAnsi="Times New Roman" w:cs="Times New Roman"/>
        </w:rPr>
        <w:t xml:space="preserve"> felt least competent </w:t>
      </w:r>
      <w:proofErr w:type="gramStart"/>
      <w:r w:rsidRPr="00080EBE">
        <w:rPr>
          <w:rFonts w:ascii="Times New Roman" w:hAnsi="Times New Roman" w:cs="Times New Roman"/>
        </w:rPr>
        <w:t>demonstrating</w:t>
      </w:r>
      <w:proofErr w:type="gramEnd"/>
      <w:r w:rsidRPr="00080EBE">
        <w:rPr>
          <w:rFonts w:ascii="Times New Roman" w:hAnsi="Times New Roman" w:cs="Times New Roman"/>
        </w:rPr>
        <w:t xml:space="preserve"> AFNR construction skills (</w:t>
      </w:r>
      <w:r w:rsidRPr="6F0E6724">
        <w:rPr>
          <w:rFonts w:ascii="Times New Roman" w:hAnsi="Times New Roman" w:cs="Times New Roman"/>
          <w:i/>
        </w:rPr>
        <w:t>M</w:t>
      </w:r>
      <w:r w:rsidRPr="00080EBE">
        <w:rPr>
          <w:rFonts w:ascii="Times New Roman" w:hAnsi="Times New Roman" w:cs="Times New Roman"/>
        </w:rPr>
        <w:t xml:space="preserve"> =2.44). The structural skill </w:t>
      </w:r>
      <w:r w:rsidR="008607DE">
        <w:rPr>
          <w:rFonts w:ascii="Times New Roman" w:hAnsi="Times New Roman" w:cs="Times New Roman"/>
        </w:rPr>
        <w:t>with</w:t>
      </w:r>
      <w:r w:rsidRPr="00080EBE">
        <w:rPr>
          <w:rFonts w:ascii="Times New Roman" w:hAnsi="Times New Roman" w:cs="Times New Roman"/>
        </w:rPr>
        <w:t xml:space="preserve"> the largest difference in </w:t>
      </w:r>
      <w:r w:rsidR="00180B99">
        <w:rPr>
          <w:rFonts w:ascii="Times New Roman" w:hAnsi="Times New Roman" w:cs="Times New Roman"/>
        </w:rPr>
        <w:t>self-efficacy</w:t>
      </w:r>
      <w:r w:rsidRPr="00080EBE">
        <w:rPr>
          <w:rFonts w:ascii="Times New Roman" w:hAnsi="Times New Roman" w:cs="Times New Roman"/>
        </w:rPr>
        <w:t xml:space="preserve"> was the demonstration of proper safety practices and procedures</w:t>
      </w:r>
      <w:r w:rsidR="0059589E">
        <w:rPr>
          <w:rFonts w:ascii="Times New Roman" w:hAnsi="Times New Roman" w:cs="Times New Roman"/>
        </w:rPr>
        <w:t xml:space="preserve"> as shown in Table 1.</w:t>
      </w:r>
      <w:r w:rsidRPr="00080EBE">
        <w:rPr>
          <w:rFonts w:ascii="Times New Roman" w:hAnsi="Times New Roman" w:cs="Times New Roman"/>
        </w:rPr>
        <w:t> </w:t>
      </w:r>
      <w:r w:rsidR="00644440" w:rsidRPr="00644440">
        <w:rPr>
          <w:rFonts w:ascii="Times New Roman" w:hAnsi="Times New Roman" w:cs="Times New Roman"/>
        </w:rPr>
        <w:t xml:space="preserve">Based on the findings </w:t>
      </w:r>
      <w:proofErr w:type="gramStart"/>
      <w:r w:rsidR="00644440" w:rsidRPr="00644440">
        <w:rPr>
          <w:rFonts w:ascii="Times New Roman" w:hAnsi="Times New Roman" w:cs="Times New Roman"/>
        </w:rPr>
        <w:t>above</w:t>
      </w:r>
      <w:proofErr w:type="gramEnd"/>
      <w:r w:rsidR="00644440" w:rsidRPr="00644440">
        <w:rPr>
          <w:rFonts w:ascii="Times New Roman" w:hAnsi="Times New Roman" w:cs="Times New Roman"/>
        </w:rPr>
        <w:t xml:space="preserve"> the results from Table 1 show that the participants’ motivation to teach the structural skills following the </w:t>
      </w:r>
      <w:proofErr w:type="gramStart"/>
      <w:r w:rsidR="00644440" w:rsidRPr="00644440">
        <w:rPr>
          <w:rFonts w:ascii="Times New Roman" w:hAnsi="Times New Roman" w:cs="Times New Roman"/>
        </w:rPr>
        <w:t>course,</w:t>
      </w:r>
      <w:proofErr w:type="gramEnd"/>
      <w:r w:rsidR="00644440" w:rsidRPr="00644440">
        <w:rPr>
          <w:rFonts w:ascii="Times New Roman" w:hAnsi="Times New Roman" w:cs="Times New Roman"/>
        </w:rPr>
        <w:t xml:space="preserve"> scored higher than were originally rated prior to the course. </w:t>
      </w:r>
      <w:r w:rsidR="00395BC7" w:rsidRPr="00395BC7">
        <w:rPr>
          <w:rFonts w:ascii="Times New Roman" w:hAnsi="Times New Roman" w:cs="Times New Roman"/>
        </w:rPr>
        <w:t>The overall structural motivation to teach mean prior to this course was M=2.80. Following this course, the motivation to teach structural skills increased to an overall mean of M=3.69.</w:t>
      </w:r>
    </w:p>
    <w:p w14:paraId="527808D4" w14:textId="77777777" w:rsidR="00080EBE" w:rsidRPr="00080EBE" w:rsidRDefault="00080EBE" w:rsidP="00080EBE">
      <w:pPr>
        <w:rPr>
          <w:rFonts w:ascii="Times New Roman" w:hAnsi="Times New Roman" w:cs="Times New Roman"/>
        </w:rPr>
      </w:pPr>
      <w:r w:rsidRPr="00080EBE">
        <w:rPr>
          <w:rFonts w:ascii="Times New Roman" w:hAnsi="Times New Roman" w:cs="Times New Roman"/>
          <w:b/>
          <w:bCs/>
        </w:rPr>
        <w:t>Table 1</w:t>
      </w:r>
      <w:r w:rsidRPr="00080EBE">
        <w:rPr>
          <w:rFonts w:ascii="Times New Roman" w:hAnsi="Times New Roman" w:cs="Times New Roman"/>
        </w:rPr>
        <w:t> </w:t>
      </w:r>
    </w:p>
    <w:p w14:paraId="61F77DC9" w14:textId="216F8EC0" w:rsidR="00080EBE" w:rsidRPr="00080EBE" w:rsidRDefault="00080EBE" w:rsidP="00080EBE">
      <w:pPr>
        <w:rPr>
          <w:rFonts w:ascii="Times New Roman" w:hAnsi="Times New Roman" w:cs="Times New Roman"/>
          <w:i/>
        </w:rPr>
      </w:pPr>
      <w:r w:rsidRPr="00080EBE">
        <w:rPr>
          <w:rFonts w:ascii="Times New Roman" w:hAnsi="Times New Roman" w:cs="Times New Roman"/>
          <w:i/>
          <w:iCs/>
        </w:rPr>
        <w:t xml:space="preserve">Structural Skills </w:t>
      </w:r>
      <w:r w:rsidR="17E6EABA" w:rsidRPr="72F77C7D">
        <w:rPr>
          <w:rFonts w:ascii="Times New Roman" w:hAnsi="Times New Roman" w:cs="Times New Roman"/>
          <w:i/>
          <w:iCs/>
        </w:rPr>
        <w:t>Self-Efficacy</w:t>
      </w:r>
      <w:r w:rsidRPr="72F77C7D">
        <w:rPr>
          <w:rFonts w:ascii="Times New Roman" w:hAnsi="Times New Roman" w:cs="Times New Roman"/>
          <w:i/>
          <w:iCs/>
        </w:rPr>
        <w:t xml:space="preserve"> </w:t>
      </w:r>
      <w:r w:rsidR="7726BEA1" w:rsidRPr="72F77C7D">
        <w:rPr>
          <w:rFonts w:ascii="Times New Roman" w:hAnsi="Times New Roman" w:cs="Times New Roman"/>
          <w:i/>
          <w:iCs/>
        </w:rPr>
        <w:t>Prior to</w:t>
      </w:r>
      <w:r w:rsidRPr="00080EBE">
        <w:rPr>
          <w:rFonts w:ascii="Times New Roman" w:hAnsi="Times New Roman" w:cs="Times New Roman"/>
          <w:i/>
          <w:iCs/>
        </w:rPr>
        <w:t xml:space="preserve"> and After Course</w:t>
      </w:r>
      <w:r w:rsidRPr="00080EBE">
        <w:rPr>
          <w:rFonts w:ascii="Times New Roman" w:hAnsi="Times New Roman" w:cs="Times New Roman"/>
        </w:rPr>
        <w:t> </w:t>
      </w:r>
      <w:r w:rsidR="530A7F19" w:rsidRPr="72F77C7D">
        <w:rPr>
          <w:rFonts w:ascii="Times New Roman" w:hAnsi="Times New Roman" w:cs="Times New Roman"/>
          <w:i/>
        </w:rPr>
        <w:t>(</w:t>
      </w:r>
      <w:r w:rsidR="530A7F19" w:rsidRPr="72F77C7D">
        <w:rPr>
          <w:rFonts w:ascii="Times New Roman" w:hAnsi="Times New Roman" w:cs="Times New Roman"/>
        </w:rPr>
        <w:t xml:space="preserve">n = </w:t>
      </w:r>
      <w:r w:rsidR="530A7F19" w:rsidRPr="72F77C7D">
        <w:rPr>
          <w:rFonts w:ascii="Times New Roman" w:hAnsi="Times New Roman" w:cs="Times New Roman"/>
          <w:i/>
          <w:iCs/>
        </w:rPr>
        <w:t>9)</w:t>
      </w:r>
    </w:p>
    <w:tbl>
      <w:tblPr>
        <w:tblW w:w="934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590"/>
        <w:gridCol w:w="540"/>
        <w:gridCol w:w="630"/>
        <w:gridCol w:w="630"/>
        <w:gridCol w:w="630"/>
        <w:gridCol w:w="540"/>
        <w:gridCol w:w="630"/>
        <w:gridCol w:w="540"/>
        <w:gridCol w:w="615"/>
      </w:tblGrid>
      <w:tr w:rsidR="00CC2186" w:rsidRPr="00080EBE" w14:paraId="6185B8D7" w14:textId="77777777" w:rsidTr="00A84D66">
        <w:trPr>
          <w:trHeight w:val="233"/>
        </w:trPr>
        <w:tc>
          <w:tcPr>
            <w:tcW w:w="4590" w:type="dxa"/>
            <w:tcBorders>
              <w:top w:val="single" w:sz="4" w:space="0" w:color="auto"/>
              <w:left w:val="nil"/>
              <w:bottom w:val="single" w:sz="6" w:space="0" w:color="auto"/>
              <w:right w:val="nil"/>
            </w:tcBorders>
            <w:hideMark/>
          </w:tcPr>
          <w:p w14:paraId="6EA180E0" w14:textId="16A2249E" w:rsidR="00080EBE" w:rsidRPr="00080EBE" w:rsidRDefault="00080EBE" w:rsidP="00080EBE">
            <w:pPr>
              <w:rPr>
                <w:rFonts w:ascii="Times New Roman" w:hAnsi="Times New Roman" w:cs="Times New Roman"/>
              </w:rPr>
            </w:pPr>
            <w:r w:rsidRPr="00080EBE">
              <w:rPr>
                <w:rFonts w:ascii="Times New Roman" w:hAnsi="Times New Roman" w:cs="Times New Roman"/>
              </w:rPr>
              <w:t> </w:t>
            </w:r>
            <w:r w:rsidR="00435DB1" w:rsidRPr="00080EBE">
              <w:rPr>
                <w:rFonts w:ascii="Times New Roman" w:hAnsi="Times New Roman" w:cs="Times New Roman"/>
              </w:rPr>
              <w:t>Skills </w:t>
            </w:r>
          </w:p>
        </w:tc>
        <w:tc>
          <w:tcPr>
            <w:tcW w:w="2430" w:type="dxa"/>
            <w:gridSpan w:val="4"/>
            <w:tcBorders>
              <w:top w:val="single" w:sz="4" w:space="0" w:color="auto"/>
              <w:left w:val="nil"/>
              <w:bottom w:val="single" w:sz="6" w:space="0" w:color="auto"/>
              <w:right w:val="nil"/>
            </w:tcBorders>
            <w:hideMark/>
          </w:tcPr>
          <w:p w14:paraId="44DA110E" w14:textId="13A32680" w:rsidR="00080EBE" w:rsidRPr="00080EBE" w:rsidRDefault="00080EBE" w:rsidP="00AD2C96">
            <w:pPr>
              <w:jc w:val="center"/>
              <w:rPr>
                <w:rFonts w:ascii="Times New Roman" w:hAnsi="Times New Roman" w:cs="Times New Roman"/>
              </w:rPr>
            </w:pPr>
            <w:r w:rsidRPr="00080EBE">
              <w:rPr>
                <w:rFonts w:ascii="Times New Roman" w:hAnsi="Times New Roman" w:cs="Times New Roman"/>
              </w:rPr>
              <w:t>Self-Efficacy</w:t>
            </w:r>
          </w:p>
        </w:tc>
        <w:tc>
          <w:tcPr>
            <w:tcW w:w="2325" w:type="dxa"/>
            <w:gridSpan w:val="4"/>
            <w:tcBorders>
              <w:top w:val="single" w:sz="4" w:space="0" w:color="auto"/>
              <w:left w:val="nil"/>
              <w:bottom w:val="single" w:sz="6" w:space="0" w:color="auto"/>
              <w:right w:val="nil"/>
            </w:tcBorders>
            <w:hideMark/>
          </w:tcPr>
          <w:p w14:paraId="7CCD0D57" w14:textId="7508B96A" w:rsidR="00080EBE" w:rsidRPr="00080EBE" w:rsidRDefault="00080EBE" w:rsidP="00AD2C96">
            <w:pPr>
              <w:jc w:val="center"/>
              <w:rPr>
                <w:rFonts w:ascii="Times New Roman" w:hAnsi="Times New Roman" w:cs="Times New Roman"/>
              </w:rPr>
            </w:pPr>
            <w:r w:rsidRPr="00080EBE">
              <w:rPr>
                <w:rFonts w:ascii="Times New Roman" w:hAnsi="Times New Roman" w:cs="Times New Roman"/>
              </w:rPr>
              <w:t>Motivation to Teach</w:t>
            </w:r>
          </w:p>
        </w:tc>
      </w:tr>
      <w:tr w:rsidR="00CC2186" w:rsidRPr="00080EBE" w14:paraId="28BAEFBB" w14:textId="77777777" w:rsidTr="491C35AD">
        <w:trPr>
          <w:trHeight w:val="300"/>
        </w:trPr>
        <w:tc>
          <w:tcPr>
            <w:tcW w:w="4590" w:type="dxa"/>
            <w:tcBorders>
              <w:top w:val="single" w:sz="6" w:space="0" w:color="auto"/>
              <w:left w:val="nil"/>
              <w:bottom w:val="nil"/>
              <w:right w:val="nil"/>
            </w:tcBorders>
            <w:hideMark/>
          </w:tcPr>
          <w:p w14:paraId="62110238" w14:textId="1D15DFAE" w:rsidR="00080EBE" w:rsidRPr="00080EBE" w:rsidRDefault="00080EBE" w:rsidP="00080EBE">
            <w:pPr>
              <w:rPr>
                <w:rFonts w:ascii="Times New Roman" w:hAnsi="Times New Roman" w:cs="Times New Roman"/>
              </w:rPr>
            </w:pPr>
            <w:r w:rsidRPr="00080EBE">
              <w:rPr>
                <w:rFonts w:ascii="Times New Roman" w:hAnsi="Times New Roman" w:cs="Times New Roman"/>
              </w:rPr>
              <w:t> </w:t>
            </w:r>
          </w:p>
        </w:tc>
        <w:tc>
          <w:tcPr>
            <w:tcW w:w="1170" w:type="dxa"/>
            <w:gridSpan w:val="2"/>
            <w:tcBorders>
              <w:top w:val="single" w:sz="6" w:space="0" w:color="auto"/>
              <w:left w:val="nil"/>
              <w:bottom w:val="single" w:sz="6" w:space="0" w:color="auto"/>
              <w:right w:val="nil"/>
            </w:tcBorders>
            <w:hideMark/>
          </w:tcPr>
          <w:p w14:paraId="418F10AF" w14:textId="68EBC98B" w:rsidR="00080EBE" w:rsidRPr="00080EBE" w:rsidRDefault="00080EBE" w:rsidP="00AD2C96">
            <w:pPr>
              <w:jc w:val="center"/>
              <w:rPr>
                <w:rFonts w:ascii="Times New Roman" w:hAnsi="Times New Roman" w:cs="Times New Roman"/>
              </w:rPr>
            </w:pPr>
            <w:r w:rsidRPr="00080EBE">
              <w:rPr>
                <w:rFonts w:ascii="Times New Roman" w:hAnsi="Times New Roman" w:cs="Times New Roman"/>
              </w:rPr>
              <w:t>Before</w:t>
            </w:r>
          </w:p>
        </w:tc>
        <w:tc>
          <w:tcPr>
            <w:tcW w:w="1260" w:type="dxa"/>
            <w:gridSpan w:val="2"/>
            <w:tcBorders>
              <w:top w:val="single" w:sz="6" w:space="0" w:color="auto"/>
              <w:left w:val="nil"/>
              <w:bottom w:val="single" w:sz="6" w:space="0" w:color="auto"/>
              <w:right w:val="nil"/>
            </w:tcBorders>
            <w:hideMark/>
          </w:tcPr>
          <w:p w14:paraId="287FEA75" w14:textId="6ABE0B32" w:rsidR="00080EBE" w:rsidRPr="00080EBE" w:rsidRDefault="00080EBE" w:rsidP="00AD2C96">
            <w:pPr>
              <w:jc w:val="center"/>
              <w:rPr>
                <w:rFonts w:ascii="Times New Roman" w:hAnsi="Times New Roman" w:cs="Times New Roman"/>
              </w:rPr>
            </w:pPr>
            <w:r w:rsidRPr="00080EBE">
              <w:rPr>
                <w:rFonts w:ascii="Times New Roman" w:hAnsi="Times New Roman" w:cs="Times New Roman"/>
              </w:rPr>
              <w:t>After</w:t>
            </w:r>
          </w:p>
        </w:tc>
        <w:tc>
          <w:tcPr>
            <w:tcW w:w="1170" w:type="dxa"/>
            <w:gridSpan w:val="2"/>
            <w:tcBorders>
              <w:top w:val="single" w:sz="6" w:space="0" w:color="auto"/>
              <w:left w:val="nil"/>
              <w:bottom w:val="single" w:sz="6" w:space="0" w:color="auto"/>
              <w:right w:val="nil"/>
            </w:tcBorders>
            <w:hideMark/>
          </w:tcPr>
          <w:p w14:paraId="4E525F06" w14:textId="17C06864" w:rsidR="00080EBE" w:rsidRPr="00080EBE" w:rsidRDefault="00080EBE" w:rsidP="00AD2C96">
            <w:pPr>
              <w:jc w:val="center"/>
              <w:rPr>
                <w:rFonts w:ascii="Times New Roman" w:hAnsi="Times New Roman" w:cs="Times New Roman"/>
              </w:rPr>
            </w:pPr>
            <w:r w:rsidRPr="00080EBE">
              <w:rPr>
                <w:rFonts w:ascii="Times New Roman" w:hAnsi="Times New Roman" w:cs="Times New Roman"/>
              </w:rPr>
              <w:t>Before</w:t>
            </w:r>
          </w:p>
        </w:tc>
        <w:tc>
          <w:tcPr>
            <w:tcW w:w="1155" w:type="dxa"/>
            <w:gridSpan w:val="2"/>
            <w:tcBorders>
              <w:top w:val="single" w:sz="6" w:space="0" w:color="auto"/>
              <w:left w:val="nil"/>
              <w:bottom w:val="single" w:sz="6" w:space="0" w:color="auto"/>
              <w:right w:val="nil"/>
            </w:tcBorders>
            <w:hideMark/>
          </w:tcPr>
          <w:p w14:paraId="49143ED3" w14:textId="4B717508" w:rsidR="00080EBE" w:rsidRPr="00080EBE" w:rsidRDefault="00080EBE" w:rsidP="00AD2C96">
            <w:pPr>
              <w:jc w:val="center"/>
              <w:rPr>
                <w:rFonts w:ascii="Times New Roman" w:hAnsi="Times New Roman" w:cs="Times New Roman"/>
              </w:rPr>
            </w:pPr>
            <w:r w:rsidRPr="00080EBE">
              <w:rPr>
                <w:rFonts w:ascii="Times New Roman" w:hAnsi="Times New Roman" w:cs="Times New Roman"/>
              </w:rPr>
              <w:t>After</w:t>
            </w:r>
          </w:p>
        </w:tc>
      </w:tr>
      <w:tr w:rsidR="0025482D" w:rsidRPr="00080EBE" w14:paraId="017A3233" w14:textId="77777777" w:rsidTr="491C35AD">
        <w:trPr>
          <w:trHeight w:val="201"/>
        </w:trPr>
        <w:tc>
          <w:tcPr>
            <w:tcW w:w="4590" w:type="dxa"/>
            <w:tcBorders>
              <w:top w:val="nil"/>
              <w:left w:val="nil"/>
              <w:bottom w:val="nil"/>
              <w:right w:val="nil"/>
            </w:tcBorders>
            <w:hideMark/>
          </w:tcPr>
          <w:p w14:paraId="268BB2ED" w14:textId="6CCF45D4" w:rsidR="00080EBE" w:rsidRPr="00080EBE" w:rsidRDefault="00080EBE" w:rsidP="00080EBE">
            <w:pPr>
              <w:rPr>
                <w:rFonts w:ascii="Times New Roman" w:hAnsi="Times New Roman" w:cs="Times New Roman"/>
              </w:rPr>
            </w:pPr>
          </w:p>
        </w:tc>
        <w:tc>
          <w:tcPr>
            <w:tcW w:w="540" w:type="dxa"/>
            <w:tcBorders>
              <w:top w:val="single" w:sz="6" w:space="0" w:color="auto"/>
              <w:left w:val="nil"/>
              <w:bottom w:val="single" w:sz="6" w:space="0" w:color="auto"/>
              <w:right w:val="nil"/>
            </w:tcBorders>
            <w:hideMark/>
          </w:tcPr>
          <w:p w14:paraId="585BE757" w14:textId="5AA3904B" w:rsidR="00080EBE" w:rsidRPr="00080EBE" w:rsidRDefault="00080EBE" w:rsidP="00AD2C96">
            <w:pPr>
              <w:jc w:val="center"/>
              <w:rPr>
                <w:rFonts w:ascii="Times New Roman" w:hAnsi="Times New Roman" w:cs="Times New Roman"/>
                <w:i/>
              </w:rPr>
            </w:pPr>
            <w:r w:rsidRPr="4F36F902">
              <w:rPr>
                <w:rFonts w:ascii="Times New Roman" w:hAnsi="Times New Roman" w:cs="Times New Roman"/>
                <w:i/>
              </w:rPr>
              <w:t>M</w:t>
            </w:r>
          </w:p>
        </w:tc>
        <w:tc>
          <w:tcPr>
            <w:tcW w:w="630" w:type="dxa"/>
            <w:tcBorders>
              <w:top w:val="single" w:sz="6" w:space="0" w:color="auto"/>
              <w:left w:val="nil"/>
              <w:bottom w:val="single" w:sz="6" w:space="0" w:color="auto"/>
              <w:right w:val="nil"/>
            </w:tcBorders>
            <w:hideMark/>
          </w:tcPr>
          <w:p w14:paraId="58C6EC1D" w14:textId="4FE365A9" w:rsidR="00080EBE" w:rsidRPr="00080EBE" w:rsidRDefault="00080EBE" w:rsidP="00AD2C96">
            <w:pPr>
              <w:jc w:val="center"/>
              <w:rPr>
                <w:rFonts w:ascii="Times New Roman" w:hAnsi="Times New Roman" w:cs="Times New Roman"/>
              </w:rPr>
            </w:pPr>
            <w:r w:rsidRPr="00080EBE">
              <w:rPr>
                <w:rFonts w:ascii="Times New Roman" w:hAnsi="Times New Roman" w:cs="Times New Roman"/>
              </w:rPr>
              <w:t>SD</w:t>
            </w:r>
          </w:p>
        </w:tc>
        <w:tc>
          <w:tcPr>
            <w:tcW w:w="630" w:type="dxa"/>
            <w:tcBorders>
              <w:top w:val="single" w:sz="6" w:space="0" w:color="auto"/>
              <w:left w:val="nil"/>
              <w:bottom w:val="single" w:sz="6" w:space="0" w:color="auto"/>
              <w:right w:val="nil"/>
            </w:tcBorders>
            <w:hideMark/>
          </w:tcPr>
          <w:p w14:paraId="625D09DF" w14:textId="61BFEB1F" w:rsidR="00080EBE" w:rsidRPr="00080EBE" w:rsidRDefault="00080EBE" w:rsidP="00AD2C96">
            <w:pPr>
              <w:jc w:val="center"/>
              <w:rPr>
                <w:rFonts w:ascii="Times New Roman" w:hAnsi="Times New Roman" w:cs="Times New Roman"/>
                <w:i/>
              </w:rPr>
            </w:pPr>
            <w:r w:rsidRPr="3D0BBBE2">
              <w:rPr>
                <w:rFonts w:ascii="Times New Roman" w:hAnsi="Times New Roman" w:cs="Times New Roman"/>
                <w:i/>
              </w:rPr>
              <w:t>M</w:t>
            </w:r>
          </w:p>
        </w:tc>
        <w:tc>
          <w:tcPr>
            <w:tcW w:w="630" w:type="dxa"/>
            <w:tcBorders>
              <w:top w:val="single" w:sz="6" w:space="0" w:color="auto"/>
              <w:left w:val="nil"/>
              <w:bottom w:val="single" w:sz="6" w:space="0" w:color="auto"/>
              <w:right w:val="nil"/>
            </w:tcBorders>
            <w:hideMark/>
          </w:tcPr>
          <w:p w14:paraId="26509B16" w14:textId="1AABDF3A" w:rsidR="00080EBE" w:rsidRPr="00080EBE" w:rsidRDefault="00080EBE" w:rsidP="00AD2C96">
            <w:pPr>
              <w:jc w:val="center"/>
              <w:rPr>
                <w:rFonts w:ascii="Times New Roman" w:hAnsi="Times New Roman" w:cs="Times New Roman"/>
              </w:rPr>
            </w:pPr>
            <w:r w:rsidRPr="00080EBE">
              <w:rPr>
                <w:rFonts w:ascii="Times New Roman" w:hAnsi="Times New Roman" w:cs="Times New Roman"/>
              </w:rPr>
              <w:t>SD</w:t>
            </w:r>
          </w:p>
        </w:tc>
        <w:tc>
          <w:tcPr>
            <w:tcW w:w="540" w:type="dxa"/>
            <w:tcBorders>
              <w:top w:val="single" w:sz="6" w:space="0" w:color="auto"/>
              <w:left w:val="nil"/>
              <w:bottom w:val="single" w:sz="6" w:space="0" w:color="auto"/>
              <w:right w:val="nil"/>
            </w:tcBorders>
            <w:hideMark/>
          </w:tcPr>
          <w:p w14:paraId="7D5A641E" w14:textId="4E9F7B2D" w:rsidR="00080EBE" w:rsidRPr="00080EBE" w:rsidRDefault="00080EBE" w:rsidP="00AD2C96">
            <w:pPr>
              <w:jc w:val="center"/>
              <w:rPr>
                <w:rFonts w:ascii="Times New Roman" w:hAnsi="Times New Roman" w:cs="Times New Roman"/>
                <w:i/>
              </w:rPr>
            </w:pPr>
            <w:r w:rsidRPr="3D0BBBE2">
              <w:rPr>
                <w:rFonts w:ascii="Times New Roman" w:hAnsi="Times New Roman" w:cs="Times New Roman"/>
                <w:i/>
              </w:rPr>
              <w:t>M</w:t>
            </w:r>
          </w:p>
        </w:tc>
        <w:tc>
          <w:tcPr>
            <w:tcW w:w="630" w:type="dxa"/>
            <w:tcBorders>
              <w:top w:val="single" w:sz="6" w:space="0" w:color="auto"/>
              <w:left w:val="nil"/>
              <w:bottom w:val="single" w:sz="6" w:space="0" w:color="auto"/>
              <w:right w:val="nil"/>
            </w:tcBorders>
            <w:hideMark/>
          </w:tcPr>
          <w:p w14:paraId="0FBFDDE5" w14:textId="574555A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SD</w:t>
            </w:r>
          </w:p>
        </w:tc>
        <w:tc>
          <w:tcPr>
            <w:tcW w:w="540" w:type="dxa"/>
            <w:tcBorders>
              <w:top w:val="single" w:sz="6" w:space="0" w:color="auto"/>
              <w:left w:val="nil"/>
              <w:bottom w:val="single" w:sz="6" w:space="0" w:color="auto"/>
              <w:right w:val="nil"/>
            </w:tcBorders>
            <w:hideMark/>
          </w:tcPr>
          <w:p w14:paraId="4EB04B92" w14:textId="19F39527" w:rsidR="00080EBE" w:rsidRPr="00080EBE" w:rsidRDefault="00080EBE" w:rsidP="00AD2C96">
            <w:pPr>
              <w:jc w:val="center"/>
              <w:rPr>
                <w:rFonts w:ascii="Times New Roman" w:hAnsi="Times New Roman" w:cs="Times New Roman"/>
                <w:i/>
              </w:rPr>
            </w:pPr>
            <w:r w:rsidRPr="3D0BBBE2">
              <w:rPr>
                <w:rFonts w:ascii="Times New Roman" w:hAnsi="Times New Roman" w:cs="Times New Roman"/>
                <w:i/>
              </w:rPr>
              <w:t>M</w:t>
            </w:r>
          </w:p>
        </w:tc>
        <w:tc>
          <w:tcPr>
            <w:tcW w:w="615" w:type="dxa"/>
            <w:tcBorders>
              <w:top w:val="single" w:sz="6" w:space="0" w:color="auto"/>
              <w:left w:val="nil"/>
              <w:bottom w:val="single" w:sz="6" w:space="0" w:color="auto"/>
              <w:right w:val="nil"/>
            </w:tcBorders>
            <w:hideMark/>
          </w:tcPr>
          <w:p w14:paraId="5C4FEE6A" w14:textId="30ADB67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SD</w:t>
            </w:r>
          </w:p>
        </w:tc>
      </w:tr>
      <w:tr w:rsidR="0025482D" w:rsidRPr="00080EBE" w14:paraId="18289961" w14:textId="77777777" w:rsidTr="491C35AD">
        <w:trPr>
          <w:trHeight w:val="516"/>
        </w:trPr>
        <w:tc>
          <w:tcPr>
            <w:tcW w:w="4590" w:type="dxa"/>
            <w:tcBorders>
              <w:top w:val="nil"/>
              <w:left w:val="nil"/>
              <w:bottom w:val="nil"/>
              <w:right w:val="nil"/>
            </w:tcBorders>
            <w:hideMark/>
          </w:tcPr>
          <w:p w14:paraId="4EB863B7" w14:textId="4EB57ECB" w:rsidR="00080EBE" w:rsidRPr="00080EBE" w:rsidRDefault="00080EBE" w:rsidP="5A2EDCF4">
            <w:pPr>
              <w:spacing w:after="0"/>
              <w:rPr>
                <w:rFonts w:ascii="Times New Roman" w:hAnsi="Times New Roman" w:cs="Times New Roman"/>
              </w:rPr>
            </w:pPr>
            <w:r w:rsidRPr="00080EBE">
              <w:rPr>
                <w:rFonts w:ascii="Times New Roman" w:hAnsi="Times New Roman" w:cs="Times New Roman"/>
              </w:rPr>
              <w:t xml:space="preserve">Identify equipment, fasteners, and </w:t>
            </w:r>
            <w:r w:rsidRPr="2D806294">
              <w:rPr>
                <w:rFonts w:ascii="Times New Roman" w:hAnsi="Times New Roman" w:cs="Times New Roman"/>
              </w:rPr>
              <w:t>material</w:t>
            </w:r>
          </w:p>
          <w:p w14:paraId="589EEABD" w14:textId="53BD345B" w:rsidR="00080EBE" w:rsidRPr="00080EBE" w:rsidRDefault="00080EBE" w:rsidP="6E678617">
            <w:pPr>
              <w:spacing w:after="0"/>
              <w:ind w:left="720"/>
              <w:rPr>
                <w:rFonts w:ascii="Times New Roman" w:hAnsi="Times New Roman" w:cs="Times New Roman"/>
              </w:rPr>
            </w:pPr>
            <w:r w:rsidRPr="2D806294">
              <w:rPr>
                <w:rFonts w:ascii="Times New Roman" w:hAnsi="Times New Roman" w:cs="Times New Roman"/>
              </w:rPr>
              <w:t>used</w:t>
            </w:r>
            <w:r w:rsidRPr="00080EBE">
              <w:rPr>
                <w:rFonts w:ascii="Times New Roman" w:hAnsi="Times New Roman" w:cs="Times New Roman"/>
              </w:rPr>
              <w:t xml:space="preserve"> in construction</w:t>
            </w:r>
          </w:p>
          <w:p w14:paraId="47E49243" w14:textId="26A472EC" w:rsidR="00080EBE" w:rsidRPr="00080EBE" w:rsidRDefault="00080EBE" w:rsidP="5A2EDCF4">
            <w:pPr>
              <w:spacing w:after="0"/>
              <w:rPr>
                <w:rFonts w:ascii="Times New Roman" w:hAnsi="Times New Roman" w:cs="Times New Roman"/>
              </w:rPr>
            </w:pPr>
          </w:p>
        </w:tc>
        <w:tc>
          <w:tcPr>
            <w:tcW w:w="540" w:type="dxa"/>
            <w:tcBorders>
              <w:top w:val="single" w:sz="6" w:space="0" w:color="auto"/>
              <w:left w:val="nil"/>
              <w:bottom w:val="nil"/>
              <w:right w:val="nil"/>
            </w:tcBorders>
            <w:hideMark/>
          </w:tcPr>
          <w:p w14:paraId="26CBF5F9" w14:textId="73B26212"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w:t>
            </w:r>
            <w:r w:rsidR="00AD2C96">
              <w:rPr>
                <w:rFonts w:ascii="Times New Roman" w:hAnsi="Times New Roman" w:cs="Times New Roman"/>
              </w:rPr>
              <w:t>.00</w:t>
            </w:r>
          </w:p>
        </w:tc>
        <w:tc>
          <w:tcPr>
            <w:tcW w:w="630" w:type="dxa"/>
            <w:tcBorders>
              <w:top w:val="single" w:sz="6" w:space="0" w:color="auto"/>
              <w:left w:val="nil"/>
              <w:bottom w:val="nil"/>
              <w:right w:val="nil"/>
            </w:tcBorders>
            <w:hideMark/>
          </w:tcPr>
          <w:p w14:paraId="79A82A65" w14:textId="299F502C"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0E509E2">
              <w:rPr>
                <w:rFonts w:ascii="Times New Roman" w:hAnsi="Times New Roman" w:cs="Times New Roman"/>
              </w:rPr>
              <w:t>1</w:t>
            </w:r>
            <w:r w:rsidR="00862D48">
              <w:rPr>
                <w:rFonts w:ascii="Times New Roman" w:hAnsi="Times New Roman" w:cs="Times New Roman"/>
              </w:rPr>
              <w:t>2</w:t>
            </w:r>
          </w:p>
        </w:tc>
        <w:tc>
          <w:tcPr>
            <w:tcW w:w="630" w:type="dxa"/>
            <w:tcBorders>
              <w:top w:val="single" w:sz="6" w:space="0" w:color="auto"/>
              <w:left w:val="nil"/>
              <w:bottom w:val="nil"/>
              <w:right w:val="nil"/>
            </w:tcBorders>
            <w:hideMark/>
          </w:tcPr>
          <w:p w14:paraId="436F55D5" w14:textId="307E8D6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3.78</w:t>
            </w:r>
          </w:p>
        </w:tc>
        <w:tc>
          <w:tcPr>
            <w:tcW w:w="630" w:type="dxa"/>
            <w:tcBorders>
              <w:top w:val="single" w:sz="6" w:space="0" w:color="auto"/>
              <w:left w:val="nil"/>
              <w:bottom w:val="nil"/>
              <w:right w:val="nil"/>
            </w:tcBorders>
            <w:hideMark/>
          </w:tcPr>
          <w:p w14:paraId="213CB103" w14:textId="3A568EE4"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237320E9">
              <w:rPr>
                <w:rFonts w:ascii="Times New Roman" w:hAnsi="Times New Roman" w:cs="Times New Roman"/>
              </w:rPr>
              <w:t>6</w:t>
            </w:r>
            <w:r w:rsidR="3CB8ECE8" w:rsidRPr="237320E9">
              <w:rPr>
                <w:rFonts w:ascii="Times New Roman" w:hAnsi="Times New Roman" w:cs="Times New Roman"/>
              </w:rPr>
              <w:t>7</w:t>
            </w:r>
          </w:p>
        </w:tc>
        <w:tc>
          <w:tcPr>
            <w:tcW w:w="540" w:type="dxa"/>
            <w:tcBorders>
              <w:top w:val="single" w:sz="6" w:space="0" w:color="auto"/>
              <w:left w:val="nil"/>
              <w:bottom w:val="nil"/>
              <w:right w:val="nil"/>
            </w:tcBorders>
            <w:hideMark/>
          </w:tcPr>
          <w:p w14:paraId="305F7165" w14:textId="42683281"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2.88</w:t>
            </w:r>
          </w:p>
        </w:tc>
        <w:tc>
          <w:tcPr>
            <w:tcW w:w="630" w:type="dxa"/>
            <w:tcBorders>
              <w:top w:val="single" w:sz="6" w:space="0" w:color="auto"/>
              <w:left w:val="nil"/>
              <w:bottom w:val="nil"/>
              <w:right w:val="nil"/>
            </w:tcBorders>
            <w:hideMark/>
          </w:tcPr>
          <w:p w14:paraId="588DF719" w14:textId="27FE2DFB"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86E4B5F">
              <w:rPr>
                <w:rFonts w:ascii="Times New Roman" w:hAnsi="Times New Roman" w:cs="Times New Roman"/>
              </w:rPr>
              <w:t>4</w:t>
            </w:r>
            <w:r w:rsidR="58EBCB4A" w:rsidRPr="686E4B5F">
              <w:rPr>
                <w:rFonts w:ascii="Times New Roman" w:hAnsi="Times New Roman" w:cs="Times New Roman"/>
              </w:rPr>
              <w:t>6</w:t>
            </w:r>
          </w:p>
        </w:tc>
        <w:tc>
          <w:tcPr>
            <w:tcW w:w="540" w:type="dxa"/>
            <w:tcBorders>
              <w:top w:val="single" w:sz="6" w:space="0" w:color="auto"/>
              <w:left w:val="nil"/>
              <w:bottom w:val="nil"/>
              <w:right w:val="nil"/>
            </w:tcBorders>
            <w:hideMark/>
          </w:tcPr>
          <w:p w14:paraId="594D57E4" w14:textId="18FBD5E0"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3.89</w:t>
            </w:r>
          </w:p>
        </w:tc>
        <w:tc>
          <w:tcPr>
            <w:tcW w:w="615" w:type="dxa"/>
            <w:tcBorders>
              <w:top w:val="single" w:sz="6" w:space="0" w:color="auto"/>
              <w:left w:val="nil"/>
              <w:bottom w:val="nil"/>
              <w:right w:val="nil"/>
            </w:tcBorders>
            <w:hideMark/>
          </w:tcPr>
          <w:p w14:paraId="0731AF8E" w14:textId="240C2B3F"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422CCE47">
              <w:rPr>
                <w:rFonts w:ascii="Times New Roman" w:hAnsi="Times New Roman" w:cs="Times New Roman"/>
              </w:rPr>
              <w:t>78</w:t>
            </w:r>
          </w:p>
        </w:tc>
      </w:tr>
      <w:tr w:rsidR="00CC2186" w:rsidRPr="00080EBE" w14:paraId="2CE83F54" w14:textId="77777777" w:rsidTr="491C35AD">
        <w:trPr>
          <w:trHeight w:val="522"/>
        </w:trPr>
        <w:tc>
          <w:tcPr>
            <w:tcW w:w="4590" w:type="dxa"/>
            <w:tcBorders>
              <w:top w:val="nil"/>
              <w:left w:val="nil"/>
              <w:bottom w:val="nil"/>
              <w:right w:val="nil"/>
            </w:tcBorders>
            <w:hideMark/>
          </w:tcPr>
          <w:p w14:paraId="2972D160" w14:textId="5A2EEB4D" w:rsidR="00080EBE" w:rsidRPr="00080EBE" w:rsidRDefault="00080EBE" w:rsidP="47341952">
            <w:pPr>
              <w:spacing w:after="0"/>
              <w:rPr>
                <w:rFonts w:ascii="Times New Roman" w:hAnsi="Times New Roman" w:cs="Times New Roman"/>
              </w:rPr>
            </w:pPr>
            <w:r w:rsidRPr="00080EBE">
              <w:rPr>
                <w:rFonts w:ascii="Times New Roman" w:hAnsi="Times New Roman" w:cs="Times New Roman"/>
              </w:rPr>
              <w:t xml:space="preserve">Demonstrate equipment, fasteners and </w:t>
            </w:r>
            <w:r w:rsidRPr="0680E0CE">
              <w:rPr>
                <w:rFonts w:ascii="Times New Roman" w:hAnsi="Times New Roman" w:cs="Times New Roman"/>
              </w:rPr>
              <w:t>maters</w:t>
            </w:r>
          </w:p>
          <w:p w14:paraId="6890D9F4" w14:textId="553821A3" w:rsidR="00080EBE" w:rsidRPr="00080EBE" w:rsidRDefault="00080EBE" w:rsidP="0876C7A0">
            <w:pPr>
              <w:spacing w:after="240"/>
              <w:ind w:left="720"/>
              <w:rPr>
                <w:rFonts w:ascii="Times New Roman" w:hAnsi="Times New Roman" w:cs="Times New Roman"/>
              </w:rPr>
            </w:pPr>
            <w:r w:rsidRPr="0680E0CE">
              <w:rPr>
                <w:rFonts w:ascii="Times New Roman" w:hAnsi="Times New Roman" w:cs="Times New Roman"/>
              </w:rPr>
              <w:t>in</w:t>
            </w:r>
            <w:r w:rsidRPr="00080EBE">
              <w:rPr>
                <w:rFonts w:ascii="Times New Roman" w:hAnsi="Times New Roman" w:cs="Times New Roman"/>
              </w:rPr>
              <w:t xml:space="preserve"> construction </w:t>
            </w:r>
          </w:p>
        </w:tc>
        <w:tc>
          <w:tcPr>
            <w:tcW w:w="540" w:type="dxa"/>
            <w:tcBorders>
              <w:top w:val="nil"/>
              <w:left w:val="nil"/>
              <w:bottom w:val="nil"/>
              <w:right w:val="nil"/>
            </w:tcBorders>
            <w:hideMark/>
          </w:tcPr>
          <w:p w14:paraId="18065CEE" w14:textId="4D2F37F4"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2.67</w:t>
            </w:r>
          </w:p>
        </w:tc>
        <w:tc>
          <w:tcPr>
            <w:tcW w:w="630" w:type="dxa"/>
            <w:tcBorders>
              <w:top w:val="nil"/>
              <w:left w:val="nil"/>
              <w:bottom w:val="nil"/>
              <w:right w:val="nil"/>
            </w:tcBorders>
            <w:hideMark/>
          </w:tcPr>
          <w:p w14:paraId="4727D088" w14:textId="21C288BA"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9160EBB">
              <w:rPr>
                <w:rFonts w:ascii="Times New Roman" w:hAnsi="Times New Roman" w:cs="Times New Roman"/>
              </w:rPr>
              <w:t>41</w:t>
            </w:r>
          </w:p>
        </w:tc>
        <w:tc>
          <w:tcPr>
            <w:tcW w:w="630" w:type="dxa"/>
            <w:tcBorders>
              <w:top w:val="nil"/>
              <w:left w:val="nil"/>
              <w:bottom w:val="nil"/>
              <w:right w:val="nil"/>
            </w:tcBorders>
            <w:hideMark/>
          </w:tcPr>
          <w:p w14:paraId="5D77C27A" w14:textId="5298590B"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3.78</w:t>
            </w:r>
          </w:p>
        </w:tc>
        <w:tc>
          <w:tcPr>
            <w:tcW w:w="630" w:type="dxa"/>
            <w:tcBorders>
              <w:top w:val="nil"/>
              <w:left w:val="nil"/>
              <w:bottom w:val="nil"/>
              <w:right w:val="nil"/>
            </w:tcBorders>
            <w:hideMark/>
          </w:tcPr>
          <w:p w14:paraId="566CB0B0" w14:textId="563E6F89"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344B9810">
              <w:rPr>
                <w:rFonts w:ascii="Times New Roman" w:hAnsi="Times New Roman" w:cs="Times New Roman"/>
              </w:rPr>
              <w:t>67</w:t>
            </w:r>
          </w:p>
        </w:tc>
        <w:tc>
          <w:tcPr>
            <w:tcW w:w="540" w:type="dxa"/>
            <w:tcBorders>
              <w:top w:val="nil"/>
              <w:left w:val="nil"/>
              <w:bottom w:val="nil"/>
              <w:right w:val="nil"/>
            </w:tcBorders>
            <w:hideMark/>
          </w:tcPr>
          <w:p w14:paraId="22C33F22" w14:textId="4F6D351F"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3.00</w:t>
            </w:r>
          </w:p>
        </w:tc>
        <w:tc>
          <w:tcPr>
            <w:tcW w:w="630" w:type="dxa"/>
            <w:tcBorders>
              <w:top w:val="nil"/>
              <w:left w:val="nil"/>
              <w:bottom w:val="nil"/>
              <w:right w:val="nil"/>
            </w:tcBorders>
            <w:hideMark/>
          </w:tcPr>
          <w:p w14:paraId="3759C41C" w14:textId="324C129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550C26C">
              <w:rPr>
                <w:rFonts w:ascii="Times New Roman" w:hAnsi="Times New Roman" w:cs="Times New Roman"/>
              </w:rPr>
              <w:t>51</w:t>
            </w:r>
          </w:p>
        </w:tc>
        <w:tc>
          <w:tcPr>
            <w:tcW w:w="540" w:type="dxa"/>
            <w:tcBorders>
              <w:top w:val="nil"/>
              <w:left w:val="nil"/>
              <w:bottom w:val="nil"/>
              <w:right w:val="nil"/>
            </w:tcBorders>
            <w:hideMark/>
          </w:tcPr>
          <w:p w14:paraId="09C527F6" w14:textId="134D5E4A"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3.89</w:t>
            </w:r>
          </w:p>
        </w:tc>
        <w:tc>
          <w:tcPr>
            <w:tcW w:w="615" w:type="dxa"/>
            <w:tcBorders>
              <w:top w:val="nil"/>
              <w:left w:val="nil"/>
              <w:bottom w:val="nil"/>
              <w:right w:val="nil"/>
            </w:tcBorders>
            <w:hideMark/>
          </w:tcPr>
          <w:p w14:paraId="6B9ACE46" w14:textId="3F6A8E9E"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003B6BB3">
              <w:rPr>
                <w:rFonts w:ascii="Times New Roman" w:hAnsi="Times New Roman" w:cs="Times New Roman"/>
              </w:rPr>
              <w:t>60</w:t>
            </w:r>
          </w:p>
        </w:tc>
      </w:tr>
      <w:tr w:rsidR="00CC2186" w:rsidRPr="00080EBE" w14:paraId="046925F7" w14:textId="77777777" w:rsidTr="491C35AD">
        <w:trPr>
          <w:trHeight w:val="261"/>
        </w:trPr>
        <w:tc>
          <w:tcPr>
            <w:tcW w:w="4590" w:type="dxa"/>
            <w:tcBorders>
              <w:top w:val="nil"/>
              <w:left w:val="nil"/>
              <w:bottom w:val="nil"/>
              <w:right w:val="nil"/>
            </w:tcBorders>
            <w:hideMark/>
          </w:tcPr>
          <w:p w14:paraId="184E73F2" w14:textId="3C1464EE" w:rsidR="00080EBE" w:rsidRPr="00080EBE" w:rsidRDefault="00080EBE" w:rsidP="13240497">
            <w:pPr>
              <w:spacing w:after="0"/>
              <w:rPr>
                <w:rFonts w:ascii="Times New Roman" w:hAnsi="Times New Roman" w:cs="Times New Roman"/>
              </w:rPr>
            </w:pPr>
            <w:r w:rsidRPr="00080EBE">
              <w:rPr>
                <w:rFonts w:ascii="Times New Roman" w:hAnsi="Times New Roman" w:cs="Times New Roman"/>
              </w:rPr>
              <w:t>Identify proper safety practices and</w:t>
            </w:r>
          </w:p>
          <w:p w14:paraId="7150B8B2" w14:textId="5344E8E8" w:rsidR="00080EBE" w:rsidRPr="00080EBE" w:rsidRDefault="00080EBE" w:rsidP="33711B28">
            <w:pPr>
              <w:spacing w:after="240"/>
              <w:ind w:left="720"/>
              <w:rPr>
                <w:rFonts w:ascii="Times New Roman" w:hAnsi="Times New Roman" w:cs="Times New Roman"/>
              </w:rPr>
            </w:pPr>
            <w:r w:rsidRPr="00080EBE">
              <w:rPr>
                <w:rFonts w:ascii="Times New Roman" w:hAnsi="Times New Roman" w:cs="Times New Roman"/>
              </w:rPr>
              <w:t>procedures </w:t>
            </w:r>
          </w:p>
        </w:tc>
        <w:tc>
          <w:tcPr>
            <w:tcW w:w="540" w:type="dxa"/>
            <w:tcBorders>
              <w:top w:val="nil"/>
              <w:left w:val="nil"/>
              <w:bottom w:val="nil"/>
              <w:right w:val="nil"/>
            </w:tcBorders>
            <w:hideMark/>
          </w:tcPr>
          <w:p w14:paraId="40CA86D1" w14:textId="64F6730A"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3.58</w:t>
            </w:r>
          </w:p>
        </w:tc>
        <w:tc>
          <w:tcPr>
            <w:tcW w:w="630" w:type="dxa"/>
            <w:tcBorders>
              <w:top w:val="nil"/>
              <w:left w:val="nil"/>
              <w:bottom w:val="nil"/>
              <w:right w:val="nil"/>
            </w:tcBorders>
            <w:hideMark/>
          </w:tcPr>
          <w:p w14:paraId="34A2C709" w14:textId="649FAE9F"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9160EBB">
              <w:rPr>
                <w:rFonts w:ascii="Times New Roman" w:hAnsi="Times New Roman" w:cs="Times New Roman"/>
              </w:rPr>
              <w:t>39</w:t>
            </w:r>
          </w:p>
        </w:tc>
        <w:tc>
          <w:tcPr>
            <w:tcW w:w="630" w:type="dxa"/>
            <w:tcBorders>
              <w:top w:val="nil"/>
              <w:left w:val="nil"/>
              <w:bottom w:val="nil"/>
              <w:right w:val="nil"/>
            </w:tcBorders>
            <w:hideMark/>
          </w:tcPr>
          <w:p w14:paraId="63BA6634" w14:textId="15FE131D" w:rsidR="00080EBE" w:rsidRPr="00080EBE" w:rsidRDefault="00080EBE" w:rsidP="00AD2C96">
            <w:pPr>
              <w:jc w:val="center"/>
              <w:rPr>
                <w:rFonts w:ascii="Times New Roman" w:hAnsi="Times New Roman" w:cs="Times New Roman"/>
              </w:rPr>
            </w:pPr>
            <w:r w:rsidRPr="00080EBE">
              <w:rPr>
                <w:rFonts w:ascii="Times New Roman" w:hAnsi="Times New Roman" w:cs="Times New Roman"/>
              </w:rPr>
              <w:t>4.67</w:t>
            </w:r>
          </w:p>
        </w:tc>
        <w:tc>
          <w:tcPr>
            <w:tcW w:w="630" w:type="dxa"/>
            <w:tcBorders>
              <w:top w:val="nil"/>
              <w:left w:val="nil"/>
              <w:bottom w:val="nil"/>
              <w:right w:val="nil"/>
            </w:tcBorders>
            <w:hideMark/>
          </w:tcPr>
          <w:p w14:paraId="00EFD31A" w14:textId="557E0B77"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0C0B95BE">
              <w:rPr>
                <w:rFonts w:ascii="Times New Roman" w:hAnsi="Times New Roman" w:cs="Times New Roman"/>
              </w:rPr>
              <w:t>50</w:t>
            </w:r>
          </w:p>
        </w:tc>
        <w:tc>
          <w:tcPr>
            <w:tcW w:w="540" w:type="dxa"/>
            <w:tcBorders>
              <w:top w:val="nil"/>
              <w:left w:val="nil"/>
              <w:bottom w:val="nil"/>
              <w:right w:val="nil"/>
            </w:tcBorders>
            <w:hideMark/>
          </w:tcPr>
          <w:p w14:paraId="0B8249BD" w14:textId="00C0A6C7" w:rsidR="00080EBE" w:rsidRPr="00080EBE" w:rsidRDefault="00080EBE" w:rsidP="00AD2C96">
            <w:pPr>
              <w:jc w:val="center"/>
              <w:rPr>
                <w:rFonts w:ascii="Times New Roman" w:hAnsi="Times New Roman" w:cs="Times New Roman"/>
              </w:rPr>
            </w:pPr>
            <w:r w:rsidRPr="00080EBE">
              <w:rPr>
                <w:rFonts w:ascii="Times New Roman" w:hAnsi="Times New Roman" w:cs="Times New Roman"/>
              </w:rPr>
              <w:t>4.00</w:t>
            </w:r>
          </w:p>
        </w:tc>
        <w:tc>
          <w:tcPr>
            <w:tcW w:w="630" w:type="dxa"/>
            <w:tcBorders>
              <w:top w:val="nil"/>
              <w:left w:val="nil"/>
              <w:bottom w:val="nil"/>
              <w:right w:val="nil"/>
            </w:tcBorders>
            <w:hideMark/>
          </w:tcPr>
          <w:p w14:paraId="2053A178" w14:textId="2397ED4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39E5E0C">
              <w:rPr>
                <w:rFonts w:ascii="Times New Roman" w:hAnsi="Times New Roman" w:cs="Times New Roman"/>
              </w:rPr>
              <w:t>41</w:t>
            </w:r>
          </w:p>
        </w:tc>
        <w:tc>
          <w:tcPr>
            <w:tcW w:w="540" w:type="dxa"/>
            <w:tcBorders>
              <w:top w:val="nil"/>
              <w:left w:val="nil"/>
              <w:bottom w:val="nil"/>
              <w:right w:val="nil"/>
            </w:tcBorders>
            <w:hideMark/>
          </w:tcPr>
          <w:p w14:paraId="43663459" w14:textId="76B1ECA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4.44</w:t>
            </w:r>
          </w:p>
        </w:tc>
        <w:tc>
          <w:tcPr>
            <w:tcW w:w="615" w:type="dxa"/>
            <w:tcBorders>
              <w:top w:val="nil"/>
              <w:left w:val="nil"/>
              <w:bottom w:val="nil"/>
              <w:right w:val="nil"/>
            </w:tcBorders>
            <w:hideMark/>
          </w:tcPr>
          <w:p w14:paraId="42F321EC" w14:textId="2168FE61"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003B6BB3">
              <w:rPr>
                <w:rFonts w:ascii="Times New Roman" w:hAnsi="Times New Roman" w:cs="Times New Roman"/>
              </w:rPr>
              <w:t>7</w:t>
            </w:r>
            <w:r w:rsidR="6B5CB84F" w:rsidRPr="003B6BB3">
              <w:rPr>
                <w:rFonts w:ascii="Times New Roman" w:hAnsi="Times New Roman" w:cs="Times New Roman"/>
              </w:rPr>
              <w:t>3</w:t>
            </w:r>
          </w:p>
        </w:tc>
      </w:tr>
      <w:tr w:rsidR="00CC2186" w:rsidRPr="00080EBE" w14:paraId="41C0549A" w14:textId="77777777" w:rsidTr="00786F03">
        <w:trPr>
          <w:trHeight w:val="495"/>
        </w:trPr>
        <w:tc>
          <w:tcPr>
            <w:tcW w:w="4590" w:type="dxa"/>
            <w:tcBorders>
              <w:top w:val="nil"/>
              <w:left w:val="nil"/>
              <w:bottom w:val="nil"/>
              <w:right w:val="nil"/>
            </w:tcBorders>
            <w:hideMark/>
          </w:tcPr>
          <w:p w14:paraId="1D3C8C47" w14:textId="0678D142" w:rsidR="00080EBE" w:rsidRPr="00080EBE" w:rsidRDefault="00080EBE" w:rsidP="221BE578">
            <w:pPr>
              <w:spacing w:after="0"/>
              <w:rPr>
                <w:rFonts w:ascii="Times New Roman" w:hAnsi="Times New Roman" w:cs="Times New Roman"/>
              </w:rPr>
            </w:pPr>
            <w:r w:rsidRPr="00080EBE">
              <w:rPr>
                <w:rFonts w:ascii="Times New Roman" w:hAnsi="Times New Roman" w:cs="Times New Roman"/>
              </w:rPr>
              <w:t>Demonstrate proper safety practices and</w:t>
            </w:r>
          </w:p>
          <w:p w14:paraId="1149B29E" w14:textId="3BF58F13" w:rsidR="00080EBE" w:rsidRPr="00080EBE" w:rsidRDefault="00080EBE" w:rsidP="73B63B14">
            <w:pPr>
              <w:spacing w:after="240"/>
              <w:ind w:left="720"/>
              <w:rPr>
                <w:rFonts w:ascii="Times New Roman" w:hAnsi="Times New Roman" w:cs="Times New Roman"/>
              </w:rPr>
            </w:pPr>
            <w:r w:rsidRPr="00080EBE">
              <w:rPr>
                <w:rFonts w:ascii="Times New Roman" w:hAnsi="Times New Roman" w:cs="Times New Roman"/>
              </w:rPr>
              <w:t>procedures</w:t>
            </w:r>
          </w:p>
        </w:tc>
        <w:tc>
          <w:tcPr>
            <w:tcW w:w="540" w:type="dxa"/>
            <w:tcBorders>
              <w:top w:val="nil"/>
              <w:left w:val="nil"/>
              <w:bottom w:val="nil"/>
              <w:right w:val="nil"/>
            </w:tcBorders>
            <w:hideMark/>
          </w:tcPr>
          <w:p w14:paraId="535602EE" w14:textId="36398E2F" w:rsidR="00080EBE" w:rsidRPr="00080EBE" w:rsidRDefault="00080EBE" w:rsidP="00AD2C96">
            <w:pPr>
              <w:jc w:val="center"/>
              <w:rPr>
                <w:rFonts w:ascii="Times New Roman" w:hAnsi="Times New Roman" w:cs="Times New Roman"/>
              </w:rPr>
            </w:pPr>
            <w:r w:rsidRPr="00080EBE">
              <w:rPr>
                <w:rFonts w:ascii="Times New Roman" w:hAnsi="Times New Roman" w:cs="Times New Roman"/>
              </w:rPr>
              <w:t>4.33</w:t>
            </w:r>
          </w:p>
        </w:tc>
        <w:tc>
          <w:tcPr>
            <w:tcW w:w="630" w:type="dxa"/>
            <w:tcBorders>
              <w:top w:val="nil"/>
              <w:left w:val="nil"/>
              <w:bottom w:val="nil"/>
              <w:right w:val="nil"/>
            </w:tcBorders>
            <w:hideMark/>
          </w:tcPr>
          <w:p w14:paraId="25BB52C2" w14:textId="614AF46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9160EBB">
              <w:rPr>
                <w:rFonts w:ascii="Times New Roman" w:hAnsi="Times New Roman" w:cs="Times New Roman"/>
              </w:rPr>
              <w:t>00</w:t>
            </w:r>
          </w:p>
        </w:tc>
        <w:tc>
          <w:tcPr>
            <w:tcW w:w="630" w:type="dxa"/>
            <w:tcBorders>
              <w:top w:val="nil"/>
              <w:left w:val="nil"/>
              <w:bottom w:val="nil"/>
              <w:right w:val="nil"/>
            </w:tcBorders>
            <w:hideMark/>
          </w:tcPr>
          <w:p w14:paraId="1E629E57" w14:textId="670EE2C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4.78</w:t>
            </w:r>
          </w:p>
        </w:tc>
        <w:tc>
          <w:tcPr>
            <w:tcW w:w="630" w:type="dxa"/>
            <w:tcBorders>
              <w:top w:val="nil"/>
              <w:left w:val="nil"/>
              <w:bottom w:val="nil"/>
              <w:right w:val="nil"/>
            </w:tcBorders>
            <w:hideMark/>
          </w:tcPr>
          <w:p w14:paraId="48613C7B" w14:textId="53D35A6D"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43A3A981">
              <w:rPr>
                <w:rFonts w:ascii="Times New Roman" w:hAnsi="Times New Roman" w:cs="Times New Roman"/>
              </w:rPr>
              <w:t>44</w:t>
            </w:r>
          </w:p>
        </w:tc>
        <w:tc>
          <w:tcPr>
            <w:tcW w:w="540" w:type="dxa"/>
            <w:tcBorders>
              <w:top w:val="nil"/>
              <w:left w:val="nil"/>
              <w:bottom w:val="nil"/>
              <w:right w:val="nil"/>
            </w:tcBorders>
            <w:hideMark/>
          </w:tcPr>
          <w:p w14:paraId="555A2275" w14:textId="52E64C11"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3.63</w:t>
            </w:r>
          </w:p>
        </w:tc>
        <w:tc>
          <w:tcPr>
            <w:tcW w:w="630" w:type="dxa"/>
            <w:tcBorders>
              <w:top w:val="nil"/>
              <w:left w:val="nil"/>
              <w:bottom w:val="nil"/>
              <w:right w:val="nil"/>
            </w:tcBorders>
            <w:hideMark/>
          </w:tcPr>
          <w:p w14:paraId="7DE8D24B" w14:textId="1E22B224"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11844C2B">
              <w:rPr>
                <w:rFonts w:ascii="Times New Roman" w:hAnsi="Times New Roman" w:cs="Times New Roman"/>
              </w:rPr>
              <w:t>5</w:t>
            </w:r>
            <w:r w:rsidR="09BED207" w:rsidRPr="11844C2B">
              <w:rPr>
                <w:rFonts w:ascii="Times New Roman" w:hAnsi="Times New Roman" w:cs="Times New Roman"/>
              </w:rPr>
              <w:t>1</w:t>
            </w:r>
          </w:p>
        </w:tc>
        <w:tc>
          <w:tcPr>
            <w:tcW w:w="540" w:type="dxa"/>
            <w:tcBorders>
              <w:top w:val="nil"/>
              <w:left w:val="nil"/>
              <w:bottom w:val="nil"/>
              <w:right w:val="nil"/>
            </w:tcBorders>
            <w:hideMark/>
          </w:tcPr>
          <w:p w14:paraId="67D887BF" w14:textId="0D631AD7" w:rsidR="00080EBE" w:rsidRPr="00080EBE" w:rsidRDefault="00080EBE" w:rsidP="00AD2C96">
            <w:pPr>
              <w:jc w:val="center"/>
              <w:rPr>
                <w:rFonts w:ascii="Times New Roman" w:hAnsi="Times New Roman" w:cs="Times New Roman"/>
              </w:rPr>
            </w:pPr>
            <w:r w:rsidRPr="00080EBE">
              <w:rPr>
                <w:rFonts w:ascii="Times New Roman" w:hAnsi="Times New Roman" w:cs="Times New Roman"/>
              </w:rPr>
              <w:t>4.56</w:t>
            </w:r>
          </w:p>
        </w:tc>
        <w:tc>
          <w:tcPr>
            <w:tcW w:w="615" w:type="dxa"/>
            <w:tcBorders>
              <w:top w:val="nil"/>
              <w:left w:val="nil"/>
              <w:bottom w:val="nil"/>
              <w:right w:val="nil"/>
            </w:tcBorders>
            <w:hideMark/>
          </w:tcPr>
          <w:p w14:paraId="78DC9801" w14:textId="3C9F97F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003B6BB3">
              <w:rPr>
                <w:rFonts w:ascii="Times New Roman" w:hAnsi="Times New Roman" w:cs="Times New Roman"/>
              </w:rPr>
              <w:t>7</w:t>
            </w:r>
            <w:r w:rsidR="4B963923" w:rsidRPr="003B6BB3">
              <w:rPr>
                <w:rFonts w:ascii="Times New Roman" w:hAnsi="Times New Roman" w:cs="Times New Roman"/>
              </w:rPr>
              <w:t>3</w:t>
            </w:r>
          </w:p>
        </w:tc>
      </w:tr>
      <w:tr w:rsidR="00CC2186" w:rsidRPr="00080EBE" w14:paraId="2C10E9D0" w14:textId="77777777" w:rsidTr="491C35AD">
        <w:trPr>
          <w:trHeight w:val="342"/>
        </w:trPr>
        <w:tc>
          <w:tcPr>
            <w:tcW w:w="4590" w:type="dxa"/>
            <w:tcBorders>
              <w:top w:val="nil"/>
              <w:left w:val="nil"/>
              <w:bottom w:val="nil"/>
              <w:right w:val="nil"/>
            </w:tcBorders>
            <w:hideMark/>
          </w:tcPr>
          <w:p w14:paraId="0A7A63B4" w14:textId="013C37BB" w:rsidR="00080EBE" w:rsidRPr="00080EBE" w:rsidRDefault="00080EBE" w:rsidP="00080EBE">
            <w:pPr>
              <w:rPr>
                <w:rFonts w:ascii="Times New Roman" w:hAnsi="Times New Roman" w:cs="Times New Roman"/>
              </w:rPr>
            </w:pPr>
            <w:r w:rsidRPr="00080EBE">
              <w:rPr>
                <w:rFonts w:ascii="Times New Roman" w:hAnsi="Times New Roman" w:cs="Times New Roman"/>
              </w:rPr>
              <w:t>Analyze/evaluate bill of materials </w:t>
            </w:r>
          </w:p>
        </w:tc>
        <w:tc>
          <w:tcPr>
            <w:tcW w:w="540" w:type="dxa"/>
            <w:tcBorders>
              <w:top w:val="nil"/>
              <w:left w:val="nil"/>
              <w:bottom w:val="nil"/>
              <w:right w:val="nil"/>
            </w:tcBorders>
            <w:hideMark/>
          </w:tcPr>
          <w:p w14:paraId="144F9602" w14:textId="378BD7FC"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2.67</w:t>
            </w:r>
          </w:p>
        </w:tc>
        <w:tc>
          <w:tcPr>
            <w:tcW w:w="630" w:type="dxa"/>
            <w:tcBorders>
              <w:top w:val="nil"/>
              <w:left w:val="nil"/>
              <w:bottom w:val="nil"/>
              <w:right w:val="nil"/>
            </w:tcBorders>
            <w:hideMark/>
          </w:tcPr>
          <w:p w14:paraId="4C3A853F" w14:textId="12CB0C5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9269047">
              <w:rPr>
                <w:rFonts w:ascii="Times New Roman" w:hAnsi="Times New Roman" w:cs="Times New Roman"/>
              </w:rPr>
              <w:t>50</w:t>
            </w:r>
          </w:p>
        </w:tc>
        <w:tc>
          <w:tcPr>
            <w:tcW w:w="630" w:type="dxa"/>
            <w:tcBorders>
              <w:top w:val="nil"/>
              <w:left w:val="nil"/>
              <w:bottom w:val="nil"/>
              <w:right w:val="nil"/>
            </w:tcBorders>
            <w:hideMark/>
          </w:tcPr>
          <w:p w14:paraId="7C169667" w14:textId="411D391D"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3.56</w:t>
            </w:r>
          </w:p>
        </w:tc>
        <w:tc>
          <w:tcPr>
            <w:tcW w:w="630" w:type="dxa"/>
            <w:tcBorders>
              <w:top w:val="nil"/>
              <w:left w:val="nil"/>
              <w:bottom w:val="nil"/>
              <w:right w:val="nil"/>
            </w:tcBorders>
            <w:hideMark/>
          </w:tcPr>
          <w:p w14:paraId="0994E96E" w14:textId="0460225B"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3A3A981">
              <w:rPr>
                <w:rFonts w:ascii="Times New Roman" w:hAnsi="Times New Roman" w:cs="Times New Roman"/>
              </w:rPr>
              <w:t>01</w:t>
            </w:r>
          </w:p>
        </w:tc>
        <w:tc>
          <w:tcPr>
            <w:tcW w:w="540" w:type="dxa"/>
            <w:tcBorders>
              <w:top w:val="nil"/>
              <w:left w:val="nil"/>
              <w:bottom w:val="nil"/>
              <w:right w:val="nil"/>
            </w:tcBorders>
            <w:hideMark/>
          </w:tcPr>
          <w:p w14:paraId="30CBC5C1" w14:textId="38AA7597"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2.75</w:t>
            </w:r>
          </w:p>
        </w:tc>
        <w:tc>
          <w:tcPr>
            <w:tcW w:w="630" w:type="dxa"/>
            <w:tcBorders>
              <w:top w:val="nil"/>
              <w:left w:val="nil"/>
              <w:bottom w:val="nil"/>
              <w:right w:val="nil"/>
            </w:tcBorders>
            <w:hideMark/>
          </w:tcPr>
          <w:p w14:paraId="146E37B6" w14:textId="3832184A"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F95514A">
              <w:rPr>
                <w:rFonts w:ascii="Times New Roman" w:hAnsi="Times New Roman" w:cs="Times New Roman"/>
              </w:rPr>
              <w:t>28</w:t>
            </w:r>
          </w:p>
        </w:tc>
        <w:tc>
          <w:tcPr>
            <w:tcW w:w="540" w:type="dxa"/>
            <w:tcBorders>
              <w:top w:val="nil"/>
              <w:left w:val="nil"/>
              <w:bottom w:val="nil"/>
              <w:right w:val="nil"/>
            </w:tcBorders>
            <w:hideMark/>
          </w:tcPr>
          <w:p w14:paraId="635BF63D" w14:textId="5ABCE01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3.67</w:t>
            </w:r>
          </w:p>
        </w:tc>
        <w:tc>
          <w:tcPr>
            <w:tcW w:w="615" w:type="dxa"/>
            <w:tcBorders>
              <w:top w:val="nil"/>
              <w:left w:val="nil"/>
              <w:bottom w:val="nil"/>
              <w:right w:val="nil"/>
            </w:tcBorders>
            <w:hideMark/>
          </w:tcPr>
          <w:p w14:paraId="5A027A0B" w14:textId="69E63312"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251B3900">
              <w:rPr>
                <w:rFonts w:ascii="Times New Roman" w:hAnsi="Times New Roman" w:cs="Times New Roman"/>
              </w:rPr>
              <w:t>7</w:t>
            </w:r>
            <w:r w:rsidR="2B8FADD9" w:rsidRPr="251B3900">
              <w:rPr>
                <w:rFonts w:ascii="Times New Roman" w:hAnsi="Times New Roman" w:cs="Times New Roman"/>
              </w:rPr>
              <w:t>1</w:t>
            </w:r>
          </w:p>
        </w:tc>
      </w:tr>
      <w:tr w:rsidR="00CC2186" w:rsidRPr="00080EBE" w14:paraId="46F5A2E3" w14:textId="77777777" w:rsidTr="491C35AD">
        <w:trPr>
          <w:trHeight w:val="216"/>
        </w:trPr>
        <w:tc>
          <w:tcPr>
            <w:tcW w:w="4590" w:type="dxa"/>
            <w:tcBorders>
              <w:top w:val="nil"/>
              <w:left w:val="nil"/>
              <w:bottom w:val="nil"/>
              <w:right w:val="nil"/>
            </w:tcBorders>
            <w:hideMark/>
          </w:tcPr>
          <w:p w14:paraId="1FE6A708" w14:textId="23B13BDF" w:rsidR="00080EBE" w:rsidRPr="00080EBE" w:rsidRDefault="00080EBE" w:rsidP="00080EBE">
            <w:pPr>
              <w:rPr>
                <w:rFonts w:ascii="Times New Roman" w:hAnsi="Times New Roman" w:cs="Times New Roman"/>
              </w:rPr>
            </w:pPr>
            <w:r w:rsidRPr="00080EBE">
              <w:rPr>
                <w:rFonts w:ascii="Times New Roman" w:hAnsi="Times New Roman" w:cs="Times New Roman"/>
              </w:rPr>
              <w:t>Analyze/evaluate materials cut list </w:t>
            </w:r>
          </w:p>
        </w:tc>
        <w:tc>
          <w:tcPr>
            <w:tcW w:w="540" w:type="dxa"/>
            <w:tcBorders>
              <w:top w:val="nil"/>
              <w:left w:val="nil"/>
              <w:bottom w:val="nil"/>
              <w:right w:val="nil"/>
            </w:tcBorders>
            <w:hideMark/>
          </w:tcPr>
          <w:p w14:paraId="6EA2A8E8" w14:textId="2875A88C"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3.00</w:t>
            </w:r>
          </w:p>
        </w:tc>
        <w:tc>
          <w:tcPr>
            <w:tcW w:w="630" w:type="dxa"/>
            <w:tcBorders>
              <w:top w:val="nil"/>
              <w:left w:val="nil"/>
              <w:bottom w:val="nil"/>
              <w:right w:val="nil"/>
            </w:tcBorders>
            <w:hideMark/>
          </w:tcPr>
          <w:p w14:paraId="7136C5AA" w14:textId="7B5C2AE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9269047">
              <w:rPr>
                <w:rFonts w:ascii="Times New Roman" w:hAnsi="Times New Roman" w:cs="Times New Roman"/>
              </w:rPr>
              <w:t>2</w:t>
            </w:r>
            <w:r w:rsidR="0347145C" w:rsidRPr="49269047">
              <w:rPr>
                <w:rFonts w:ascii="Times New Roman" w:hAnsi="Times New Roman" w:cs="Times New Roman"/>
              </w:rPr>
              <w:t>3</w:t>
            </w:r>
          </w:p>
        </w:tc>
        <w:tc>
          <w:tcPr>
            <w:tcW w:w="630" w:type="dxa"/>
            <w:tcBorders>
              <w:top w:val="nil"/>
              <w:left w:val="nil"/>
              <w:bottom w:val="nil"/>
              <w:right w:val="nil"/>
            </w:tcBorders>
            <w:hideMark/>
          </w:tcPr>
          <w:p w14:paraId="5D49EE7C" w14:textId="74611B8F"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3.44</w:t>
            </w:r>
          </w:p>
        </w:tc>
        <w:tc>
          <w:tcPr>
            <w:tcW w:w="630" w:type="dxa"/>
            <w:tcBorders>
              <w:top w:val="nil"/>
              <w:left w:val="nil"/>
              <w:bottom w:val="nil"/>
              <w:right w:val="nil"/>
            </w:tcBorders>
            <w:hideMark/>
          </w:tcPr>
          <w:p w14:paraId="784F0241" w14:textId="300D176A"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3A3A981">
              <w:rPr>
                <w:rFonts w:ascii="Times New Roman" w:hAnsi="Times New Roman" w:cs="Times New Roman"/>
              </w:rPr>
              <w:t>01</w:t>
            </w:r>
          </w:p>
        </w:tc>
        <w:tc>
          <w:tcPr>
            <w:tcW w:w="540" w:type="dxa"/>
            <w:tcBorders>
              <w:top w:val="nil"/>
              <w:left w:val="nil"/>
              <w:bottom w:val="nil"/>
              <w:right w:val="nil"/>
            </w:tcBorders>
            <w:hideMark/>
          </w:tcPr>
          <w:p w14:paraId="0A167772" w14:textId="4927122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2.25</w:t>
            </w:r>
          </w:p>
        </w:tc>
        <w:tc>
          <w:tcPr>
            <w:tcW w:w="630" w:type="dxa"/>
            <w:tcBorders>
              <w:top w:val="nil"/>
              <w:left w:val="nil"/>
              <w:bottom w:val="nil"/>
              <w:right w:val="nil"/>
            </w:tcBorders>
            <w:hideMark/>
          </w:tcPr>
          <w:p w14:paraId="1AF0FF66" w14:textId="387CD0D7"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5DA567F1">
              <w:rPr>
                <w:rFonts w:ascii="Times New Roman" w:hAnsi="Times New Roman" w:cs="Times New Roman"/>
              </w:rPr>
              <w:t>28</w:t>
            </w:r>
          </w:p>
        </w:tc>
        <w:tc>
          <w:tcPr>
            <w:tcW w:w="540" w:type="dxa"/>
            <w:tcBorders>
              <w:top w:val="nil"/>
              <w:left w:val="nil"/>
              <w:bottom w:val="nil"/>
              <w:right w:val="nil"/>
            </w:tcBorders>
            <w:hideMark/>
          </w:tcPr>
          <w:p w14:paraId="2A829B43" w14:textId="59413078"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3.22</w:t>
            </w:r>
          </w:p>
        </w:tc>
        <w:tc>
          <w:tcPr>
            <w:tcW w:w="615" w:type="dxa"/>
            <w:tcBorders>
              <w:top w:val="nil"/>
              <w:left w:val="nil"/>
              <w:bottom w:val="nil"/>
              <w:right w:val="nil"/>
            </w:tcBorders>
            <w:hideMark/>
          </w:tcPr>
          <w:p w14:paraId="6F8B1D72" w14:textId="0808C94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1F3887CC">
              <w:rPr>
                <w:rFonts w:ascii="Times New Roman" w:hAnsi="Times New Roman" w:cs="Times New Roman"/>
              </w:rPr>
              <w:t>20</w:t>
            </w:r>
          </w:p>
        </w:tc>
      </w:tr>
      <w:tr w:rsidR="00CC2186" w:rsidRPr="00080EBE" w14:paraId="1A4C83F5" w14:textId="77777777" w:rsidTr="491C35AD">
        <w:trPr>
          <w:trHeight w:val="300"/>
        </w:trPr>
        <w:tc>
          <w:tcPr>
            <w:tcW w:w="4590" w:type="dxa"/>
            <w:tcBorders>
              <w:top w:val="nil"/>
              <w:left w:val="nil"/>
              <w:bottom w:val="nil"/>
              <w:right w:val="nil"/>
            </w:tcBorders>
            <w:hideMark/>
          </w:tcPr>
          <w:p w14:paraId="5E5850B2" w14:textId="0D2C1108" w:rsidR="00080EBE" w:rsidRPr="00080EBE" w:rsidRDefault="00080EBE" w:rsidP="00080EBE">
            <w:pPr>
              <w:rPr>
                <w:rFonts w:ascii="Times New Roman" w:hAnsi="Times New Roman" w:cs="Times New Roman"/>
              </w:rPr>
            </w:pPr>
            <w:r w:rsidRPr="00080EBE">
              <w:rPr>
                <w:rFonts w:ascii="Times New Roman" w:hAnsi="Times New Roman" w:cs="Times New Roman"/>
              </w:rPr>
              <w:t>Analyze/evaluate project plans</w:t>
            </w:r>
          </w:p>
        </w:tc>
        <w:tc>
          <w:tcPr>
            <w:tcW w:w="540" w:type="dxa"/>
            <w:tcBorders>
              <w:top w:val="nil"/>
              <w:left w:val="nil"/>
              <w:bottom w:val="nil"/>
              <w:right w:val="nil"/>
            </w:tcBorders>
            <w:hideMark/>
          </w:tcPr>
          <w:p w14:paraId="7D1CA03E" w14:textId="0E177ECB"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3.22</w:t>
            </w:r>
          </w:p>
        </w:tc>
        <w:tc>
          <w:tcPr>
            <w:tcW w:w="630" w:type="dxa"/>
            <w:tcBorders>
              <w:top w:val="nil"/>
              <w:left w:val="nil"/>
              <w:bottom w:val="nil"/>
              <w:right w:val="nil"/>
            </w:tcBorders>
            <w:hideMark/>
          </w:tcPr>
          <w:p w14:paraId="4E3C53B9" w14:textId="5CEFB449"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9269047">
              <w:rPr>
                <w:rFonts w:ascii="Times New Roman" w:hAnsi="Times New Roman" w:cs="Times New Roman"/>
              </w:rPr>
              <w:t>20</w:t>
            </w:r>
          </w:p>
        </w:tc>
        <w:tc>
          <w:tcPr>
            <w:tcW w:w="630" w:type="dxa"/>
            <w:tcBorders>
              <w:top w:val="nil"/>
              <w:left w:val="nil"/>
              <w:bottom w:val="nil"/>
              <w:right w:val="nil"/>
            </w:tcBorders>
            <w:hideMark/>
          </w:tcPr>
          <w:p w14:paraId="7B64BAF1" w14:textId="49DA5880"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3.56</w:t>
            </w:r>
          </w:p>
        </w:tc>
        <w:tc>
          <w:tcPr>
            <w:tcW w:w="630" w:type="dxa"/>
            <w:tcBorders>
              <w:top w:val="nil"/>
              <w:left w:val="nil"/>
              <w:bottom w:val="nil"/>
              <w:right w:val="nil"/>
            </w:tcBorders>
            <w:hideMark/>
          </w:tcPr>
          <w:p w14:paraId="6264AE7A" w14:textId="1040A130"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43A3A981">
              <w:rPr>
                <w:rFonts w:ascii="Times New Roman" w:hAnsi="Times New Roman" w:cs="Times New Roman"/>
              </w:rPr>
              <w:t>88</w:t>
            </w:r>
          </w:p>
        </w:tc>
        <w:tc>
          <w:tcPr>
            <w:tcW w:w="540" w:type="dxa"/>
            <w:tcBorders>
              <w:top w:val="nil"/>
              <w:left w:val="nil"/>
              <w:bottom w:val="nil"/>
              <w:right w:val="nil"/>
            </w:tcBorders>
            <w:hideMark/>
          </w:tcPr>
          <w:p w14:paraId="4B867322" w14:textId="0FA14C47"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2.50</w:t>
            </w:r>
          </w:p>
        </w:tc>
        <w:tc>
          <w:tcPr>
            <w:tcW w:w="630" w:type="dxa"/>
            <w:tcBorders>
              <w:top w:val="nil"/>
              <w:left w:val="nil"/>
              <w:bottom w:val="nil"/>
              <w:right w:val="nil"/>
            </w:tcBorders>
            <w:hideMark/>
          </w:tcPr>
          <w:p w14:paraId="7FFBC001" w14:textId="10576E29" w:rsidR="00080EBE" w:rsidRPr="00080EBE" w:rsidRDefault="00080EBE" w:rsidP="00AD2C96">
            <w:pPr>
              <w:jc w:val="center"/>
              <w:rPr>
                <w:rFonts w:ascii="Times New Roman" w:hAnsi="Times New Roman" w:cs="Times New Roman"/>
                <w:highlight w:val="yellow"/>
              </w:rPr>
            </w:pPr>
            <w:r w:rsidRPr="00080EBE">
              <w:rPr>
                <w:rFonts w:ascii="Times New Roman" w:hAnsi="Times New Roman" w:cs="Times New Roman"/>
              </w:rPr>
              <w:t>1.</w:t>
            </w:r>
            <w:r w:rsidR="096FCC41" w:rsidRPr="5DA567F1">
              <w:rPr>
                <w:rFonts w:ascii="Times New Roman" w:hAnsi="Times New Roman" w:cs="Times New Roman"/>
              </w:rPr>
              <w:t>20</w:t>
            </w:r>
          </w:p>
        </w:tc>
        <w:tc>
          <w:tcPr>
            <w:tcW w:w="540" w:type="dxa"/>
            <w:tcBorders>
              <w:top w:val="nil"/>
              <w:left w:val="nil"/>
              <w:bottom w:val="nil"/>
              <w:right w:val="nil"/>
            </w:tcBorders>
            <w:hideMark/>
          </w:tcPr>
          <w:p w14:paraId="7801F2B3" w14:textId="7B448CD1"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3.33</w:t>
            </w:r>
          </w:p>
        </w:tc>
        <w:tc>
          <w:tcPr>
            <w:tcW w:w="615" w:type="dxa"/>
            <w:tcBorders>
              <w:top w:val="nil"/>
              <w:left w:val="nil"/>
              <w:bottom w:val="nil"/>
              <w:right w:val="nil"/>
            </w:tcBorders>
            <w:hideMark/>
          </w:tcPr>
          <w:p w14:paraId="7DC8C578" w14:textId="0C138FAD"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253C9768">
              <w:rPr>
                <w:rFonts w:ascii="Times New Roman" w:hAnsi="Times New Roman" w:cs="Times New Roman"/>
              </w:rPr>
              <w:t>1</w:t>
            </w:r>
            <w:r w:rsidR="0CB067B4" w:rsidRPr="253C9768">
              <w:rPr>
                <w:rFonts w:ascii="Times New Roman" w:hAnsi="Times New Roman" w:cs="Times New Roman"/>
              </w:rPr>
              <w:t>2</w:t>
            </w:r>
          </w:p>
        </w:tc>
      </w:tr>
      <w:tr w:rsidR="00CC2186" w:rsidRPr="00080EBE" w14:paraId="01823150" w14:textId="77777777" w:rsidTr="491C35AD">
        <w:trPr>
          <w:trHeight w:val="300"/>
        </w:trPr>
        <w:tc>
          <w:tcPr>
            <w:tcW w:w="4590" w:type="dxa"/>
            <w:tcBorders>
              <w:top w:val="nil"/>
              <w:left w:val="nil"/>
              <w:bottom w:val="nil"/>
              <w:right w:val="nil"/>
            </w:tcBorders>
            <w:hideMark/>
          </w:tcPr>
          <w:p w14:paraId="33A3C5D2" w14:textId="095ACFA7" w:rsidR="00080EBE" w:rsidRPr="00080EBE" w:rsidRDefault="00080EBE" w:rsidP="00080EBE">
            <w:pPr>
              <w:rPr>
                <w:rFonts w:ascii="Times New Roman" w:hAnsi="Times New Roman" w:cs="Times New Roman"/>
              </w:rPr>
            </w:pPr>
            <w:r w:rsidRPr="00080EBE">
              <w:rPr>
                <w:rFonts w:ascii="Times New Roman" w:hAnsi="Times New Roman" w:cs="Times New Roman"/>
              </w:rPr>
              <w:lastRenderedPageBreak/>
              <w:t>Design project plans</w:t>
            </w:r>
          </w:p>
        </w:tc>
        <w:tc>
          <w:tcPr>
            <w:tcW w:w="540" w:type="dxa"/>
            <w:tcBorders>
              <w:top w:val="nil"/>
              <w:left w:val="nil"/>
              <w:bottom w:val="nil"/>
              <w:right w:val="nil"/>
            </w:tcBorders>
            <w:hideMark/>
          </w:tcPr>
          <w:p w14:paraId="2CE8CD8D" w14:textId="666E7AC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3.00</w:t>
            </w:r>
          </w:p>
        </w:tc>
        <w:tc>
          <w:tcPr>
            <w:tcW w:w="630" w:type="dxa"/>
            <w:tcBorders>
              <w:top w:val="nil"/>
              <w:left w:val="nil"/>
              <w:bottom w:val="nil"/>
              <w:right w:val="nil"/>
            </w:tcBorders>
            <w:hideMark/>
          </w:tcPr>
          <w:p w14:paraId="7A225FE7" w14:textId="58CA0672"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9269047">
              <w:rPr>
                <w:rFonts w:ascii="Times New Roman" w:hAnsi="Times New Roman" w:cs="Times New Roman"/>
              </w:rPr>
              <w:t>58</w:t>
            </w:r>
          </w:p>
        </w:tc>
        <w:tc>
          <w:tcPr>
            <w:tcW w:w="630" w:type="dxa"/>
            <w:tcBorders>
              <w:top w:val="nil"/>
              <w:left w:val="nil"/>
              <w:bottom w:val="nil"/>
              <w:right w:val="nil"/>
            </w:tcBorders>
            <w:hideMark/>
          </w:tcPr>
          <w:p w14:paraId="13C61E47" w14:textId="4695D28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3.33</w:t>
            </w:r>
          </w:p>
        </w:tc>
        <w:tc>
          <w:tcPr>
            <w:tcW w:w="630" w:type="dxa"/>
            <w:tcBorders>
              <w:top w:val="nil"/>
              <w:left w:val="nil"/>
              <w:bottom w:val="nil"/>
              <w:right w:val="nil"/>
            </w:tcBorders>
            <w:hideMark/>
          </w:tcPr>
          <w:p w14:paraId="328438ED" w14:textId="58510DF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43A3A981">
              <w:rPr>
                <w:rFonts w:ascii="Times New Roman" w:hAnsi="Times New Roman" w:cs="Times New Roman"/>
              </w:rPr>
              <w:t>7</w:t>
            </w:r>
            <w:r w:rsidR="3EAC15A5" w:rsidRPr="43A3A981">
              <w:rPr>
                <w:rFonts w:ascii="Times New Roman" w:hAnsi="Times New Roman" w:cs="Times New Roman"/>
              </w:rPr>
              <w:t>1</w:t>
            </w:r>
          </w:p>
        </w:tc>
        <w:tc>
          <w:tcPr>
            <w:tcW w:w="540" w:type="dxa"/>
            <w:tcBorders>
              <w:top w:val="nil"/>
              <w:left w:val="nil"/>
              <w:bottom w:val="nil"/>
              <w:right w:val="nil"/>
            </w:tcBorders>
            <w:hideMark/>
          </w:tcPr>
          <w:p w14:paraId="1588993E" w14:textId="0002A5AD"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2.50</w:t>
            </w:r>
          </w:p>
        </w:tc>
        <w:tc>
          <w:tcPr>
            <w:tcW w:w="630" w:type="dxa"/>
            <w:tcBorders>
              <w:top w:val="nil"/>
              <w:left w:val="nil"/>
              <w:bottom w:val="nil"/>
              <w:right w:val="nil"/>
            </w:tcBorders>
            <w:hideMark/>
          </w:tcPr>
          <w:p w14:paraId="346B9B64" w14:textId="344CD8CB"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2DF598CC" w:rsidRPr="78605630">
              <w:rPr>
                <w:rFonts w:ascii="Times New Roman" w:hAnsi="Times New Roman" w:cs="Times New Roman"/>
              </w:rPr>
              <w:t>20</w:t>
            </w:r>
          </w:p>
        </w:tc>
        <w:tc>
          <w:tcPr>
            <w:tcW w:w="540" w:type="dxa"/>
            <w:tcBorders>
              <w:top w:val="nil"/>
              <w:left w:val="nil"/>
              <w:bottom w:val="nil"/>
              <w:right w:val="nil"/>
            </w:tcBorders>
            <w:hideMark/>
          </w:tcPr>
          <w:p w14:paraId="1F352A31" w14:textId="46415DC1"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3.67</w:t>
            </w:r>
          </w:p>
        </w:tc>
        <w:tc>
          <w:tcPr>
            <w:tcW w:w="615" w:type="dxa"/>
            <w:tcBorders>
              <w:top w:val="nil"/>
              <w:left w:val="nil"/>
              <w:bottom w:val="nil"/>
              <w:right w:val="nil"/>
            </w:tcBorders>
            <w:hideMark/>
          </w:tcPr>
          <w:p w14:paraId="55A04BA1" w14:textId="2EDAA439"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2CADF31D">
              <w:rPr>
                <w:rFonts w:ascii="Times New Roman" w:hAnsi="Times New Roman" w:cs="Times New Roman"/>
              </w:rPr>
              <w:t>7</w:t>
            </w:r>
            <w:r w:rsidR="0AF5C5CB" w:rsidRPr="2CADF31D">
              <w:rPr>
                <w:rFonts w:ascii="Times New Roman" w:hAnsi="Times New Roman" w:cs="Times New Roman"/>
              </w:rPr>
              <w:t>1</w:t>
            </w:r>
          </w:p>
        </w:tc>
      </w:tr>
      <w:tr w:rsidR="00CC2186" w:rsidRPr="00080EBE" w14:paraId="34B74555" w14:textId="77777777" w:rsidTr="491C35AD">
        <w:trPr>
          <w:trHeight w:val="300"/>
        </w:trPr>
        <w:tc>
          <w:tcPr>
            <w:tcW w:w="4590" w:type="dxa"/>
            <w:tcBorders>
              <w:top w:val="nil"/>
              <w:left w:val="nil"/>
              <w:bottom w:val="nil"/>
              <w:right w:val="nil"/>
            </w:tcBorders>
            <w:hideMark/>
          </w:tcPr>
          <w:p w14:paraId="7BA45186" w14:textId="4272710C" w:rsidR="00080EBE" w:rsidRPr="00080EBE" w:rsidRDefault="00080EBE" w:rsidP="00080EBE">
            <w:pPr>
              <w:rPr>
                <w:rFonts w:ascii="Times New Roman" w:hAnsi="Times New Roman" w:cs="Times New Roman"/>
              </w:rPr>
            </w:pPr>
            <w:r w:rsidRPr="00080EBE">
              <w:rPr>
                <w:rFonts w:ascii="Times New Roman" w:hAnsi="Times New Roman" w:cs="Times New Roman"/>
              </w:rPr>
              <w:t>Demonstrate AFNR Construction techniques</w:t>
            </w:r>
          </w:p>
        </w:tc>
        <w:tc>
          <w:tcPr>
            <w:tcW w:w="540" w:type="dxa"/>
            <w:tcBorders>
              <w:top w:val="nil"/>
              <w:left w:val="nil"/>
              <w:bottom w:val="nil"/>
              <w:right w:val="nil"/>
            </w:tcBorders>
            <w:hideMark/>
          </w:tcPr>
          <w:p w14:paraId="69D88015" w14:textId="7B9004A3"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2.44</w:t>
            </w:r>
          </w:p>
        </w:tc>
        <w:tc>
          <w:tcPr>
            <w:tcW w:w="630" w:type="dxa"/>
            <w:tcBorders>
              <w:top w:val="nil"/>
              <w:left w:val="nil"/>
              <w:bottom w:val="nil"/>
              <w:right w:val="nil"/>
            </w:tcBorders>
            <w:hideMark/>
          </w:tcPr>
          <w:p w14:paraId="31B68FF4" w14:textId="56966374"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9269047">
              <w:rPr>
                <w:rFonts w:ascii="Times New Roman" w:hAnsi="Times New Roman" w:cs="Times New Roman"/>
              </w:rPr>
              <w:t>13</w:t>
            </w:r>
          </w:p>
        </w:tc>
        <w:tc>
          <w:tcPr>
            <w:tcW w:w="630" w:type="dxa"/>
            <w:tcBorders>
              <w:top w:val="nil"/>
              <w:left w:val="nil"/>
              <w:bottom w:val="nil"/>
              <w:right w:val="nil"/>
            </w:tcBorders>
            <w:hideMark/>
          </w:tcPr>
          <w:p w14:paraId="43BD53D0" w14:textId="56CE2FEE"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3.11</w:t>
            </w:r>
          </w:p>
        </w:tc>
        <w:tc>
          <w:tcPr>
            <w:tcW w:w="630" w:type="dxa"/>
            <w:tcBorders>
              <w:top w:val="nil"/>
              <w:left w:val="nil"/>
              <w:bottom w:val="nil"/>
              <w:right w:val="nil"/>
            </w:tcBorders>
            <w:hideMark/>
          </w:tcPr>
          <w:p w14:paraId="51453A0A" w14:textId="425C2CC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43A3A981">
              <w:rPr>
                <w:rFonts w:ascii="Times New Roman" w:hAnsi="Times New Roman" w:cs="Times New Roman"/>
              </w:rPr>
              <w:t>9</w:t>
            </w:r>
            <w:r w:rsidR="7E3576B2" w:rsidRPr="43A3A981">
              <w:rPr>
                <w:rFonts w:ascii="Times New Roman" w:hAnsi="Times New Roman" w:cs="Times New Roman"/>
              </w:rPr>
              <w:t>3</w:t>
            </w:r>
          </w:p>
        </w:tc>
        <w:tc>
          <w:tcPr>
            <w:tcW w:w="540" w:type="dxa"/>
            <w:tcBorders>
              <w:top w:val="nil"/>
              <w:left w:val="nil"/>
              <w:bottom w:val="nil"/>
              <w:right w:val="nil"/>
            </w:tcBorders>
            <w:hideMark/>
          </w:tcPr>
          <w:p w14:paraId="67D0658D" w14:textId="22FFBE7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2.13</w:t>
            </w:r>
          </w:p>
        </w:tc>
        <w:tc>
          <w:tcPr>
            <w:tcW w:w="630" w:type="dxa"/>
            <w:tcBorders>
              <w:top w:val="nil"/>
              <w:left w:val="nil"/>
              <w:bottom w:val="nil"/>
              <w:right w:val="nil"/>
            </w:tcBorders>
            <w:hideMark/>
          </w:tcPr>
          <w:p w14:paraId="40D4BCD9" w14:textId="1B324DE1"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40FB2FD2">
              <w:rPr>
                <w:rFonts w:ascii="Times New Roman" w:hAnsi="Times New Roman" w:cs="Times New Roman"/>
              </w:rPr>
              <w:t>1</w:t>
            </w:r>
            <w:r w:rsidR="59049D31" w:rsidRPr="40FB2FD2">
              <w:rPr>
                <w:rFonts w:ascii="Times New Roman" w:hAnsi="Times New Roman" w:cs="Times New Roman"/>
              </w:rPr>
              <w:t>3</w:t>
            </w:r>
          </w:p>
        </w:tc>
        <w:tc>
          <w:tcPr>
            <w:tcW w:w="540" w:type="dxa"/>
            <w:tcBorders>
              <w:top w:val="nil"/>
              <w:left w:val="nil"/>
              <w:bottom w:val="nil"/>
              <w:right w:val="nil"/>
            </w:tcBorders>
            <w:hideMark/>
          </w:tcPr>
          <w:p w14:paraId="3C5D9684" w14:textId="08EEEE06"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3.00</w:t>
            </w:r>
          </w:p>
        </w:tc>
        <w:tc>
          <w:tcPr>
            <w:tcW w:w="615" w:type="dxa"/>
            <w:tcBorders>
              <w:top w:val="nil"/>
              <w:left w:val="nil"/>
              <w:bottom w:val="nil"/>
              <w:right w:val="nil"/>
            </w:tcBorders>
            <w:hideMark/>
          </w:tcPr>
          <w:p w14:paraId="6D641CF1" w14:textId="2BB8D977"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2CADF31D">
              <w:rPr>
                <w:rFonts w:ascii="Times New Roman" w:hAnsi="Times New Roman" w:cs="Times New Roman"/>
              </w:rPr>
              <w:t>7</w:t>
            </w:r>
            <w:r w:rsidR="7B7B90BC" w:rsidRPr="2CADF31D">
              <w:rPr>
                <w:rFonts w:ascii="Times New Roman" w:hAnsi="Times New Roman" w:cs="Times New Roman"/>
              </w:rPr>
              <w:t>1</w:t>
            </w:r>
          </w:p>
        </w:tc>
      </w:tr>
      <w:tr w:rsidR="00CC2186" w:rsidRPr="00080EBE" w14:paraId="40C954A3" w14:textId="77777777" w:rsidTr="491C35AD">
        <w:trPr>
          <w:trHeight w:val="630"/>
        </w:trPr>
        <w:tc>
          <w:tcPr>
            <w:tcW w:w="4590" w:type="dxa"/>
            <w:tcBorders>
              <w:top w:val="nil"/>
              <w:left w:val="nil"/>
              <w:bottom w:val="nil"/>
              <w:right w:val="nil"/>
            </w:tcBorders>
            <w:hideMark/>
          </w:tcPr>
          <w:p w14:paraId="537CBF7C" w14:textId="37C72977" w:rsidR="00080EBE" w:rsidRPr="00080EBE" w:rsidRDefault="00080EBE" w:rsidP="66C24C8B">
            <w:pPr>
              <w:spacing w:after="0"/>
              <w:rPr>
                <w:rFonts w:ascii="Times New Roman" w:hAnsi="Times New Roman" w:cs="Times New Roman"/>
              </w:rPr>
            </w:pPr>
            <w:r w:rsidRPr="00080EBE">
              <w:rPr>
                <w:rFonts w:ascii="Times New Roman" w:hAnsi="Times New Roman" w:cs="Times New Roman"/>
              </w:rPr>
              <w:t>Construct AFNR structures using wood</w:t>
            </w:r>
          </w:p>
          <w:p w14:paraId="75EBAA6A" w14:textId="2246A358" w:rsidR="00080EBE" w:rsidRPr="00080EBE" w:rsidRDefault="45C5475F" w:rsidP="3E2E215A">
            <w:pPr>
              <w:spacing w:after="240"/>
              <w:ind w:left="720"/>
              <w:rPr>
                <w:rFonts w:ascii="Times New Roman" w:hAnsi="Times New Roman" w:cs="Times New Roman"/>
              </w:rPr>
            </w:pPr>
            <w:r w:rsidRPr="2E31F9E5">
              <w:rPr>
                <w:rFonts w:ascii="Times New Roman" w:hAnsi="Times New Roman" w:cs="Times New Roman"/>
              </w:rPr>
              <w:t>m</w:t>
            </w:r>
            <w:r w:rsidR="00080EBE" w:rsidRPr="2E31F9E5">
              <w:rPr>
                <w:rFonts w:ascii="Times New Roman" w:hAnsi="Times New Roman" w:cs="Times New Roman"/>
              </w:rPr>
              <w:t>aterials </w:t>
            </w:r>
          </w:p>
        </w:tc>
        <w:tc>
          <w:tcPr>
            <w:tcW w:w="540" w:type="dxa"/>
            <w:tcBorders>
              <w:top w:val="nil"/>
              <w:left w:val="nil"/>
              <w:bottom w:val="nil"/>
              <w:right w:val="nil"/>
            </w:tcBorders>
            <w:hideMark/>
          </w:tcPr>
          <w:p w14:paraId="6CF58ADC" w14:textId="71CA72CB"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3.11</w:t>
            </w:r>
          </w:p>
        </w:tc>
        <w:tc>
          <w:tcPr>
            <w:tcW w:w="630" w:type="dxa"/>
            <w:tcBorders>
              <w:top w:val="nil"/>
              <w:left w:val="nil"/>
              <w:bottom w:val="nil"/>
              <w:right w:val="nil"/>
            </w:tcBorders>
            <w:hideMark/>
          </w:tcPr>
          <w:p w14:paraId="22DCF88F" w14:textId="5051C92D"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116D39E8">
              <w:rPr>
                <w:rFonts w:ascii="Times New Roman" w:hAnsi="Times New Roman" w:cs="Times New Roman"/>
              </w:rPr>
              <w:t>17</w:t>
            </w:r>
          </w:p>
        </w:tc>
        <w:tc>
          <w:tcPr>
            <w:tcW w:w="630" w:type="dxa"/>
            <w:tcBorders>
              <w:top w:val="nil"/>
              <w:left w:val="nil"/>
              <w:bottom w:val="nil"/>
              <w:right w:val="nil"/>
            </w:tcBorders>
            <w:hideMark/>
          </w:tcPr>
          <w:p w14:paraId="12384950" w14:textId="4405AA58"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3.67</w:t>
            </w:r>
          </w:p>
        </w:tc>
        <w:tc>
          <w:tcPr>
            <w:tcW w:w="630" w:type="dxa"/>
            <w:tcBorders>
              <w:top w:val="nil"/>
              <w:left w:val="nil"/>
              <w:bottom w:val="nil"/>
              <w:right w:val="nil"/>
            </w:tcBorders>
            <w:hideMark/>
          </w:tcPr>
          <w:p w14:paraId="146140DB" w14:textId="73CF549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43A3A981">
              <w:rPr>
                <w:rFonts w:ascii="Times New Roman" w:hAnsi="Times New Roman" w:cs="Times New Roman"/>
              </w:rPr>
              <w:t>7</w:t>
            </w:r>
            <w:r w:rsidR="4FB4A233" w:rsidRPr="43A3A981">
              <w:rPr>
                <w:rFonts w:ascii="Times New Roman" w:hAnsi="Times New Roman" w:cs="Times New Roman"/>
              </w:rPr>
              <w:t>1</w:t>
            </w:r>
          </w:p>
        </w:tc>
        <w:tc>
          <w:tcPr>
            <w:tcW w:w="540" w:type="dxa"/>
            <w:tcBorders>
              <w:top w:val="nil"/>
              <w:left w:val="nil"/>
              <w:bottom w:val="nil"/>
              <w:right w:val="nil"/>
            </w:tcBorders>
            <w:hideMark/>
          </w:tcPr>
          <w:p w14:paraId="7201CD46" w14:textId="3C2B2A0C"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2.38</w:t>
            </w:r>
          </w:p>
        </w:tc>
        <w:tc>
          <w:tcPr>
            <w:tcW w:w="630" w:type="dxa"/>
            <w:tcBorders>
              <w:top w:val="nil"/>
              <w:left w:val="nil"/>
              <w:bottom w:val="nil"/>
              <w:right w:val="nil"/>
            </w:tcBorders>
            <w:hideMark/>
          </w:tcPr>
          <w:p w14:paraId="4A2CEDB7" w14:textId="4B9FB084" w:rsidR="00080EBE" w:rsidRPr="00080EBE" w:rsidRDefault="00080EBE" w:rsidP="00AD2C96">
            <w:pPr>
              <w:jc w:val="center"/>
              <w:rPr>
                <w:rFonts w:ascii="Times New Roman" w:hAnsi="Times New Roman" w:cs="Times New Roman"/>
              </w:rPr>
            </w:pPr>
            <w:r w:rsidRPr="00080EBE">
              <w:rPr>
                <w:rFonts w:ascii="Times New Roman" w:hAnsi="Times New Roman" w:cs="Times New Roman"/>
              </w:rPr>
              <w:t>1.</w:t>
            </w:r>
            <w:r w:rsidRPr="6DD6EA9F">
              <w:rPr>
                <w:rFonts w:ascii="Times New Roman" w:hAnsi="Times New Roman" w:cs="Times New Roman"/>
              </w:rPr>
              <w:t>30</w:t>
            </w:r>
          </w:p>
        </w:tc>
        <w:tc>
          <w:tcPr>
            <w:tcW w:w="540" w:type="dxa"/>
            <w:tcBorders>
              <w:top w:val="nil"/>
              <w:left w:val="nil"/>
              <w:bottom w:val="nil"/>
              <w:right w:val="nil"/>
            </w:tcBorders>
            <w:hideMark/>
          </w:tcPr>
          <w:p w14:paraId="38A865EA" w14:textId="0C7B0F04"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3.22</w:t>
            </w:r>
          </w:p>
        </w:tc>
        <w:tc>
          <w:tcPr>
            <w:tcW w:w="615" w:type="dxa"/>
            <w:tcBorders>
              <w:top w:val="nil"/>
              <w:left w:val="nil"/>
              <w:bottom w:val="nil"/>
              <w:right w:val="nil"/>
            </w:tcBorders>
            <w:hideMark/>
          </w:tcPr>
          <w:p w14:paraId="2F5A9315" w14:textId="0311582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w:t>
            </w:r>
            <w:r w:rsidRPr="695EF965">
              <w:rPr>
                <w:rFonts w:ascii="Times New Roman" w:hAnsi="Times New Roman" w:cs="Times New Roman"/>
              </w:rPr>
              <w:t>6</w:t>
            </w:r>
            <w:r w:rsidR="25C372AC" w:rsidRPr="695EF965">
              <w:rPr>
                <w:rFonts w:ascii="Times New Roman" w:hAnsi="Times New Roman" w:cs="Times New Roman"/>
              </w:rPr>
              <w:t>7</w:t>
            </w:r>
          </w:p>
        </w:tc>
      </w:tr>
      <w:tr w:rsidR="0025482D" w:rsidRPr="00080EBE" w14:paraId="11717D3F" w14:textId="77777777" w:rsidTr="491C35AD">
        <w:trPr>
          <w:trHeight w:val="198"/>
        </w:trPr>
        <w:tc>
          <w:tcPr>
            <w:tcW w:w="4590" w:type="dxa"/>
            <w:tcBorders>
              <w:top w:val="nil"/>
              <w:left w:val="nil"/>
              <w:bottom w:val="single" w:sz="6" w:space="0" w:color="auto"/>
              <w:right w:val="nil"/>
            </w:tcBorders>
            <w:hideMark/>
          </w:tcPr>
          <w:p w14:paraId="06C0BA0D" w14:textId="1DE37061" w:rsidR="00080EBE" w:rsidRPr="00080EBE" w:rsidRDefault="00080EBE" w:rsidP="00080EBE">
            <w:pPr>
              <w:rPr>
                <w:rFonts w:ascii="Times New Roman" w:hAnsi="Times New Roman" w:cs="Times New Roman"/>
              </w:rPr>
            </w:pPr>
            <w:r w:rsidRPr="00080EBE">
              <w:rPr>
                <w:rFonts w:ascii="Times New Roman" w:hAnsi="Times New Roman" w:cs="Times New Roman"/>
              </w:rPr>
              <w:t>Grand Mean</w:t>
            </w:r>
          </w:p>
        </w:tc>
        <w:tc>
          <w:tcPr>
            <w:tcW w:w="540" w:type="dxa"/>
            <w:tcBorders>
              <w:top w:val="nil"/>
              <w:left w:val="nil"/>
              <w:bottom w:val="single" w:sz="6" w:space="0" w:color="auto"/>
              <w:right w:val="nil"/>
            </w:tcBorders>
            <w:hideMark/>
          </w:tcPr>
          <w:p w14:paraId="2AAE271E" w14:textId="2F2D3AA3" w:rsidR="00080EBE" w:rsidRPr="00080EBE" w:rsidRDefault="00080EBE" w:rsidP="422CCE47">
            <w:pPr>
              <w:rPr>
                <w:rFonts w:ascii="Times New Roman" w:hAnsi="Times New Roman" w:cs="Times New Roman"/>
              </w:rPr>
            </w:pPr>
            <w:r w:rsidRPr="00080EBE">
              <w:rPr>
                <w:rFonts w:ascii="Times New Roman" w:hAnsi="Times New Roman" w:cs="Times New Roman"/>
              </w:rPr>
              <w:t>3.</w:t>
            </w:r>
            <w:r w:rsidRPr="422CCE47">
              <w:rPr>
                <w:rFonts w:ascii="Times New Roman" w:hAnsi="Times New Roman" w:cs="Times New Roman"/>
              </w:rPr>
              <w:t>10</w:t>
            </w:r>
          </w:p>
        </w:tc>
        <w:tc>
          <w:tcPr>
            <w:tcW w:w="630" w:type="dxa"/>
            <w:tcBorders>
              <w:top w:val="nil"/>
              <w:left w:val="nil"/>
              <w:bottom w:val="single" w:sz="6" w:space="0" w:color="auto"/>
              <w:right w:val="nil"/>
            </w:tcBorders>
            <w:hideMark/>
          </w:tcPr>
          <w:p w14:paraId="761F6BAF" w14:textId="5929075D" w:rsidR="00080EBE" w:rsidRPr="00080EBE" w:rsidRDefault="00080EBE" w:rsidP="00AD2C96">
            <w:pPr>
              <w:jc w:val="center"/>
              <w:rPr>
                <w:rFonts w:ascii="Times New Roman" w:hAnsi="Times New Roman" w:cs="Times New Roman"/>
              </w:rPr>
            </w:pPr>
          </w:p>
        </w:tc>
        <w:tc>
          <w:tcPr>
            <w:tcW w:w="630" w:type="dxa"/>
            <w:tcBorders>
              <w:top w:val="nil"/>
              <w:left w:val="nil"/>
              <w:bottom w:val="single" w:sz="6" w:space="0" w:color="auto"/>
              <w:right w:val="nil"/>
            </w:tcBorders>
            <w:hideMark/>
          </w:tcPr>
          <w:p w14:paraId="2E7304D9" w14:textId="1BC59D80"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w:t>
            </w:r>
            <w:r w:rsidRPr="116D39E8">
              <w:rPr>
                <w:rFonts w:ascii="Times New Roman" w:hAnsi="Times New Roman" w:cs="Times New Roman"/>
              </w:rPr>
              <w:t>7</w:t>
            </w:r>
            <w:r w:rsidR="2397558C" w:rsidRPr="116D39E8">
              <w:rPr>
                <w:rFonts w:ascii="Times New Roman" w:hAnsi="Times New Roman" w:cs="Times New Roman"/>
              </w:rPr>
              <w:t>7</w:t>
            </w:r>
          </w:p>
        </w:tc>
        <w:tc>
          <w:tcPr>
            <w:tcW w:w="630" w:type="dxa"/>
            <w:tcBorders>
              <w:top w:val="nil"/>
              <w:left w:val="nil"/>
              <w:bottom w:val="single" w:sz="6" w:space="0" w:color="auto"/>
              <w:right w:val="nil"/>
            </w:tcBorders>
            <w:hideMark/>
          </w:tcPr>
          <w:p w14:paraId="0D8DBE72" w14:textId="74C09125" w:rsidR="00080EBE" w:rsidRPr="00080EBE" w:rsidRDefault="00080EBE" w:rsidP="00AD2C96">
            <w:pPr>
              <w:jc w:val="center"/>
              <w:rPr>
                <w:rFonts w:ascii="Times New Roman" w:hAnsi="Times New Roman" w:cs="Times New Roman"/>
              </w:rPr>
            </w:pPr>
          </w:p>
        </w:tc>
        <w:tc>
          <w:tcPr>
            <w:tcW w:w="540" w:type="dxa"/>
            <w:tcBorders>
              <w:top w:val="nil"/>
              <w:left w:val="nil"/>
              <w:bottom w:val="single" w:sz="6" w:space="0" w:color="auto"/>
              <w:right w:val="nil"/>
            </w:tcBorders>
            <w:hideMark/>
          </w:tcPr>
          <w:p w14:paraId="11CFC514" w14:textId="5C70F5F5" w:rsidR="00080EBE" w:rsidRPr="00080EBE" w:rsidRDefault="00080EBE" w:rsidP="00AD2C96">
            <w:pPr>
              <w:jc w:val="center"/>
              <w:rPr>
                <w:rFonts w:ascii="Times New Roman" w:hAnsi="Times New Roman" w:cs="Times New Roman"/>
              </w:rPr>
            </w:pPr>
            <w:r w:rsidRPr="00080EBE">
              <w:rPr>
                <w:rFonts w:ascii="Times New Roman" w:hAnsi="Times New Roman" w:cs="Times New Roman"/>
              </w:rPr>
              <w:t>2.</w:t>
            </w:r>
            <w:r w:rsidRPr="40FB2FD2">
              <w:rPr>
                <w:rFonts w:ascii="Times New Roman" w:hAnsi="Times New Roman" w:cs="Times New Roman"/>
              </w:rPr>
              <w:t>80</w:t>
            </w:r>
          </w:p>
        </w:tc>
        <w:tc>
          <w:tcPr>
            <w:tcW w:w="630" w:type="dxa"/>
            <w:tcBorders>
              <w:top w:val="nil"/>
              <w:left w:val="nil"/>
              <w:bottom w:val="single" w:sz="6" w:space="0" w:color="auto"/>
              <w:right w:val="nil"/>
            </w:tcBorders>
            <w:hideMark/>
          </w:tcPr>
          <w:p w14:paraId="6AC84370" w14:textId="340E22C8" w:rsidR="00080EBE" w:rsidRPr="00080EBE" w:rsidRDefault="00080EBE" w:rsidP="00AD2C96">
            <w:pPr>
              <w:jc w:val="center"/>
              <w:rPr>
                <w:rFonts w:ascii="Times New Roman" w:hAnsi="Times New Roman" w:cs="Times New Roman"/>
              </w:rPr>
            </w:pPr>
          </w:p>
        </w:tc>
        <w:tc>
          <w:tcPr>
            <w:tcW w:w="540" w:type="dxa"/>
            <w:tcBorders>
              <w:top w:val="nil"/>
              <w:left w:val="nil"/>
              <w:bottom w:val="single" w:sz="6" w:space="0" w:color="auto"/>
              <w:right w:val="nil"/>
            </w:tcBorders>
            <w:hideMark/>
          </w:tcPr>
          <w:p w14:paraId="1FD02237" w14:textId="365EF008" w:rsidR="00080EBE" w:rsidRPr="00080EBE" w:rsidRDefault="00080EBE" w:rsidP="00AD2C96">
            <w:pPr>
              <w:jc w:val="center"/>
              <w:rPr>
                <w:rFonts w:ascii="Times New Roman" w:hAnsi="Times New Roman" w:cs="Times New Roman"/>
              </w:rPr>
            </w:pPr>
            <w:r w:rsidRPr="00080EBE">
              <w:rPr>
                <w:rFonts w:ascii="Times New Roman" w:hAnsi="Times New Roman" w:cs="Times New Roman"/>
              </w:rPr>
              <w:t>3.</w:t>
            </w:r>
            <w:r w:rsidRPr="3596255C">
              <w:rPr>
                <w:rFonts w:ascii="Times New Roman" w:hAnsi="Times New Roman" w:cs="Times New Roman"/>
              </w:rPr>
              <w:t>69</w:t>
            </w:r>
          </w:p>
        </w:tc>
        <w:tc>
          <w:tcPr>
            <w:tcW w:w="615" w:type="dxa"/>
            <w:tcBorders>
              <w:top w:val="nil"/>
              <w:left w:val="nil"/>
              <w:bottom w:val="single" w:sz="6" w:space="0" w:color="auto"/>
              <w:right w:val="nil"/>
            </w:tcBorders>
            <w:hideMark/>
          </w:tcPr>
          <w:p w14:paraId="0EBD5BA5" w14:textId="0057BDF6" w:rsidR="00080EBE" w:rsidRPr="00080EBE" w:rsidRDefault="00080EBE" w:rsidP="00AD2C96">
            <w:pPr>
              <w:jc w:val="center"/>
              <w:rPr>
                <w:rFonts w:ascii="Times New Roman" w:hAnsi="Times New Roman" w:cs="Times New Roman"/>
              </w:rPr>
            </w:pPr>
          </w:p>
        </w:tc>
      </w:tr>
    </w:tbl>
    <w:p w14:paraId="78A5C8AE" w14:textId="30F448EB" w:rsidR="00080EBE" w:rsidRPr="00080EBE" w:rsidRDefault="00080EBE" w:rsidP="00080EBE">
      <w:pPr>
        <w:rPr>
          <w:rFonts w:ascii="Times New Roman" w:hAnsi="Times New Roman" w:cs="Times New Roman"/>
        </w:rPr>
      </w:pPr>
    </w:p>
    <w:p w14:paraId="34C0CA49" w14:textId="175632BD" w:rsidR="00080EBE" w:rsidRPr="00080EBE" w:rsidRDefault="001734B1" w:rsidP="003152FD">
      <w:pPr>
        <w:spacing w:line="240" w:lineRule="auto"/>
        <w:rPr>
          <w:rFonts w:ascii="Times New Roman" w:hAnsi="Times New Roman" w:cs="Times New Roman"/>
        </w:rPr>
      </w:pPr>
      <w:r w:rsidRPr="01F8EDDD">
        <w:rPr>
          <w:rFonts w:ascii="Times New Roman" w:hAnsi="Times New Roman" w:cs="Times New Roman"/>
        </w:rPr>
        <w:t xml:space="preserve">The </w:t>
      </w:r>
      <w:r w:rsidR="00F74C34" w:rsidRPr="01F8EDDD">
        <w:rPr>
          <w:rFonts w:ascii="Times New Roman" w:hAnsi="Times New Roman" w:cs="Times New Roman"/>
        </w:rPr>
        <w:t xml:space="preserve">second </w:t>
      </w:r>
      <w:r w:rsidR="004676A0" w:rsidRPr="01F8EDDD">
        <w:rPr>
          <w:rFonts w:ascii="Times New Roman" w:hAnsi="Times New Roman" w:cs="Times New Roman"/>
        </w:rPr>
        <w:t xml:space="preserve">instructional </w:t>
      </w:r>
      <w:r w:rsidR="00626341" w:rsidRPr="01F8EDDD">
        <w:rPr>
          <w:rFonts w:ascii="Times New Roman" w:hAnsi="Times New Roman" w:cs="Times New Roman"/>
        </w:rPr>
        <w:t>unit assessed was</w:t>
      </w:r>
      <w:r w:rsidR="007F0B1D" w:rsidRPr="01F8EDDD">
        <w:rPr>
          <w:rFonts w:ascii="Times New Roman" w:hAnsi="Times New Roman" w:cs="Times New Roman"/>
        </w:rPr>
        <w:t xml:space="preserve"> electrical skills</w:t>
      </w:r>
      <w:r w:rsidR="0059589E" w:rsidRPr="01F8EDDD">
        <w:rPr>
          <w:rFonts w:ascii="Times New Roman" w:hAnsi="Times New Roman" w:cs="Times New Roman"/>
        </w:rPr>
        <w:t>,</w:t>
      </w:r>
      <w:r w:rsidR="007F0B1D" w:rsidRPr="01F8EDDD">
        <w:rPr>
          <w:rFonts w:ascii="Times New Roman" w:hAnsi="Times New Roman" w:cs="Times New Roman"/>
        </w:rPr>
        <w:t xml:space="preserve"> </w:t>
      </w:r>
      <w:r w:rsidR="003D3371" w:rsidRPr="01F8EDDD">
        <w:rPr>
          <w:rFonts w:ascii="Times New Roman" w:hAnsi="Times New Roman" w:cs="Times New Roman"/>
        </w:rPr>
        <w:t>whi</w:t>
      </w:r>
      <w:r w:rsidR="00634409" w:rsidRPr="01F8EDDD">
        <w:rPr>
          <w:rFonts w:ascii="Times New Roman" w:hAnsi="Times New Roman" w:cs="Times New Roman"/>
        </w:rPr>
        <w:t>ch included competenc</w:t>
      </w:r>
      <w:r w:rsidR="00BA0F17" w:rsidRPr="01F8EDDD">
        <w:rPr>
          <w:rFonts w:ascii="Times New Roman" w:hAnsi="Times New Roman" w:cs="Times New Roman"/>
        </w:rPr>
        <w:t xml:space="preserve">ies ranging </w:t>
      </w:r>
      <w:r w:rsidR="00197B0E" w:rsidRPr="01F8EDDD">
        <w:rPr>
          <w:rFonts w:ascii="Times New Roman" w:hAnsi="Times New Roman" w:cs="Times New Roman"/>
        </w:rPr>
        <w:t>from</w:t>
      </w:r>
      <w:r w:rsidR="00234066" w:rsidRPr="01F8EDDD">
        <w:rPr>
          <w:rFonts w:ascii="Times New Roman" w:hAnsi="Times New Roman" w:cs="Times New Roman"/>
        </w:rPr>
        <w:t xml:space="preserve"> designing</w:t>
      </w:r>
      <w:r w:rsidR="00C70E7A" w:rsidRPr="01F8EDDD">
        <w:rPr>
          <w:rFonts w:ascii="Times New Roman" w:hAnsi="Times New Roman" w:cs="Times New Roman"/>
        </w:rPr>
        <w:t xml:space="preserve"> electrical</w:t>
      </w:r>
      <w:r w:rsidR="00234066" w:rsidRPr="01F8EDDD">
        <w:rPr>
          <w:rFonts w:ascii="Times New Roman" w:hAnsi="Times New Roman" w:cs="Times New Roman"/>
        </w:rPr>
        <w:t xml:space="preserve"> diagrams to </w:t>
      </w:r>
      <w:r w:rsidR="00C70E7A" w:rsidRPr="01F8EDDD">
        <w:rPr>
          <w:rFonts w:ascii="Times New Roman" w:hAnsi="Times New Roman" w:cs="Times New Roman"/>
        </w:rPr>
        <w:t>diagnosing and repa</w:t>
      </w:r>
      <w:r w:rsidR="00A35CBB" w:rsidRPr="01F8EDDD">
        <w:rPr>
          <w:rFonts w:ascii="Times New Roman" w:hAnsi="Times New Roman" w:cs="Times New Roman"/>
        </w:rPr>
        <w:t xml:space="preserve">iring electrical control </w:t>
      </w:r>
      <w:r w:rsidR="019B49B6" w:rsidRPr="01F8EDDD">
        <w:rPr>
          <w:rFonts w:ascii="Times New Roman" w:hAnsi="Times New Roman" w:cs="Times New Roman"/>
        </w:rPr>
        <w:t>systems. The</w:t>
      </w:r>
      <w:r w:rsidR="007F0B1D" w:rsidRPr="01F8EDDD">
        <w:rPr>
          <w:rFonts w:ascii="Times New Roman" w:hAnsi="Times New Roman" w:cs="Times New Roman"/>
        </w:rPr>
        <w:t xml:space="preserve"> overall mean of </w:t>
      </w:r>
      <w:r w:rsidR="00180B99" w:rsidRPr="01F8EDDD">
        <w:rPr>
          <w:rFonts w:ascii="Times New Roman" w:hAnsi="Times New Roman" w:cs="Times New Roman"/>
        </w:rPr>
        <w:t>self-efficacy</w:t>
      </w:r>
      <w:r w:rsidR="007F0B1D" w:rsidRPr="01F8EDDD">
        <w:rPr>
          <w:rFonts w:ascii="Times New Roman" w:hAnsi="Times New Roman" w:cs="Times New Roman"/>
        </w:rPr>
        <w:t xml:space="preserve"> prior to this course was </w:t>
      </w:r>
      <w:r w:rsidR="007F0B1D" w:rsidRPr="5B5FFE64">
        <w:rPr>
          <w:rFonts w:ascii="Times New Roman" w:hAnsi="Times New Roman" w:cs="Times New Roman"/>
          <w:i/>
        </w:rPr>
        <w:t>M</w:t>
      </w:r>
      <w:r w:rsidR="007F0B1D" w:rsidRPr="01F8EDDD">
        <w:rPr>
          <w:rFonts w:ascii="Times New Roman" w:hAnsi="Times New Roman" w:cs="Times New Roman"/>
        </w:rPr>
        <w:t>= 2.1</w:t>
      </w:r>
      <w:r w:rsidR="11A1C428" w:rsidRPr="01F8EDDD">
        <w:rPr>
          <w:rFonts w:ascii="Times New Roman" w:hAnsi="Times New Roman" w:cs="Times New Roman"/>
        </w:rPr>
        <w:t>7</w:t>
      </w:r>
      <w:r w:rsidR="007F0B1D" w:rsidRPr="01F8EDDD">
        <w:rPr>
          <w:rFonts w:ascii="Times New Roman" w:hAnsi="Times New Roman" w:cs="Times New Roman"/>
        </w:rPr>
        <w:t xml:space="preserve">. The overall </w:t>
      </w:r>
      <w:r w:rsidR="00180B99" w:rsidRPr="01F8EDDD">
        <w:rPr>
          <w:rFonts w:ascii="Times New Roman" w:hAnsi="Times New Roman" w:cs="Times New Roman"/>
        </w:rPr>
        <w:t>self-efficacy</w:t>
      </w:r>
      <w:r w:rsidR="007F0B1D" w:rsidRPr="01F8EDDD">
        <w:rPr>
          <w:rFonts w:ascii="Times New Roman" w:hAnsi="Times New Roman" w:cs="Times New Roman"/>
        </w:rPr>
        <w:t xml:space="preserve"> following this course was </w:t>
      </w:r>
      <w:r w:rsidR="0059589E" w:rsidRPr="719AF06E">
        <w:rPr>
          <w:rFonts w:ascii="Times New Roman" w:hAnsi="Times New Roman" w:cs="Times New Roman"/>
          <w:i/>
        </w:rPr>
        <w:t>M</w:t>
      </w:r>
      <w:r w:rsidR="0059589E" w:rsidRPr="01F8EDDD">
        <w:rPr>
          <w:rFonts w:ascii="Times New Roman" w:hAnsi="Times New Roman" w:cs="Times New Roman"/>
        </w:rPr>
        <w:t>=</w:t>
      </w:r>
      <w:r w:rsidR="00C05480" w:rsidRPr="01F8EDDD">
        <w:rPr>
          <w:rFonts w:ascii="Times New Roman" w:hAnsi="Times New Roman" w:cs="Times New Roman"/>
        </w:rPr>
        <w:t xml:space="preserve"> </w:t>
      </w:r>
      <w:r w:rsidR="007F0B1D" w:rsidRPr="01F8EDDD">
        <w:rPr>
          <w:rFonts w:ascii="Times New Roman" w:hAnsi="Times New Roman" w:cs="Times New Roman"/>
        </w:rPr>
        <w:t>3.6</w:t>
      </w:r>
      <w:r w:rsidR="00F418B4" w:rsidRPr="01F8EDDD">
        <w:rPr>
          <w:rFonts w:ascii="Times New Roman" w:hAnsi="Times New Roman" w:cs="Times New Roman"/>
        </w:rPr>
        <w:t>0</w:t>
      </w:r>
      <w:r w:rsidR="007F0B1D" w:rsidRPr="01F8EDDD">
        <w:rPr>
          <w:rFonts w:ascii="Times New Roman" w:hAnsi="Times New Roman" w:cs="Times New Roman"/>
        </w:rPr>
        <w:t xml:space="preserve">. The skill that </w:t>
      </w:r>
      <w:r w:rsidR="00310BCE" w:rsidRPr="01F8EDDD">
        <w:rPr>
          <w:rFonts w:ascii="Times New Roman" w:hAnsi="Times New Roman" w:cs="Times New Roman"/>
        </w:rPr>
        <w:t>participant</w:t>
      </w:r>
      <w:r w:rsidR="00054A0D" w:rsidRPr="01F8EDDD">
        <w:rPr>
          <w:rFonts w:ascii="Times New Roman" w:hAnsi="Times New Roman" w:cs="Times New Roman"/>
        </w:rPr>
        <w:t>s</w:t>
      </w:r>
      <w:r w:rsidR="007F0B1D" w:rsidRPr="01F8EDDD">
        <w:rPr>
          <w:rFonts w:ascii="Times New Roman" w:hAnsi="Times New Roman" w:cs="Times New Roman"/>
        </w:rPr>
        <w:t xml:space="preserve"> had the lowest </w:t>
      </w:r>
      <w:r w:rsidR="00180B99" w:rsidRPr="01F8EDDD">
        <w:rPr>
          <w:rFonts w:ascii="Times New Roman" w:hAnsi="Times New Roman" w:cs="Times New Roman"/>
        </w:rPr>
        <w:t>self-</w:t>
      </w:r>
      <w:proofErr w:type="gramStart"/>
      <w:r w:rsidR="00180B99" w:rsidRPr="01F8EDDD">
        <w:rPr>
          <w:rFonts w:ascii="Times New Roman" w:hAnsi="Times New Roman" w:cs="Times New Roman"/>
        </w:rPr>
        <w:t>efficacy</w:t>
      </w:r>
      <w:r w:rsidR="007F0B1D" w:rsidRPr="01F8EDDD">
        <w:rPr>
          <w:rFonts w:ascii="Times New Roman" w:hAnsi="Times New Roman" w:cs="Times New Roman"/>
        </w:rPr>
        <w:t xml:space="preserve"> in</w:t>
      </w:r>
      <w:proofErr w:type="gramEnd"/>
      <w:r w:rsidR="007F0B1D" w:rsidRPr="01F8EDDD">
        <w:rPr>
          <w:rFonts w:ascii="Times New Roman" w:hAnsi="Times New Roman" w:cs="Times New Roman"/>
        </w:rPr>
        <w:t xml:space="preserve"> prior to this course tied </w:t>
      </w:r>
      <w:r w:rsidR="007F0B1D" w:rsidRPr="3695AECD">
        <w:rPr>
          <w:rFonts w:ascii="Times New Roman" w:hAnsi="Times New Roman" w:cs="Times New Roman"/>
          <w:i/>
        </w:rPr>
        <w:t>installing electrical control systems</w:t>
      </w:r>
      <w:r w:rsidR="007F0B1D" w:rsidRPr="01F8EDDD">
        <w:rPr>
          <w:rFonts w:ascii="Times New Roman" w:hAnsi="Times New Roman" w:cs="Times New Roman"/>
        </w:rPr>
        <w:t xml:space="preserve"> and </w:t>
      </w:r>
      <w:r w:rsidR="007F0B1D" w:rsidRPr="543A9B1A">
        <w:rPr>
          <w:rFonts w:ascii="Times New Roman" w:hAnsi="Times New Roman" w:cs="Times New Roman"/>
          <w:i/>
        </w:rPr>
        <w:t>diagnosing and repairing the needs of electrical control systems</w:t>
      </w:r>
      <w:r w:rsidR="007F0B1D" w:rsidRPr="01F8EDDD">
        <w:rPr>
          <w:rFonts w:ascii="Times New Roman" w:hAnsi="Times New Roman" w:cs="Times New Roman"/>
        </w:rPr>
        <w:t xml:space="preserve"> (</w:t>
      </w:r>
      <w:r w:rsidR="007F0B1D" w:rsidRPr="3168C5D0">
        <w:rPr>
          <w:rFonts w:ascii="Times New Roman" w:hAnsi="Times New Roman" w:cs="Times New Roman"/>
          <w:i/>
        </w:rPr>
        <w:t>M</w:t>
      </w:r>
      <w:r w:rsidR="007F0B1D" w:rsidRPr="01F8EDDD">
        <w:rPr>
          <w:rFonts w:ascii="Times New Roman" w:hAnsi="Times New Roman" w:cs="Times New Roman"/>
        </w:rPr>
        <w:t xml:space="preserve">= 1.67). Both skills showed a positive difference in </w:t>
      </w:r>
      <w:r w:rsidR="00180B99" w:rsidRPr="01F8EDDD">
        <w:rPr>
          <w:rFonts w:ascii="Times New Roman" w:hAnsi="Times New Roman" w:cs="Times New Roman"/>
        </w:rPr>
        <w:t>self-efficacy</w:t>
      </w:r>
      <w:r w:rsidR="007F0B1D" w:rsidRPr="01F8EDDD">
        <w:rPr>
          <w:rFonts w:ascii="Times New Roman" w:hAnsi="Times New Roman" w:cs="Times New Roman"/>
        </w:rPr>
        <w:t xml:space="preserve"> following this course </w:t>
      </w:r>
      <w:r w:rsidR="0059589E" w:rsidRPr="01F8EDDD">
        <w:rPr>
          <w:rFonts w:ascii="Times New Roman" w:hAnsi="Times New Roman" w:cs="Times New Roman"/>
        </w:rPr>
        <w:t>as shown in Table 2</w:t>
      </w:r>
      <w:r w:rsidR="007F0B1D" w:rsidRPr="01F8EDDD">
        <w:rPr>
          <w:rFonts w:ascii="Times New Roman" w:hAnsi="Times New Roman" w:cs="Times New Roman"/>
        </w:rPr>
        <w:t>. </w:t>
      </w:r>
      <w:r w:rsidR="00AB20DA">
        <w:rPr>
          <w:rFonts w:ascii="Times New Roman" w:hAnsi="Times New Roman" w:cs="Times New Roman"/>
        </w:rPr>
        <w:t>This table</w:t>
      </w:r>
      <w:r w:rsidR="008A017C">
        <w:rPr>
          <w:rFonts w:ascii="Times New Roman" w:hAnsi="Times New Roman" w:cs="Times New Roman"/>
        </w:rPr>
        <w:t xml:space="preserve"> also</w:t>
      </w:r>
      <w:r w:rsidR="00644440" w:rsidRPr="00644440">
        <w:rPr>
          <w:rFonts w:ascii="Times New Roman" w:hAnsi="Times New Roman" w:cs="Times New Roman"/>
        </w:rPr>
        <w:t xml:space="preserve"> shows the results of </w:t>
      </w:r>
      <w:r w:rsidR="007A3CE9">
        <w:rPr>
          <w:rFonts w:ascii="Times New Roman" w:hAnsi="Times New Roman" w:cs="Times New Roman"/>
        </w:rPr>
        <w:t>t</w:t>
      </w:r>
      <w:r w:rsidR="00644440" w:rsidRPr="00644440">
        <w:rPr>
          <w:rFonts w:ascii="Times New Roman" w:hAnsi="Times New Roman" w:cs="Times New Roman"/>
        </w:rPr>
        <w:t xml:space="preserve">he overall mean of the motivation to teach electrical skills prior to this </w:t>
      </w:r>
      <w:proofErr w:type="gramStart"/>
      <w:r w:rsidR="00644440" w:rsidRPr="00644440">
        <w:rPr>
          <w:rFonts w:ascii="Times New Roman" w:hAnsi="Times New Roman" w:cs="Times New Roman"/>
        </w:rPr>
        <w:t>course</w:t>
      </w:r>
      <w:proofErr w:type="gramEnd"/>
      <w:r w:rsidR="00644440" w:rsidRPr="00644440">
        <w:rPr>
          <w:rFonts w:ascii="Times New Roman" w:hAnsi="Times New Roman" w:cs="Times New Roman"/>
        </w:rPr>
        <w:t xml:space="preserve"> was </w:t>
      </w:r>
      <w:r w:rsidR="00644440" w:rsidRPr="00664347">
        <w:rPr>
          <w:rFonts w:ascii="Times New Roman" w:hAnsi="Times New Roman" w:cs="Times New Roman"/>
          <w:i/>
        </w:rPr>
        <w:t>M</w:t>
      </w:r>
      <w:r w:rsidR="00644440" w:rsidRPr="00644440">
        <w:rPr>
          <w:rFonts w:ascii="Times New Roman" w:hAnsi="Times New Roman" w:cs="Times New Roman"/>
        </w:rPr>
        <w:t xml:space="preserve">=2.67. Following this course, the mean increased to </w:t>
      </w:r>
      <w:r w:rsidR="00664347">
        <w:rPr>
          <w:rFonts w:ascii="Times New Roman" w:hAnsi="Times New Roman" w:cs="Times New Roman"/>
          <w:i/>
        </w:rPr>
        <w:t>M</w:t>
      </w:r>
      <w:r w:rsidR="00644440" w:rsidRPr="00644440">
        <w:rPr>
          <w:rFonts w:ascii="Times New Roman" w:hAnsi="Times New Roman" w:cs="Times New Roman"/>
        </w:rPr>
        <w:t>=3.62.</w:t>
      </w:r>
    </w:p>
    <w:p w14:paraId="631D258A" w14:textId="77777777" w:rsidR="00080EBE" w:rsidRPr="00080EBE" w:rsidRDefault="00080EBE" w:rsidP="00080EBE">
      <w:pPr>
        <w:rPr>
          <w:rFonts w:ascii="Times New Roman" w:hAnsi="Times New Roman" w:cs="Times New Roman"/>
        </w:rPr>
      </w:pPr>
      <w:r w:rsidRPr="00080EBE">
        <w:rPr>
          <w:rFonts w:ascii="Times New Roman" w:hAnsi="Times New Roman" w:cs="Times New Roman"/>
          <w:b/>
          <w:bCs/>
        </w:rPr>
        <w:t>Table 2</w:t>
      </w:r>
      <w:r w:rsidRPr="00080EBE">
        <w:rPr>
          <w:rFonts w:ascii="Times New Roman" w:hAnsi="Times New Roman" w:cs="Times New Roman"/>
        </w:rPr>
        <w:t> </w:t>
      </w:r>
    </w:p>
    <w:p w14:paraId="6318A90E" w14:textId="5D384C3B" w:rsidR="00080EBE" w:rsidRPr="00080EBE" w:rsidRDefault="00080EBE" w:rsidP="00080EBE">
      <w:pPr>
        <w:rPr>
          <w:rFonts w:ascii="Times New Roman" w:hAnsi="Times New Roman" w:cs="Times New Roman"/>
        </w:rPr>
      </w:pPr>
      <w:r w:rsidRPr="00080EBE">
        <w:rPr>
          <w:rFonts w:ascii="Times New Roman" w:hAnsi="Times New Roman" w:cs="Times New Roman"/>
          <w:i/>
          <w:iCs/>
        </w:rPr>
        <w:t xml:space="preserve">Electrical Skills </w:t>
      </w:r>
      <w:r w:rsidR="0D5DBF88" w:rsidRPr="2A4341C3">
        <w:rPr>
          <w:rFonts w:ascii="Times New Roman" w:hAnsi="Times New Roman" w:cs="Times New Roman"/>
          <w:i/>
          <w:iCs/>
        </w:rPr>
        <w:t xml:space="preserve">Self-Efficacy </w:t>
      </w:r>
      <w:r w:rsidR="0D5DBF88" w:rsidRPr="32D58D68">
        <w:rPr>
          <w:rFonts w:ascii="Times New Roman" w:hAnsi="Times New Roman" w:cs="Times New Roman"/>
          <w:i/>
          <w:iCs/>
        </w:rPr>
        <w:t>Prior to</w:t>
      </w:r>
      <w:r w:rsidRPr="00080EBE">
        <w:rPr>
          <w:rFonts w:ascii="Times New Roman" w:hAnsi="Times New Roman" w:cs="Times New Roman"/>
          <w:i/>
          <w:iCs/>
        </w:rPr>
        <w:t xml:space="preserve"> and After Course</w:t>
      </w:r>
      <w:r w:rsidR="3AB5F126" w:rsidRPr="32D58D68">
        <w:rPr>
          <w:rFonts w:ascii="Times New Roman" w:hAnsi="Times New Roman" w:cs="Times New Roman"/>
          <w:i/>
          <w:iCs/>
        </w:rPr>
        <w:t xml:space="preserve"> (</w:t>
      </w:r>
      <w:r w:rsidR="3AB5F126" w:rsidRPr="32D58D68">
        <w:rPr>
          <w:rFonts w:ascii="Times New Roman" w:hAnsi="Times New Roman" w:cs="Times New Roman"/>
        </w:rPr>
        <w:t>n</w:t>
      </w:r>
      <w:r w:rsidR="3AB5F126" w:rsidRPr="3C943924">
        <w:rPr>
          <w:rFonts w:ascii="Times New Roman" w:hAnsi="Times New Roman" w:cs="Times New Roman"/>
          <w:i/>
          <w:iCs/>
        </w:rPr>
        <w:t xml:space="preserve"> = 9)</w:t>
      </w:r>
    </w:p>
    <w:tbl>
      <w:tblPr>
        <w:tblW w:w="934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400"/>
        <w:gridCol w:w="450"/>
        <w:gridCol w:w="630"/>
        <w:gridCol w:w="450"/>
        <w:gridCol w:w="450"/>
        <w:gridCol w:w="540"/>
        <w:gridCol w:w="450"/>
        <w:gridCol w:w="630"/>
        <w:gridCol w:w="345"/>
      </w:tblGrid>
      <w:tr w:rsidR="00080EBE" w:rsidRPr="00080EBE" w14:paraId="2FBB6F95" w14:textId="77777777" w:rsidTr="00BF156C">
        <w:trPr>
          <w:trHeight w:val="255"/>
        </w:trPr>
        <w:tc>
          <w:tcPr>
            <w:tcW w:w="5400" w:type="dxa"/>
            <w:tcBorders>
              <w:top w:val="single" w:sz="4" w:space="0" w:color="auto"/>
              <w:left w:val="nil"/>
              <w:bottom w:val="single" w:sz="4" w:space="0" w:color="auto"/>
              <w:right w:val="nil"/>
            </w:tcBorders>
            <w:hideMark/>
          </w:tcPr>
          <w:p w14:paraId="441A7718" w14:textId="50C5395E" w:rsidR="00080EBE" w:rsidRPr="00080EBE" w:rsidRDefault="00080EBE" w:rsidP="00080EBE">
            <w:pPr>
              <w:rPr>
                <w:rFonts w:ascii="Times New Roman" w:hAnsi="Times New Roman" w:cs="Times New Roman"/>
              </w:rPr>
            </w:pPr>
            <w:r w:rsidRPr="00080EBE">
              <w:rPr>
                <w:rFonts w:ascii="Times New Roman" w:hAnsi="Times New Roman" w:cs="Times New Roman"/>
              </w:rPr>
              <w:t> </w:t>
            </w:r>
            <w:r w:rsidR="0050223B" w:rsidRPr="00080EBE">
              <w:rPr>
                <w:rFonts w:ascii="Times New Roman" w:hAnsi="Times New Roman" w:cs="Times New Roman"/>
              </w:rPr>
              <w:t>Skills</w:t>
            </w:r>
          </w:p>
        </w:tc>
        <w:tc>
          <w:tcPr>
            <w:tcW w:w="1980" w:type="dxa"/>
            <w:gridSpan w:val="4"/>
            <w:tcBorders>
              <w:top w:val="single" w:sz="6" w:space="0" w:color="auto"/>
              <w:left w:val="nil"/>
              <w:bottom w:val="single" w:sz="6" w:space="0" w:color="auto"/>
              <w:right w:val="nil"/>
            </w:tcBorders>
            <w:hideMark/>
          </w:tcPr>
          <w:p w14:paraId="4657BAF8" w14:textId="38DCC45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Self-Efficacy</w:t>
            </w:r>
          </w:p>
        </w:tc>
        <w:tc>
          <w:tcPr>
            <w:tcW w:w="1965" w:type="dxa"/>
            <w:gridSpan w:val="4"/>
            <w:tcBorders>
              <w:top w:val="single" w:sz="6" w:space="0" w:color="auto"/>
              <w:left w:val="nil"/>
              <w:bottom w:val="single" w:sz="6" w:space="0" w:color="auto"/>
              <w:right w:val="nil"/>
            </w:tcBorders>
            <w:hideMark/>
          </w:tcPr>
          <w:p w14:paraId="2EACA179" w14:textId="0865A07E" w:rsidR="00080EBE" w:rsidRPr="00080EBE" w:rsidRDefault="00080EBE" w:rsidP="00805BBF">
            <w:pPr>
              <w:jc w:val="center"/>
              <w:rPr>
                <w:rFonts w:ascii="Times New Roman" w:hAnsi="Times New Roman" w:cs="Times New Roman"/>
              </w:rPr>
            </w:pPr>
            <w:r w:rsidRPr="00080EBE">
              <w:rPr>
                <w:rFonts w:ascii="Times New Roman" w:hAnsi="Times New Roman" w:cs="Times New Roman"/>
              </w:rPr>
              <w:t>Motivation to Teach</w:t>
            </w:r>
          </w:p>
        </w:tc>
      </w:tr>
      <w:tr w:rsidR="00CE4BD9" w:rsidRPr="00080EBE" w14:paraId="564B413E" w14:textId="77777777" w:rsidTr="0107F75A">
        <w:trPr>
          <w:trHeight w:val="345"/>
        </w:trPr>
        <w:tc>
          <w:tcPr>
            <w:tcW w:w="5400" w:type="dxa"/>
            <w:tcBorders>
              <w:top w:val="single" w:sz="4" w:space="0" w:color="auto"/>
              <w:left w:val="nil"/>
              <w:bottom w:val="nil"/>
              <w:right w:val="nil"/>
            </w:tcBorders>
            <w:hideMark/>
          </w:tcPr>
          <w:p w14:paraId="44B46BB0"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 </w:t>
            </w:r>
          </w:p>
        </w:tc>
        <w:tc>
          <w:tcPr>
            <w:tcW w:w="1080" w:type="dxa"/>
            <w:gridSpan w:val="2"/>
            <w:tcBorders>
              <w:top w:val="single" w:sz="6" w:space="0" w:color="auto"/>
              <w:left w:val="nil"/>
              <w:bottom w:val="single" w:sz="6" w:space="0" w:color="auto"/>
              <w:right w:val="nil"/>
            </w:tcBorders>
            <w:hideMark/>
          </w:tcPr>
          <w:p w14:paraId="5894207E" w14:textId="3DCAB58D" w:rsidR="00080EBE" w:rsidRPr="00080EBE" w:rsidRDefault="00080EBE" w:rsidP="00805BBF">
            <w:pPr>
              <w:jc w:val="center"/>
              <w:rPr>
                <w:rFonts w:ascii="Times New Roman" w:hAnsi="Times New Roman" w:cs="Times New Roman"/>
              </w:rPr>
            </w:pPr>
            <w:r w:rsidRPr="00080EBE">
              <w:rPr>
                <w:rFonts w:ascii="Times New Roman" w:hAnsi="Times New Roman" w:cs="Times New Roman"/>
              </w:rPr>
              <w:t>Before</w:t>
            </w:r>
          </w:p>
        </w:tc>
        <w:tc>
          <w:tcPr>
            <w:tcW w:w="900" w:type="dxa"/>
            <w:gridSpan w:val="2"/>
            <w:tcBorders>
              <w:top w:val="single" w:sz="6" w:space="0" w:color="auto"/>
              <w:left w:val="nil"/>
              <w:bottom w:val="single" w:sz="6" w:space="0" w:color="auto"/>
              <w:right w:val="nil"/>
            </w:tcBorders>
            <w:hideMark/>
          </w:tcPr>
          <w:p w14:paraId="45AF6EA5" w14:textId="24A3A968" w:rsidR="00080EBE" w:rsidRPr="00080EBE" w:rsidRDefault="00080EBE" w:rsidP="00805BBF">
            <w:pPr>
              <w:jc w:val="center"/>
              <w:rPr>
                <w:rFonts w:ascii="Times New Roman" w:hAnsi="Times New Roman" w:cs="Times New Roman"/>
              </w:rPr>
            </w:pPr>
            <w:r w:rsidRPr="00080EBE">
              <w:rPr>
                <w:rFonts w:ascii="Times New Roman" w:hAnsi="Times New Roman" w:cs="Times New Roman"/>
              </w:rPr>
              <w:t>After</w:t>
            </w:r>
          </w:p>
        </w:tc>
        <w:tc>
          <w:tcPr>
            <w:tcW w:w="990" w:type="dxa"/>
            <w:gridSpan w:val="2"/>
            <w:tcBorders>
              <w:top w:val="single" w:sz="6" w:space="0" w:color="auto"/>
              <w:left w:val="nil"/>
              <w:bottom w:val="single" w:sz="6" w:space="0" w:color="auto"/>
              <w:right w:val="nil"/>
            </w:tcBorders>
            <w:hideMark/>
          </w:tcPr>
          <w:p w14:paraId="763486DB" w14:textId="35A6C3B0" w:rsidR="00080EBE" w:rsidRPr="00080EBE" w:rsidRDefault="00080EBE" w:rsidP="00805BBF">
            <w:pPr>
              <w:jc w:val="center"/>
              <w:rPr>
                <w:rFonts w:ascii="Times New Roman" w:hAnsi="Times New Roman" w:cs="Times New Roman"/>
              </w:rPr>
            </w:pPr>
            <w:r w:rsidRPr="00080EBE">
              <w:rPr>
                <w:rFonts w:ascii="Times New Roman" w:hAnsi="Times New Roman" w:cs="Times New Roman"/>
              </w:rPr>
              <w:t>Before</w:t>
            </w:r>
          </w:p>
        </w:tc>
        <w:tc>
          <w:tcPr>
            <w:tcW w:w="975" w:type="dxa"/>
            <w:gridSpan w:val="2"/>
            <w:tcBorders>
              <w:top w:val="single" w:sz="6" w:space="0" w:color="auto"/>
              <w:left w:val="nil"/>
              <w:bottom w:val="single" w:sz="6" w:space="0" w:color="auto"/>
              <w:right w:val="nil"/>
            </w:tcBorders>
            <w:hideMark/>
          </w:tcPr>
          <w:p w14:paraId="5826745F" w14:textId="59AE06A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After</w:t>
            </w:r>
          </w:p>
        </w:tc>
      </w:tr>
      <w:tr w:rsidR="00AE5FEA" w:rsidRPr="00080EBE" w14:paraId="3BC5A451" w14:textId="77777777" w:rsidTr="0107F75A">
        <w:trPr>
          <w:trHeight w:val="345"/>
        </w:trPr>
        <w:tc>
          <w:tcPr>
            <w:tcW w:w="5400" w:type="dxa"/>
            <w:tcBorders>
              <w:top w:val="nil"/>
              <w:left w:val="nil"/>
              <w:bottom w:val="nil"/>
              <w:right w:val="nil"/>
            </w:tcBorders>
            <w:hideMark/>
          </w:tcPr>
          <w:p w14:paraId="2012D479" w14:textId="37D79688" w:rsidR="00080EBE" w:rsidRPr="00080EBE" w:rsidRDefault="00080EBE" w:rsidP="00080EBE">
            <w:pPr>
              <w:rPr>
                <w:rFonts w:ascii="Times New Roman" w:hAnsi="Times New Roman" w:cs="Times New Roman"/>
              </w:rPr>
            </w:pPr>
          </w:p>
        </w:tc>
        <w:tc>
          <w:tcPr>
            <w:tcW w:w="450" w:type="dxa"/>
            <w:tcBorders>
              <w:top w:val="single" w:sz="6" w:space="0" w:color="auto"/>
              <w:left w:val="nil"/>
              <w:bottom w:val="single" w:sz="4" w:space="0" w:color="auto"/>
              <w:right w:val="nil"/>
            </w:tcBorders>
            <w:hideMark/>
          </w:tcPr>
          <w:p w14:paraId="0D6DDD7B" w14:textId="0442656E" w:rsidR="00080EBE" w:rsidRPr="00080EBE" w:rsidRDefault="00080EBE" w:rsidP="00805BBF">
            <w:pPr>
              <w:jc w:val="center"/>
              <w:rPr>
                <w:rFonts w:ascii="Times New Roman" w:hAnsi="Times New Roman" w:cs="Times New Roman"/>
              </w:rPr>
            </w:pPr>
            <w:r w:rsidRPr="457C6A86">
              <w:rPr>
                <w:rFonts w:ascii="Times New Roman" w:hAnsi="Times New Roman" w:cs="Times New Roman"/>
                <w:i/>
              </w:rPr>
              <w:t>M</w:t>
            </w:r>
          </w:p>
        </w:tc>
        <w:tc>
          <w:tcPr>
            <w:tcW w:w="630" w:type="dxa"/>
            <w:tcBorders>
              <w:top w:val="single" w:sz="6" w:space="0" w:color="auto"/>
              <w:left w:val="nil"/>
              <w:bottom w:val="single" w:sz="4" w:space="0" w:color="auto"/>
              <w:right w:val="nil"/>
            </w:tcBorders>
            <w:hideMark/>
          </w:tcPr>
          <w:p w14:paraId="4AD68203" w14:textId="0239CCE2" w:rsidR="00080EBE" w:rsidRPr="00080EBE" w:rsidRDefault="00080EBE" w:rsidP="00805BBF">
            <w:pPr>
              <w:jc w:val="center"/>
              <w:rPr>
                <w:rFonts w:ascii="Times New Roman" w:hAnsi="Times New Roman" w:cs="Times New Roman"/>
              </w:rPr>
            </w:pPr>
            <w:r w:rsidRPr="00080EBE">
              <w:rPr>
                <w:rFonts w:ascii="Times New Roman" w:hAnsi="Times New Roman" w:cs="Times New Roman"/>
              </w:rPr>
              <w:t>SD</w:t>
            </w:r>
          </w:p>
        </w:tc>
        <w:tc>
          <w:tcPr>
            <w:tcW w:w="450" w:type="dxa"/>
            <w:tcBorders>
              <w:top w:val="single" w:sz="6" w:space="0" w:color="auto"/>
              <w:left w:val="nil"/>
              <w:bottom w:val="single" w:sz="4" w:space="0" w:color="auto"/>
              <w:right w:val="nil"/>
            </w:tcBorders>
            <w:hideMark/>
          </w:tcPr>
          <w:p w14:paraId="22468E20" w14:textId="7E75BC1C" w:rsidR="00080EBE" w:rsidRPr="00080EBE" w:rsidRDefault="00080EBE" w:rsidP="00805BBF">
            <w:pPr>
              <w:jc w:val="center"/>
              <w:rPr>
                <w:rFonts w:ascii="Times New Roman" w:hAnsi="Times New Roman" w:cs="Times New Roman"/>
                <w:i/>
              </w:rPr>
            </w:pPr>
            <w:r w:rsidRPr="3A43627F">
              <w:rPr>
                <w:rFonts w:ascii="Times New Roman" w:hAnsi="Times New Roman" w:cs="Times New Roman"/>
                <w:i/>
              </w:rPr>
              <w:t>M</w:t>
            </w:r>
          </w:p>
        </w:tc>
        <w:tc>
          <w:tcPr>
            <w:tcW w:w="450" w:type="dxa"/>
            <w:tcBorders>
              <w:top w:val="single" w:sz="6" w:space="0" w:color="auto"/>
              <w:left w:val="nil"/>
              <w:bottom w:val="single" w:sz="4" w:space="0" w:color="auto"/>
              <w:right w:val="nil"/>
            </w:tcBorders>
            <w:hideMark/>
          </w:tcPr>
          <w:p w14:paraId="07C71DB9" w14:textId="05BE7F5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SD</w:t>
            </w:r>
          </w:p>
        </w:tc>
        <w:tc>
          <w:tcPr>
            <w:tcW w:w="540" w:type="dxa"/>
            <w:tcBorders>
              <w:top w:val="single" w:sz="6" w:space="0" w:color="auto"/>
              <w:left w:val="nil"/>
              <w:bottom w:val="single" w:sz="4" w:space="0" w:color="auto"/>
              <w:right w:val="nil"/>
            </w:tcBorders>
            <w:hideMark/>
          </w:tcPr>
          <w:p w14:paraId="7CCBE93E" w14:textId="78286FF1" w:rsidR="00080EBE" w:rsidRPr="00080EBE" w:rsidRDefault="00080EBE" w:rsidP="00805BBF">
            <w:pPr>
              <w:jc w:val="center"/>
              <w:rPr>
                <w:rFonts w:ascii="Times New Roman" w:hAnsi="Times New Roman" w:cs="Times New Roman"/>
                <w:i/>
              </w:rPr>
            </w:pPr>
            <w:r w:rsidRPr="3523EF36">
              <w:rPr>
                <w:rFonts w:ascii="Times New Roman" w:hAnsi="Times New Roman" w:cs="Times New Roman"/>
                <w:i/>
              </w:rPr>
              <w:t>M</w:t>
            </w:r>
          </w:p>
        </w:tc>
        <w:tc>
          <w:tcPr>
            <w:tcW w:w="450" w:type="dxa"/>
            <w:tcBorders>
              <w:top w:val="single" w:sz="6" w:space="0" w:color="auto"/>
              <w:left w:val="nil"/>
              <w:bottom w:val="single" w:sz="4" w:space="0" w:color="auto"/>
              <w:right w:val="nil"/>
            </w:tcBorders>
            <w:hideMark/>
          </w:tcPr>
          <w:p w14:paraId="35BFE1B7" w14:textId="425B5EFF" w:rsidR="00080EBE" w:rsidRPr="00080EBE" w:rsidRDefault="00080EBE" w:rsidP="00805BBF">
            <w:pPr>
              <w:jc w:val="center"/>
              <w:rPr>
                <w:rFonts w:ascii="Times New Roman" w:hAnsi="Times New Roman" w:cs="Times New Roman"/>
              </w:rPr>
            </w:pPr>
            <w:r w:rsidRPr="00080EBE">
              <w:rPr>
                <w:rFonts w:ascii="Times New Roman" w:hAnsi="Times New Roman" w:cs="Times New Roman"/>
              </w:rPr>
              <w:t>SD</w:t>
            </w:r>
          </w:p>
        </w:tc>
        <w:tc>
          <w:tcPr>
            <w:tcW w:w="630" w:type="dxa"/>
            <w:tcBorders>
              <w:top w:val="single" w:sz="6" w:space="0" w:color="auto"/>
              <w:left w:val="nil"/>
              <w:bottom w:val="single" w:sz="4" w:space="0" w:color="auto"/>
              <w:right w:val="nil"/>
            </w:tcBorders>
            <w:hideMark/>
          </w:tcPr>
          <w:p w14:paraId="1D42FC6E" w14:textId="7DCF04A7" w:rsidR="00080EBE" w:rsidRPr="00080EBE" w:rsidRDefault="00080EBE" w:rsidP="00805BBF">
            <w:pPr>
              <w:jc w:val="center"/>
              <w:rPr>
                <w:rFonts w:ascii="Times New Roman" w:hAnsi="Times New Roman" w:cs="Times New Roman"/>
                <w:i/>
              </w:rPr>
            </w:pPr>
            <w:r w:rsidRPr="37CF6E87">
              <w:rPr>
                <w:rFonts w:ascii="Times New Roman" w:hAnsi="Times New Roman" w:cs="Times New Roman"/>
                <w:i/>
              </w:rPr>
              <w:t>M</w:t>
            </w:r>
          </w:p>
        </w:tc>
        <w:tc>
          <w:tcPr>
            <w:tcW w:w="345" w:type="dxa"/>
            <w:tcBorders>
              <w:top w:val="single" w:sz="6" w:space="0" w:color="auto"/>
              <w:left w:val="nil"/>
              <w:bottom w:val="single" w:sz="4" w:space="0" w:color="auto"/>
              <w:right w:val="nil"/>
            </w:tcBorders>
            <w:hideMark/>
          </w:tcPr>
          <w:p w14:paraId="2DDABE5C" w14:textId="3FB34910" w:rsidR="00080EBE" w:rsidRPr="00080EBE" w:rsidRDefault="00080EBE" w:rsidP="00805BBF">
            <w:pPr>
              <w:jc w:val="center"/>
              <w:rPr>
                <w:rFonts w:ascii="Times New Roman" w:hAnsi="Times New Roman" w:cs="Times New Roman"/>
              </w:rPr>
            </w:pPr>
            <w:r w:rsidRPr="00080EBE">
              <w:rPr>
                <w:rFonts w:ascii="Times New Roman" w:hAnsi="Times New Roman" w:cs="Times New Roman"/>
              </w:rPr>
              <w:t>SD</w:t>
            </w:r>
          </w:p>
        </w:tc>
      </w:tr>
      <w:tr w:rsidR="00AE5FEA" w:rsidRPr="00080EBE" w14:paraId="49EB5DE9" w14:textId="77777777" w:rsidTr="00BF156C">
        <w:trPr>
          <w:trHeight w:val="300"/>
        </w:trPr>
        <w:tc>
          <w:tcPr>
            <w:tcW w:w="5400" w:type="dxa"/>
            <w:tcBorders>
              <w:top w:val="nil"/>
              <w:left w:val="nil"/>
              <w:bottom w:val="nil"/>
              <w:right w:val="nil"/>
            </w:tcBorders>
            <w:hideMark/>
          </w:tcPr>
          <w:p w14:paraId="283D898D"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Identify tools and components in the electrical field </w:t>
            </w:r>
          </w:p>
        </w:tc>
        <w:tc>
          <w:tcPr>
            <w:tcW w:w="450" w:type="dxa"/>
            <w:tcBorders>
              <w:top w:val="single" w:sz="4" w:space="0" w:color="auto"/>
              <w:left w:val="nil"/>
              <w:bottom w:val="nil"/>
              <w:right w:val="nil"/>
            </w:tcBorders>
            <w:hideMark/>
          </w:tcPr>
          <w:p w14:paraId="5BD29CB2" w14:textId="5C06CB18"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2.44</w:t>
            </w:r>
          </w:p>
        </w:tc>
        <w:tc>
          <w:tcPr>
            <w:tcW w:w="630" w:type="dxa"/>
            <w:tcBorders>
              <w:top w:val="single" w:sz="4" w:space="0" w:color="auto"/>
              <w:left w:val="nil"/>
              <w:bottom w:val="nil"/>
              <w:right w:val="nil"/>
            </w:tcBorders>
            <w:hideMark/>
          </w:tcPr>
          <w:p w14:paraId="39D23487" w14:textId="0BAA413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1.13</w:t>
            </w:r>
          </w:p>
        </w:tc>
        <w:tc>
          <w:tcPr>
            <w:tcW w:w="450" w:type="dxa"/>
            <w:tcBorders>
              <w:top w:val="single" w:sz="4" w:space="0" w:color="auto"/>
              <w:left w:val="nil"/>
              <w:bottom w:val="nil"/>
              <w:right w:val="nil"/>
            </w:tcBorders>
            <w:hideMark/>
          </w:tcPr>
          <w:p w14:paraId="5035ED0B" w14:textId="1D94D198"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3.44</w:t>
            </w:r>
          </w:p>
        </w:tc>
        <w:tc>
          <w:tcPr>
            <w:tcW w:w="450" w:type="dxa"/>
            <w:tcBorders>
              <w:top w:val="single" w:sz="4" w:space="0" w:color="auto"/>
              <w:left w:val="nil"/>
              <w:bottom w:val="nil"/>
              <w:right w:val="nil"/>
            </w:tcBorders>
            <w:hideMark/>
          </w:tcPr>
          <w:p w14:paraId="3FD39C35" w14:textId="71397C4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.5</w:t>
            </w:r>
            <w:r w:rsidR="00E262B3">
              <w:rPr>
                <w:rFonts w:ascii="Times New Roman" w:hAnsi="Times New Roman" w:cs="Times New Roman"/>
              </w:rPr>
              <w:t>3</w:t>
            </w:r>
          </w:p>
        </w:tc>
        <w:tc>
          <w:tcPr>
            <w:tcW w:w="540" w:type="dxa"/>
            <w:tcBorders>
              <w:top w:val="single" w:sz="4" w:space="0" w:color="auto"/>
              <w:left w:val="nil"/>
              <w:bottom w:val="nil"/>
              <w:right w:val="nil"/>
            </w:tcBorders>
            <w:hideMark/>
          </w:tcPr>
          <w:p w14:paraId="341C7598" w14:textId="456265C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2.89</w:t>
            </w:r>
          </w:p>
        </w:tc>
        <w:tc>
          <w:tcPr>
            <w:tcW w:w="450" w:type="dxa"/>
            <w:tcBorders>
              <w:top w:val="single" w:sz="4" w:space="0" w:color="auto"/>
              <w:left w:val="nil"/>
              <w:bottom w:val="nil"/>
              <w:right w:val="nil"/>
            </w:tcBorders>
            <w:hideMark/>
          </w:tcPr>
          <w:p w14:paraId="42D827FA" w14:textId="6AE721A3"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1.05</w:t>
            </w:r>
          </w:p>
        </w:tc>
        <w:tc>
          <w:tcPr>
            <w:tcW w:w="630" w:type="dxa"/>
            <w:tcBorders>
              <w:top w:val="single" w:sz="4" w:space="0" w:color="auto"/>
              <w:left w:val="nil"/>
              <w:bottom w:val="nil"/>
              <w:right w:val="nil"/>
            </w:tcBorders>
            <w:hideMark/>
          </w:tcPr>
          <w:p w14:paraId="798280E7" w14:textId="400259B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3.33</w:t>
            </w:r>
          </w:p>
        </w:tc>
        <w:tc>
          <w:tcPr>
            <w:tcW w:w="345" w:type="dxa"/>
            <w:tcBorders>
              <w:top w:val="single" w:sz="4" w:space="0" w:color="auto"/>
              <w:left w:val="nil"/>
              <w:bottom w:val="nil"/>
              <w:right w:val="nil"/>
            </w:tcBorders>
            <w:hideMark/>
          </w:tcPr>
          <w:p w14:paraId="1E980B04" w14:textId="35385962" w:rsidR="00080EBE" w:rsidRPr="00080EBE" w:rsidRDefault="00080EBE" w:rsidP="00805BBF">
            <w:pPr>
              <w:jc w:val="center"/>
              <w:rPr>
                <w:rFonts w:ascii="Times New Roman" w:hAnsi="Times New Roman" w:cs="Times New Roman"/>
              </w:rPr>
            </w:pPr>
            <w:r w:rsidRPr="00080EBE">
              <w:rPr>
                <w:rFonts w:ascii="Times New Roman" w:hAnsi="Times New Roman" w:cs="Times New Roman"/>
              </w:rPr>
              <w:t>.7</w:t>
            </w:r>
            <w:r w:rsidR="0097632D">
              <w:rPr>
                <w:rFonts w:ascii="Times New Roman" w:hAnsi="Times New Roman" w:cs="Times New Roman"/>
              </w:rPr>
              <w:t>1</w:t>
            </w:r>
          </w:p>
        </w:tc>
      </w:tr>
      <w:tr w:rsidR="00AE5FEA" w:rsidRPr="00080EBE" w14:paraId="66491C1D" w14:textId="77777777" w:rsidTr="00BF156C">
        <w:trPr>
          <w:trHeight w:val="300"/>
        </w:trPr>
        <w:tc>
          <w:tcPr>
            <w:tcW w:w="5400" w:type="dxa"/>
            <w:tcBorders>
              <w:top w:val="nil"/>
              <w:left w:val="nil"/>
              <w:bottom w:val="nil"/>
              <w:right w:val="nil"/>
            </w:tcBorders>
            <w:hideMark/>
          </w:tcPr>
          <w:p w14:paraId="458DB233" w14:textId="7C8EC602" w:rsidR="00080EBE" w:rsidRPr="00080EBE" w:rsidRDefault="00080EBE" w:rsidP="0F0C62B4">
            <w:pPr>
              <w:spacing w:after="0"/>
              <w:rPr>
                <w:rFonts w:ascii="Times New Roman" w:hAnsi="Times New Roman" w:cs="Times New Roman"/>
              </w:rPr>
            </w:pPr>
            <w:r w:rsidRPr="00080EBE">
              <w:rPr>
                <w:rFonts w:ascii="Times New Roman" w:hAnsi="Times New Roman" w:cs="Times New Roman"/>
              </w:rPr>
              <w:t>Identify safe operating procedures when working with</w:t>
            </w:r>
          </w:p>
          <w:p w14:paraId="657E9C18" w14:textId="38330445" w:rsidR="00080EBE" w:rsidRPr="00080EBE" w:rsidRDefault="00080EBE" w:rsidP="7890D118">
            <w:pPr>
              <w:spacing w:after="0"/>
              <w:ind w:left="720"/>
              <w:rPr>
                <w:rFonts w:ascii="Times New Roman" w:hAnsi="Times New Roman" w:cs="Times New Roman"/>
              </w:rPr>
            </w:pPr>
            <w:r w:rsidRPr="00080EBE">
              <w:rPr>
                <w:rFonts w:ascii="Times New Roman" w:hAnsi="Times New Roman" w:cs="Times New Roman"/>
              </w:rPr>
              <w:t>electricity </w:t>
            </w:r>
          </w:p>
        </w:tc>
        <w:tc>
          <w:tcPr>
            <w:tcW w:w="450" w:type="dxa"/>
            <w:tcBorders>
              <w:top w:val="nil"/>
              <w:left w:val="nil"/>
              <w:bottom w:val="nil"/>
              <w:right w:val="nil"/>
            </w:tcBorders>
            <w:hideMark/>
          </w:tcPr>
          <w:p w14:paraId="45372680" w14:textId="4DC9DC44"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2.89</w:t>
            </w:r>
          </w:p>
        </w:tc>
        <w:tc>
          <w:tcPr>
            <w:tcW w:w="630" w:type="dxa"/>
            <w:tcBorders>
              <w:top w:val="nil"/>
              <w:left w:val="nil"/>
              <w:bottom w:val="nil"/>
              <w:right w:val="nil"/>
            </w:tcBorders>
            <w:hideMark/>
          </w:tcPr>
          <w:p w14:paraId="6FCCD7E9" w14:textId="2FEDAA38"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1.5</w:t>
            </w:r>
            <w:r w:rsidR="004F06BA">
              <w:rPr>
                <w:rFonts w:ascii="Times New Roman" w:hAnsi="Times New Roman" w:cs="Times New Roman"/>
              </w:rPr>
              <w:t>4</w:t>
            </w:r>
          </w:p>
        </w:tc>
        <w:tc>
          <w:tcPr>
            <w:tcW w:w="450" w:type="dxa"/>
            <w:tcBorders>
              <w:top w:val="nil"/>
              <w:left w:val="nil"/>
              <w:bottom w:val="nil"/>
              <w:right w:val="nil"/>
            </w:tcBorders>
            <w:hideMark/>
          </w:tcPr>
          <w:p w14:paraId="2083F690" w14:textId="54140A7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4.00</w:t>
            </w:r>
          </w:p>
        </w:tc>
        <w:tc>
          <w:tcPr>
            <w:tcW w:w="450" w:type="dxa"/>
            <w:tcBorders>
              <w:top w:val="nil"/>
              <w:left w:val="nil"/>
              <w:bottom w:val="nil"/>
              <w:right w:val="nil"/>
            </w:tcBorders>
            <w:hideMark/>
          </w:tcPr>
          <w:p w14:paraId="0196C1F7" w14:textId="1FE2A1C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.7</w:t>
            </w:r>
            <w:r w:rsidR="00E262B3">
              <w:rPr>
                <w:rFonts w:ascii="Times New Roman" w:hAnsi="Times New Roman" w:cs="Times New Roman"/>
              </w:rPr>
              <w:t>1</w:t>
            </w:r>
          </w:p>
        </w:tc>
        <w:tc>
          <w:tcPr>
            <w:tcW w:w="540" w:type="dxa"/>
            <w:tcBorders>
              <w:top w:val="nil"/>
              <w:left w:val="nil"/>
              <w:bottom w:val="nil"/>
              <w:right w:val="nil"/>
            </w:tcBorders>
            <w:hideMark/>
          </w:tcPr>
          <w:p w14:paraId="0F9BD76E" w14:textId="5464C5ED"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2.89</w:t>
            </w:r>
          </w:p>
        </w:tc>
        <w:tc>
          <w:tcPr>
            <w:tcW w:w="450" w:type="dxa"/>
            <w:tcBorders>
              <w:top w:val="nil"/>
              <w:left w:val="nil"/>
              <w:bottom w:val="nil"/>
              <w:right w:val="nil"/>
            </w:tcBorders>
            <w:hideMark/>
          </w:tcPr>
          <w:p w14:paraId="68A4615D" w14:textId="3909FA40"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1.45</w:t>
            </w:r>
          </w:p>
        </w:tc>
        <w:tc>
          <w:tcPr>
            <w:tcW w:w="630" w:type="dxa"/>
            <w:tcBorders>
              <w:top w:val="nil"/>
              <w:left w:val="nil"/>
              <w:bottom w:val="nil"/>
              <w:right w:val="nil"/>
            </w:tcBorders>
            <w:hideMark/>
          </w:tcPr>
          <w:p w14:paraId="0538204B" w14:textId="4ED24B5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3.67</w:t>
            </w:r>
          </w:p>
        </w:tc>
        <w:tc>
          <w:tcPr>
            <w:tcW w:w="345" w:type="dxa"/>
            <w:tcBorders>
              <w:top w:val="nil"/>
              <w:left w:val="nil"/>
              <w:bottom w:val="nil"/>
              <w:right w:val="nil"/>
            </w:tcBorders>
            <w:hideMark/>
          </w:tcPr>
          <w:p w14:paraId="553B7D77" w14:textId="74A0CCC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.8</w:t>
            </w:r>
            <w:r w:rsidR="0097632D">
              <w:rPr>
                <w:rFonts w:ascii="Times New Roman" w:hAnsi="Times New Roman" w:cs="Times New Roman"/>
              </w:rPr>
              <w:t>7</w:t>
            </w:r>
          </w:p>
        </w:tc>
      </w:tr>
      <w:tr w:rsidR="00AE5FEA" w:rsidRPr="00080EBE" w14:paraId="234856C1" w14:textId="77777777" w:rsidTr="00BF156C">
        <w:trPr>
          <w:trHeight w:val="300"/>
        </w:trPr>
        <w:tc>
          <w:tcPr>
            <w:tcW w:w="5400" w:type="dxa"/>
            <w:tcBorders>
              <w:top w:val="nil"/>
              <w:left w:val="nil"/>
              <w:bottom w:val="nil"/>
              <w:right w:val="nil"/>
            </w:tcBorders>
            <w:hideMark/>
          </w:tcPr>
          <w:p w14:paraId="65F79EA9" w14:textId="0CDD6B15" w:rsidR="00080EBE" w:rsidRPr="00080EBE" w:rsidRDefault="00080EBE" w:rsidP="0F93D6F0">
            <w:pPr>
              <w:spacing w:after="0"/>
              <w:rPr>
                <w:rFonts w:ascii="Times New Roman" w:hAnsi="Times New Roman" w:cs="Times New Roman"/>
              </w:rPr>
            </w:pPr>
            <w:r w:rsidRPr="00080EBE">
              <w:rPr>
                <w:rFonts w:ascii="Times New Roman" w:hAnsi="Times New Roman" w:cs="Times New Roman"/>
              </w:rPr>
              <w:t>Demonstrate safe operating procedures for working</w:t>
            </w:r>
          </w:p>
          <w:p w14:paraId="1DC8753B" w14:textId="6358B309" w:rsidR="00080EBE" w:rsidRPr="00080EBE" w:rsidRDefault="00080EBE" w:rsidP="1854016D">
            <w:pPr>
              <w:spacing w:after="0"/>
              <w:ind w:left="720"/>
              <w:rPr>
                <w:rFonts w:ascii="Times New Roman" w:hAnsi="Times New Roman" w:cs="Times New Roman"/>
              </w:rPr>
            </w:pPr>
            <w:r w:rsidRPr="00080EBE">
              <w:rPr>
                <w:rFonts w:ascii="Times New Roman" w:hAnsi="Times New Roman" w:cs="Times New Roman"/>
              </w:rPr>
              <w:t>with electricity </w:t>
            </w:r>
          </w:p>
        </w:tc>
        <w:tc>
          <w:tcPr>
            <w:tcW w:w="450" w:type="dxa"/>
            <w:tcBorders>
              <w:top w:val="nil"/>
              <w:left w:val="nil"/>
              <w:bottom w:val="nil"/>
              <w:right w:val="nil"/>
            </w:tcBorders>
            <w:hideMark/>
          </w:tcPr>
          <w:p w14:paraId="2E46131B" w14:textId="57DDB4E7"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3.00</w:t>
            </w:r>
          </w:p>
        </w:tc>
        <w:tc>
          <w:tcPr>
            <w:tcW w:w="630" w:type="dxa"/>
            <w:tcBorders>
              <w:top w:val="nil"/>
              <w:left w:val="nil"/>
              <w:bottom w:val="nil"/>
              <w:right w:val="nil"/>
            </w:tcBorders>
            <w:hideMark/>
          </w:tcPr>
          <w:p w14:paraId="5157AEE6" w14:textId="632B6C27"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1.50</w:t>
            </w:r>
          </w:p>
        </w:tc>
        <w:tc>
          <w:tcPr>
            <w:tcW w:w="450" w:type="dxa"/>
            <w:tcBorders>
              <w:top w:val="nil"/>
              <w:left w:val="nil"/>
              <w:bottom w:val="nil"/>
              <w:right w:val="nil"/>
            </w:tcBorders>
            <w:hideMark/>
          </w:tcPr>
          <w:p w14:paraId="2BDDA152" w14:textId="027ABFF1" w:rsidR="00080EBE" w:rsidRPr="00080EBE" w:rsidRDefault="00080EBE" w:rsidP="00805BBF">
            <w:pPr>
              <w:jc w:val="center"/>
              <w:rPr>
                <w:rFonts w:ascii="Times New Roman" w:hAnsi="Times New Roman" w:cs="Times New Roman"/>
              </w:rPr>
            </w:pPr>
            <w:r w:rsidRPr="00080EBE">
              <w:rPr>
                <w:rFonts w:ascii="Times New Roman" w:hAnsi="Times New Roman" w:cs="Times New Roman"/>
              </w:rPr>
              <w:t>4.11</w:t>
            </w:r>
          </w:p>
        </w:tc>
        <w:tc>
          <w:tcPr>
            <w:tcW w:w="450" w:type="dxa"/>
            <w:tcBorders>
              <w:top w:val="nil"/>
              <w:left w:val="nil"/>
              <w:bottom w:val="nil"/>
              <w:right w:val="nil"/>
            </w:tcBorders>
            <w:hideMark/>
          </w:tcPr>
          <w:p w14:paraId="7082929D" w14:textId="3A221F0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.60</w:t>
            </w:r>
          </w:p>
        </w:tc>
        <w:tc>
          <w:tcPr>
            <w:tcW w:w="540" w:type="dxa"/>
            <w:tcBorders>
              <w:top w:val="nil"/>
              <w:left w:val="nil"/>
              <w:bottom w:val="nil"/>
              <w:right w:val="nil"/>
            </w:tcBorders>
            <w:hideMark/>
          </w:tcPr>
          <w:p w14:paraId="5C3F8A58" w14:textId="4A0DE66E"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3.00</w:t>
            </w:r>
          </w:p>
        </w:tc>
        <w:tc>
          <w:tcPr>
            <w:tcW w:w="450" w:type="dxa"/>
            <w:tcBorders>
              <w:top w:val="nil"/>
              <w:left w:val="nil"/>
              <w:bottom w:val="nil"/>
              <w:right w:val="nil"/>
            </w:tcBorders>
            <w:hideMark/>
          </w:tcPr>
          <w:p w14:paraId="0CAB2ECF" w14:textId="124DD6FE"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1.32</w:t>
            </w:r>
          </w:p>
        </w:tc>
        <w:tc>
          <w:tcPr>
            <w:tcW w:w="630" w:type="dxa"/>
            <w:tcBorders>
              <w:top w:val="nil"/>
              <w:left w:val="nil"/>
              <w:bottom w:val="nil"/>
              <w:right w:val="nil"/>
            </w:tcBorders>
            <w:hideMark/>
          </w:tcPr>
          <w:p w14:paraId="1E2F70B3" w14:textId="4F3D7742"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3.78</w:t>
            </w:r>
          </w:p>
        </w:tc>
        <w:tc>
          <w:tcPr>
            <w:tcW w:w="345" w:type="dxa"/>
            <w:tcBorders>
              <w:top w:val="nil"/>
              <w:left w:val="nil"/>
              <w:bottom w:val="nil"/>
              <w:right w:val="nil"/>
            </w:tcBorders>
            <w:hideMark/>
          </w:tcPr>
          <w:p w14:paraId="1D035108" w14:textId="04150688" w:rsidR="00080EBE" w:rsidRPr="00080EBE" w:rsidRDefault="00080EBE" w:rsidP="00805BBF">
            <w:pPr>
              <w:jc w:val="center"/>
              <w:rPr>
                <w:rFonts w:ascii="Times New Roman" w:hAnsi="Times New Roman" w:cs="Times New Roman"/>
              </w:rPr>
            </w:pPr>
            <w:r w:rsidRPr="00080EBE">
              <w:rPr>
                <w:rFonts w:ascii="Times New Roman" w:hAnsi="Times New Roman" w:cs="Times New Roman"/>
              </w:rPr>
              <w:t>.67</w:t>
            </w:r>
          </w:p>
        </w:tc>
      </w:tr>
      <w:tr w:rsidR="00AE5FEA" w:rsidRPr="00080EBE" w14:paraId="3E1253F1" w14:textId="77777777" w:rsidTr="00BF156C">
        <w:trPr>
          <w:trHeight w:val="300"/>
        </w:trPr>
        <w:tc>
          <w:tcPr>
            <w:tcW w:w="5400" w:type="dxa"/>
            <w:tcBorders>
              <w:top w:val="nil"/>
              <w:left w:val="nil"/>
              <w:bottom w:val="nil"/>
              <w:right w:val="nil"/>
            </w:tcBorders>
            <w:hideMark/>
          </w:tcPr>
          <w:p w14:paraId="29350275"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Identify alternating and direct current circuits </w:t>
            </w:r>
          </w:p>
        </w:tc>
        <w:tc>
          <w:tcPr>
            <w:tcW w:w="450" w:type="dxa"/>
            <w:tcBorders>
              <w:top w:val="nil"/>
              <w:left w:val="nil"/>
              <w:bottom w:val="nil"/>
              <w:right w:val="nil"/>
            </w:tcBorders>
            <w:hideMark/>
          </w:tcPr>
          <w:p w14:paraId="71ABFBE5" w14:textId="35A843EF"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2.00</w:t>
            </w:r>
          </w:p>
        </w:tc>
        <w:tc>
          <w:tcPr>
            <w:tcW w:w="630" w:type="dxa"/>
            <w:tcBorders>
              <w:top w:val="nil"/>
              <w:left w:val="nil"/>
              <w:bottom w:val="nil"/>
              <w:right w:val="nil"/>
            </w:tcBorders>
            <w:hideMark/>
          </w:tcPr>
          <w:p w14:paraId="6DEB85A3" w14:textId="1342E7F7"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1.1</w:t>
            </w:r>
            <w:r w:rsidR="005F48B1">
              <w:rPr>
                <w:rFonts w:ascii="Times New Roman" w:hAnsi="Times New Roman" w:cs="Times New Roman"/>
              </w:rPr>
              <w:t>2</w:t>
            </w:r>
          </w:p>
        </w:tc>
        <w:tc>
          <w:tcPr>
            <w:tcW w:w="450" w:type="dxa"/>
            <w:tcBorders>
              <w:top w:val="nil"/>
              <w:left w:val="nil"/>
              <w:bottom w:val="nil"/>
              <w:right w:val="nil"/>
            </w:tcBorders>
            <w:hideMark/>
          </w:tcPr>
          <w:p w14:paraId="7F72AB62" w14:textId="08C9B4C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3.44</w:t>
            </w:r>
          </w:p>
        </w:tc>
        <w:tc>
          <w:tcPr>
            <w:tcW w:w="450" w:type="dxa"/>
            <w:tcBorders>
              <w:top w:val="nil"/>
              <w:left w:val="nil"/>
              <w:bottom w:val="nil"/>
              <w:right w:val="nil"/>
            </w:tcBorders>
            <w:hideMark/>
          </w:tcPr>
          <w:p w14:paraId="6D25C177" w14:textId="3D297CDA" w:rsidR="00080EBE" w:rsidRPr="00080EBE" w:rsidRDefault="00080EBE" w:rsidP="00805BBF">
            <w:pPr>
              <w:jc w:val="center"/>
              <w:rPr>
                <w:rFonts w:ascii="Times New Roman" w:hAnsi="Times New Roman" w:cs="Times New Roman"/>
              </w:rPr>
            </w:pPr>
            <w:r w:rsidRPr="00080EBE">
              <w:rPr>
                <w:rFonts w:ascii="Times New Roman" w:hAnsi="Times New Roman" w:cs="Times New Roman"/>
              </w:rPr>
              <w:t>.7</w:t>
            </w:r>
            <w:r w:rsidR="00E262B3">
              <w:rPr>
                <w:rFonts w:ascii="Times New Roman" w:hAnsi="Times New Roman" w:cs="Times New Roman"/>
              </w:rPr>
              <w:t>3</w:t>
            </w:r>
          </w:p>
        </w:tc>
        <w:tc>
          <w:tcPr>
            <w:tcW w:w="540" w:type="dxa"/>
            <w:tcBorders>
              <w:top w:val="nil"/>
              <w:left w:val="nil"/>
              <w:bottom w:val="nil"/>
              <w:right w:val="nil"/>
            </w:tcBorders>
            <w:hideMark/>
          </w:tcPr>
          <w:p w14:paraId="5C7BDD9A" w14:textId="7BA79E5E"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2.67</w:t>
            </w:r>
          </w:p>
        </w:tc>
        <w:tc>
          <w:tcPr>
            <w:tcW w:w="450" w:type="dxa"/>
            <w:tcBorders>
              <w:top w:val="nil"/>
              <w:left w:val="nil"/>
              <w:bottom w:val="nil"/>
              <w:right w:val="nil"/>
            </w:tcBorders>
            <w:hideMark/>
          </w:tcPr>
          <w:p w14:paraId="16F14207" w14:textId="687380E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1.41</w:t>
            </w:r>
          </w:p>
        </w:tc>
        <w:tc>
          <w:tcPr>
            <w:tcW w:w="630" w:type="dxa"/>
            <w:tcBorders>
              <w:top w:val="nil"/>
              <w:left w:val="nil"/>
              <w:bottom w:val="nil"/>
              <w:right w:val="nil"/>
            </w:tcBorders>
            <w:hideMark/>
          </w:tcPr>
          <w:p w14:paraId="407EBB4B" w14:textId="3225B27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3.44</w:t>
            </w:r>
          </w:p>
        </w:tc>
        <w:tc>
          <w:tcPr>
            <w:tcW w:w="345" w:type="dxa"/>
            <w:tcBorders>
              <w:top w:val="nil"/>
              <w:left w:val="nil"/>
              <w:bottom w:val="nil"/>
              <w:right w:val="nil"/>
            </w:tcBorders>
            <w:hideMark/>
          </w:tcPr>
          <w:p w14:paraId="58E4014A" w14:textId="6B3CDCDE" w:rsidR="00080EBE" w:rsidRPr="00080EBE" w:rsidRDefault="00080EBE" w:rsidP="00805BBF">
            <w:pPr>
              <w:jc w:val="center"/>
              <w:rPr>
                <w:rFonts w:ascii="Times New Roman" w:hAnsi="Times New Roman" w:cs="Times New Roman"/>
              </w:rPr>
            </w:pPr>
            <w:r w:rsidRPr="00080EBE">
              <w:rPr>
                <w:rFonts w:ascii="Times New Roman" w:hAnsi="Times New Roman" w:cs="Times New Roman"/>
              </w:rPr>
              <w:t>.88</w:t>
            </w:r>
          </w:p>
        </w:tc>
      </w:tr>
      <w:tr w:rsidR="00AE5FEA" w:rsidRPr="00080EBE" w14:paraId="47814240" w14:textId="77777777" w:rsidTr="00BF156C">
        <w:trPr>
          <w:trHeight w:val="300"/>
        </w:trPr>
        <w:tc>
          <w:tcPr>
            <w:tcW w:w="5400" w:type="dxa"/>
            <w:tcBorders>
              <w:top w:val="nil"/>
              <w:left w:val="nil"/>
              <w:bottom w:val="nil"/>
              <w:right w:val="nil"/>
            </w:tcBorders>
            <w:hideMark/>
          </w:tcPr>
          <w:p w14:paraId="188770C3" w14:textId="5F727A28" w:rsidR="00080EBE" w:rsidRPr="00080EBE" w:rsidRDefault="00080EBE" w:rsidP="723802D2">
            <w:pPr>
              <w:spacing w:after="0"/>
              <w:rPr>
                <w:rFonts w:ascii="Times New Roman" w:hAnsi="Times New Roman" w:cs="Times New Roman"/>
              </w:rPr>
            </w:pPr>
            <w:r w:rsidRPr="00080EBE">
              <w:rPr>
                <w:rFonts w:ascii="Times New Roman" w:hAnsi="Times New Roman" w:cs="Times New Roman"/>
              </w:rPr>
              <w:t>Compare and contrast alternating and direct current</w:t>
            </w:r>
          </w:p>
          <w:p w14:paraId="602B1925" w14:textId="540C04BB" w:rsidR="00080EBE" w:rsidRPr="00080EBE" w:rsidRDefault="00080EBE" w:rsidP="5743E21E">
            <w:pPr>
              <w:spacing w:after="0"/>
              <w:ind w:left="720"/>
              <w:rPr>
                <w:rFonts w:ascii="Times New Roman" w:hAnsi="Times New Roman" w:cs="Times New Roman"/>
              </w:rPr>
            </w:pPr>
            <w:r w:rsidRPr="00080EBE">
              <w:rPr>
                <w:rFonts w:ascii="Times New Roman" w:hAnsi="Times New Roman" w:cs="Times New Roman"/>
              </w:rPr>
              <w:t>circuits </w:t>
            </w:r>
          </w:p>
        </w:tc>
        <w:tc>
          <w:tcPr>
            <w:tcW w:w="450" w:type="dxa"/>
            <w:tcBorders>
              <w:top w:val="nil"/>
              <w:left w:val="nil"/>
              <w:bottom w:val="nil"/>
              <w:right w:val="nil"/>
            </w:tcBorders>
            <w:hideMark/>
          </w:tcPr>
          <w:p w14:paraId="70707D0D" w14:textId="18F215B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2.22</w:t>
            </w:r>
          </w:p>
        </w:tc>
        <w:tc>
          <w:tcPr>
            <w:tcW w:w="630" w:type="dxa"/>
            <w:tcBorders>
              <w:top w:val="nil"/>
              <w:left w:val="nil"/>
              <w:bottom w:val="nil"/>
              <w:right w:val="nil"/>
            </w:tcBorders>
            <w:hideMark/>
          </w:tcPr>
          <w:p w14:paraId="267A490C" w14:textId="1A385BC3"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1.20</w:t>
            </w:r>
          </w:p>
        </w:tc>
        <w:tc>
          <w:tcPr>
            <w:tcW w:w="450" w:type="dxa"/>
            <w:tcBorders>
              <w:top w:val="nil"/>
              <w:left w:val="nil"/>
              <w:bottom w:val="nil"/>
              <w:right w:val="nil"/>
            </w:tcBorders>
            <w:hideMark/>
          </w:tcPr>
          <w:p w14:paraId="3C51056F" w14:textId="7F24FD7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3.33</w:t>
            </w:r>
          </w:p>
        </w:tc>
        <w:tc>
          <w:tcPr>
            <w:tcW w:w="450" w:type="dxa"/>
            <w:tcBorders>
              <w:top w:val="nil"/>
              <w:left w:val="nil"/>
              <w:bottom w:val="nil"/>
              <w:right w:val="nil"/>
            </w:tcBorders>
            <w:hideMark/>
          </w:tcPr>
          <w:p w14:paraId="0B4A5662" w14:textId="491D805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.7</w:t>
            </w:r>
            <w:r w:rsidR="001C0959">
              <w:rPr>
                <w:rFonts w:ascii="Times New Roman" w:hAnsi="Times New Roman" w:cs="Times New Roman"/>
              </w:rPr>
              <w:t>1</w:t>
            </w:r>
          </w:p>
        </w:tc>
        <w:tc>
          <w:tcPr>
            <w:tcW w:w="540" w:type="dxa"/>
            <w:tcBorders>
              <w:top w:val="nil"/>
              <w:left w:val="nil"/>
              <w:bottom w:val="nil"/>
              <w:right w:val="nil"/>
            </w:tcBorders>
            <w:hideMark/>
          </w:tcPr>
          <w:p w14:paraId="3DE0A606" w14:textId="0BD1AB61"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2.56</w:t>
            </w:r>
          </w:p>
        </w:tc>
        <w:tc>
          <w:tcPr>
            <w:tcW w:w="450" w:type="dxa"/>
            <w:tcBorders>
              <w:top w:val="nil"/>
              <w:left w:val="nil"/>
              <w:bottom w:val="nil"/>
              <w:right w:val="nil"/>
            </w:tcBorders>
            <w:hideMark/>
          </w:tcPr>
          <w:p w14:paraId="6E4E0566" w14:textId="05A861F0"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1.33</w:t>
            </w:r>
          </w:p>
        </w:tc>
        <w:tc>
          <w:tcPr>
            <w:tcW w:w="630" w:type="dxa"/>
            <w:tcBorders>
              <w:top w:val="nil"/>
              <w:left w:val="nil"/>
              <w:bottom w:val="nil"/>
              <w:right w:val="nil"/>
            </w:tcBorders>
            <w:hideMark/>
          </w:tcPr>
          <w:p w14:paraId="4232165C" w14:textId="27C1E26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3.56</w:t>
            </w:r>
          </w:p>
        </w:tc>
        <w:tc>
          <w:tcPr>
            <w:tcW w:w="345" w:type="dxa"/>
            <w:tcBorders>
              <w:top w:val="nil"/>
              <w:left w:val="nil"/>
              <w:bottom w:val="nil"/>
              <w:right w:val="nil"/>
            </w:tcBorders>
            <w:hideMark/>
          </w:tcPr>
          <w:p w14:paraId="1690AE73" w14:textId="5417FF7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.88</w:t>
            </w:r>
          </w:p>
        </w:tc>
      </w:tr>
      <w:tr w:rsidR="00AE5FEA" w:rsidRPr="00080EBE" w14:paraId="1F2FD2E0" w14:textId="77777777" w:rsidTr="00BF156C">
        <w:trPr>
          <w:trHeight w:val="300"/>
        </w:trPr>
        <w:tc>
          <w:tcPr>
            <w:tcW w:w="5400" w:type="dxa"/>
            <w:tcBorders>
              <w:top w:val="nil"/>
              <w:left w:val="nil"/>
              <w:bottom w:val="nil"/>
              <w:right w:val="nil"/>
            </w:tcBorders>
            <w:hideMark/>
          </w:tcPr>
          <w:p w14:paraId="44D76E3C"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Calculate electrical loads using Ohm's Law </w:t>
            </w:r>
          </w:p>
        </w:tc>
        <w:tc>
          <w:tcPr>
            <w:tcW w:w="450" w:type="dxa"/>
            <w:tcBorders>
              <w:top w:val="nil"/>
              <w:left w:val="nil"/>
              <w:bottom w:val="nil"/>
              <w:right w:val="nil"/>
            </w:tcBorders>
            <w:hideMark/>
          </w:tcPr>
          <w:p w14:paraId="17ACDD99" w14:textId="37B0FF01"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1.78</w:t>
            </w:r>
          </w:p>
        </w:tc>
        <w:tc>
          <w:tcPr>
            <w:tcW w:w="630" w:type="dxa"/>
            <w:tcBorders>
              <w:top w:val="nil"/>
              <w:left w:val="nil"/>
              <w:bottom w:val="nil"/>
              <w:right w:val="nil"/>
            </w:tcBorders>
            <w:hideMark/>
          </w:tcPr>
          <w:p w14:paraId="5DBDFC57" w14:textId="1C33A3B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1.09</w:t>
            </w:r>
          </w:p>
        </w:tc>
        <w:tc>
          <w:tcPr>
            <w:tcW w:w="450" w:type="dxa"/>
            <w:tcBorders>
              <w:top w:val="nil"/>
              <w:left w:val="nil"/>
              <w:bottom w:val="nil"/>
              <w:right w:val="nil"/>
            </w:tcBorders>
            <w:hideMark/>
          </w:tcPr>
          <w:p w14:paraId="5C867390" w14:textId="041CF2A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3.56</w:t>
            </w:r>
          </w:p>
        </w:tc>
        <w:tc>
          <w:tcPr>
            <w:tcW w:w="450" w:type="dxa"/>
            <w:tcBorders>
              <w:top w:val="nil"/>
              <w:left w:val="nil"/>
              <w:bottom w:val="nil"/>
              <w:right w:val="nil"/>
            </w:tcBorders>
            <w:hideMark/>
          </w:tcPr>
          <w:p w14:paraId="2D0C52F9" w14:textId="6595F9EF" w:rsidR="00080EBE" w:rsidRPr="00080EBE" w:rsidRDefault="00080EBE" w:rsidP="00805BBF">
            <w:pPr>
              <w:jc w:val="center"/>
              <w:rPr>
                <w:rFonts w:ascii="Times New Roman" w:hAnsi="Times New Roman" w:cs="Times New Roman"/>
              </w:rPr>
            </w:pPr>
            <w:r w:rsidRPr="00080EBE">
              <w:rPr>
                <w:rFonts w:ascii="Times New Roman" w:hAnsi="Times New Roman" w:cs="Times New Roman"/>
              </w:rPr>
              <w:t>.5</w:t>
            </w:r>
            <w:r w:rsidR="00BF4151">
              <w:rPr>
                <w:rFonts w:ascii="Times New Roman" w:hAnsi="Times New Roman" w:cs="Times New Roman"/>
              </w:rPr>
              <w:t>3</w:t>
            </w:r>
          </w:p>
        </w:tc>
        <w:tc>
          <w:tcPr>
            <w:tcW w:w="540" w:type="dxa"/>
            <w:tcBorders>
              <w:top w:val="nil"/>
              <w:left w:val="nil"/>
              <w:bottom w:val="nil"/>
              <w:right w:val="nil"/>
            </w:tcBorders>
            <w:hideMark/>
          </w:tcPr>
          <w:p w14:paraId="4CD7F75E" w14:textId="45A23D0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2.56</w:t>
            </w:r>
          </w:p>
        </w:tc>
        <w:tc>
          <w:tcPr>
            <w:tcW w:w="450" w:type="dxa"/>
            <w:tcBorders>
              <w:top w:val="nil"/>
              <w:left w:val="nil"/>
              <w:bottom w:val="nil"/>
              <w:right w:val="nil"/>
            </w:tcBorders>
            <w:hideMark/>
          </w:tcPr>
          <w:p w14:paraId="1439B3FB" w14:textId="7C0C5BB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1.33</w:t>
            </w:r>
          </w:p>
        </w:tc>
        <w:tc>
          <w:tcPr>
            <w:tcW w:w="630" w:type="dxa"/>
            <w:tcBorders>
              <w:top w:val="nil"/>
              <w:left w:val="nil"/>
              <w:bottom w:val="nil"/>
              <w:right w:val="nil"/>
            </w:tcBorders>
            <w:hideMark/>
          </w:tcPr>
          <w:p w14:paraId="04BA6E11" w14:textId="0128107F"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3.67</w:t>
            </w:r>
          </w:p>
        </w:tc>
        <w:tc>
          <w:tcPr>
            <w:tcW w:w="345" w:type="dxa"/>
            <w:tcBorders>
              <w:top w:val="nil"/>
              <w:left w:val="nil"/>
              <w:bottom w:val="nil"/>
              <w:right w:val="nil"/>
            </w:tcBorders>
            <w:hideMark/>
          </w:tcPr>
          <w:p w14:paraId="7F1D3965" w14:textId="790D797A" w:rsidR="00080EBE" w:rsidRPr="00080EBE" w:rsidRDefault="00080EBE" w:rsidP="00805BBF">
            <w:pPr>
              <w:jc w:val="center"/>
              <w:rPr>
                <w:rFonts w:ascii="Times New Roman" w:hAnsi="Times New Roman" w:cs="Times New Roman"/>
              </w:rPr>
            </w:pPr>
            <w:r w:rsidRPr="00080EBE">
              <w:rPr>
                <w:rFonts w:ascii="Times New Roman" w:hAnsi="Times New Roman" w:cs="Times New Roman"/>
              </w:rPr>
              <w:t>.7</w:t>
            </w:r>
            <w:r w:rsidR="007A2E45">
              <w:rPr>
                <w:rFonts w:ascii="Times New Roman" w:hAnsi="Times New Roman" w:cs="Times New Roman"/>
              </w:rPr>
              <w:t>1</w:t>
            </w:r>
          </w:p>
        </w:tc>
      </w:tr>
      <w:tr w:rsidR="00AE5FEA" w:rsidRPr="00080EBE" w14:paraId="2A54DA60" w14:textId="77777777" w:rsidTr="00BF156C">
        <w:trPr>
          <w:trHeight w:val="300"/>
        </w:trPr>
        <w:tc>
          <w:tcPr>
            <w:tcW w:w="5400" w:type="dxa"/>
            <w:tcBorders>
              <w:top w:val="nil"/>
              <w:left w:val="nil"/>
              <w:bottom w:val="nil"/>
              <w:right w:val="nil"/>
            </w:tcBorders>
            <w:hideMark/>
          </w:tcPr>
          <w:p w14:paraId="08B9A688"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Analyze electrical symbols and diagrams </w:t>
            </w:r>
          </w:p>
        </w:tc>
        <w:tc>
          <w:tcPr>
            <w:tcW w:w="450" w:type="dxa"/>
            <w:tcBorders>
              <w:top w:val="nil"/>
              <w:left w:val="nil"/>
              <w:bottom w:val="nil"/>
              <w:right w:val="nil"/>
            </w:tcBorders>
            <w:hideMark/>
          </w:tcPr>
          <w:p w14:paraId="55366A00" w14:textId="14FA3702"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2.11</w:t>
            </w:r>
          </w:p>
        </w:tc>
        <w:tc>
          <w:tcPr>
            <w:tcW w:w="630" w:type="dxa"/>
            <w:tcBorders>
              <w:top w:val="nil"/>
              <w:left w:val="nil"/>
              <w:bottom w:val="nil"/>
              <w:right w:val="nil"/>
            </w:tcBorders>
            <w:hideMark/>
          </w:tcPr>
          <w:p w14:paraId="238D5D7D" w14:textId="5E1D0624"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1.2</w:t>
            </w:r>
            <w:r w:rsidR="00607E2C">
              <w:rPr>
                <w:rFonts w:ascii="Times New Roman" w:hAnsi="Times New Roman" w:cs="Times New Roman"/>
              </w:rPr>
              <w:t>7</w:t>
            </w:r>
          </w:p>
        </w:tc>
        <w:tc>
          <w:tcPr>
            <w:tcW w:w="450" w:type="dxa"/>
            <w:tcBorders>
              <w:top w:val="nil"/>
              <w:left w:val="nil"/>
              <w:bottom w:val="nil"/>
              <w:right w:val="nil"/>
            </w:tcBorders>
            <w:hideMark/>
          </w:tcPr>
          <w:p w14:paraId="014855F0" w14:textId="1A8178AF"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3.78</w:t>
            </w:r>
          </w:p>
        </w:tc>
        <w:tc>
          <w:tcPr>
            <w:tcW w:w="450" w:type="dxa"/>
            <w:tcBorders>
              <w:top w:val="nil"/>
              <w:left w:val="nil"/>
              <w:bottom w:val="nil"/>
              <w:right w:val="nil"/>
            </w:tcBorders>
            <w:hideMark/>
          </w:tcPr>
          <w:p w14:paraId="4F157D47" w14:textId="73FF90B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.67</w:t>
            </w:r>
          </w:p>
        </w:tc>
        <w:tc>
          <w:tcPr>
            <w:tcW w:w="540" w:type="dxa"/>
            <w:tcBorders>
              <w:top w:val="nil"/>
              <w:left w:val="nil"/>
              <w:bottom w:val="nil"/>
              <w:right w:val="nil"/>
            </w:tcBorders>
            <w:hideMark/>
          </w:tcPr>
          <w:p w14:paraId="0673E344" w14:textId="2E60813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2.56</w:t>
            </w:r>
          </w:p>
        </w:tc>
        <w:tc>
          <w:tcPr>
            <w:tcW w:w="450" w:type="dxa"/>
            <w:tcBorders>
              <w:top w:val="nil"/>
              <w:left w:val="nil"/>
              <w:bottom w:val="nil"/>
              <w:right w:val="nil"/>
            </w:tcBorders>
            <w:hideMark/>
          </w:tcPr>
          <w:p w14:paraId="26E257CF" w14:textId="474A242D"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1.42</w:t>
            </w:r>
          </w:p>
        </w:tc>
        <w:tc>
          <w:tcPr>
            <w:tcW w:w="630" w:type="dxa"/>
            <w:tcBorders>
              <w:top w:val="nil"/>
              <w:left w:val="nil"/>
              <w:bottom w:val="nil"/>
              <w:right w:val="nil"/>
            </w:tcBorders>
            <w:hideMark/>
          </w:tcPr>
          <w:p w14:paraId="544F6B34" w14:textId="025A9C3B"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3.67</w:t>
            </w:r>
          </w:p>
        </w:tc>
        <w:tc>
          <w:tcPr>
            <w:tcW w:w="345" w:type="dxa"/>
            <w:tcBorders>
              <w:top w:val="nil"/>
              <w:left w:val="nil"/>
              <w:bottom w:val="nil"/>
              <w:right w:val="nil"/>
            </w:tcBorders>
            <w:hideMark/>
          </w:tcPr>
          <w:p w14:paraId="05D07CEA" w14:textId="69283AA7" w:rsidR="00080EBE" w:rsidRPr="00080EBE" w:rsidRDefault="00080EBE" w:rsidP="00805BBF">
            <w:pPr>
              <w:jc w:val="center"/>
              <w:rPr>
                <w:rFonts w:ascii="Times New Roman" w:hAnsi="Times New Roman" w:cs="Times New Roman"/>
              </w:rPr>
            </w:pPr>
            <w:r w:rsidRPr="00080EBE">
              <w:rPr>
                <w:rFonts w:ascii="Times New Roman" w:hAnsi="Times New Roman" w:cs="Times New Roman"/>
              </w:rPr>
              <w:t>.50</w:t>
            </w:r>
          </w:p>
        </w:tc>
      </w:tr>
      <w:tr w:rsidR="00AE5FEA" w:rsidRPr="00080EBE" w14:paraId="5F6C6681" w14:textId="77777777" w:rsidTr="00BF156C">
        <w:trPr>
          <w:trHeight w:val="300"/>
        </w:trPr>
        <w:tc>
          <w:tcPr>
            <w:tcW w:w="5400" w:type="dxa"/>
            <w:tcBorders>
              <w:top w:val="nil"/>
              <w:left w:val="nil"/>
              <w:bottom w:val="nil"/>
              <w:right w:val="nil"/>
            </w:tcBorders>
            <w:hideMark/>
          </w:tcPr>
          <w:p w14:paraId="144A65A7"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Design electrical diagrams </w:t>
            </w:r>
          </w:p>
        </w:tc>
        <w:tc>
          <w:tcPr>
            <w:tcW w:w="450" w:type="dxa"/>
            <w:tcBorders>
              <w:top w:val="nil"/>
              <w:left w:val="nil"/>
              <w:bottom w:val="nil"/>
              <w:right w:val="nil"/>
            </w:tcBorders>
            <w:hideMark/>
          </w:tcPr>
          <w:p w14:paraId="052A63CE" w14:textId="475F13DA"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1.89</w:t>
            </w:r>
          </w:p>
        </w:tc>
        <w:tc>
          <w:tcPr>
            <w:tcW w:w="630" w:type="dxa"/>
            <w:tcBorders>
              <w:top w:val="nil"/>
              <w:left w:val="nil"/>
              <w:bottom w:val="nil"/>
              <w:right w:val="nil"/>
            </w:tcBorders>
            <w:hideMark/>
          </w:tcPr>
          <w:p w14:paraId="464388CA" w14:textId="2589745A"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1.1</w:t>
            </w:r>
            <w:r w:rsidR="009D7092">
              <w:rPr>
                <w:rFonts w:ascii="Times New Roman" w:hAnsi="Times New Roman" w:cs="Times New Roman"/>
              </w:rPr>
              <w:t>7</w:t>
            </w:r>
          </w:p>
        </w:tc>
        <w:tc>
          <w:tcPr>
            <w:tcW w:w="450" w:type="dxa"/>
            <w:tcBorders>
              <w:top w:val="nil"/>
              <w:left w:val="nil"/>
              <w:bottom w:val="nil"/>
              <w:right w:val="nil"/>
            </w:tcBorders>
            <w:hideMark/>
          </w:tcPr>
          <w:p w14:paraId="27E374A4" w14:textId="25417897"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3.56</w:t>
            </w:r>
          </w:p>
        </w:tc>
        <w:tc>
          <w:tcPr>
            <w:tcW w:w="450" w:type="dxa"/>
            <w:tcBorders>
              <w:top w:val="nil"/>
              <w:left w:val="nil"/>
              <w:bottom w:val="nil"/>
              <w:right w:val="nil"/>
            </w:tcBorders>
            <w:hideMark/>
          </w:tcPr>
          <w:p w14:paraId="5BFE8773" w14:textId="5BBBEECD" w:rsidR="00080EBE" w:rsidRPr="00080EBE" w:rsidRDefault="00080EBE" w:rsidP="00805BBF">
            <w:pPr>
              <w:jc w:val="center"/>
              <w:rPr>
                <w:rFonts w:ascii="Times New Roman" w:hAnsi="Times New Roman" w:cs="Times New Roman"/>
              </w:rPr>
            </w:pPr>
            <w:r w:rsidRPr="00080EBE">
              <w:rPr>
                <w:rFonts w:ascii="Times New Roman" w:hAnsi="Times New Roman" w:cs="Times New Roman"/>
              </w:rPr>
              <w:t>.88</w:t>
            </w:r>
          </w:p>
        </w:tc>
        <w:tc>
          <w:tcPr>
            <w:tcW w:w="540" w:type="dxa"/>
            <w:tcBorders>
              <w:top w:val="nil"/>
              <w:left w:val="nil"/>
              <w:bottom w:val="nil"/>
              <w:right w:val="nil"/>
            </w:tcBorders>
            <w:hideMark/>
          </w:tcPr>
          <w:p w14:paraId="4E9F38BE" w14:textId="53C52648"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2.56</w:t>
            </w:r>
          </w:p>
        </w:tc>
        <w:tc>
          <w:tcPr>
            <w:tcW w:w="450" w:type="dxa"/>
            <w:tcBorders>
              <w:top w:val="nil"/>
              <w:left w:val="nil"/>
              <w:bottom w:val="nil"/>
              <w:right w:val="nil"/>
            </w:tcBorders>
            <w:hideMark/>
          </w:tcPr>
          <w:p w14:paraId="4D50B56D" w14:textId="4D5A8301"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1.33</w:t>
            </w:r>
          </w:p>
        </w:tc>
        <w:tc>
          <w:tcPr>
            <w:tcW w:w="630" w:type="dxa"/>
            <w:tcBorders>
              <w:top w:val="nil"/>
              <w:left w:val="nil"/>
              <w:bottom w:val="nil"/>
              <w:right w:val="nil"/>
            </w:tcBorders>
            <w:hideMark/>
          </w:tcPr>
          <w:p w14:paraId="2C4CFFB9" w14:textId="246097F4"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3.89</w:t>
            </w:r>
          </w:p>
        </w:tc>
        <w:tc>
          <w:tcPr>
            <w:tcW w:w="345" w:type="dxa"/>
            <w:tcBorders>
              <w:top w:val="nil"/>
              <w:left w:val="nil"/>
              <w:bottom w:val="nil"/>
              <w:right w:val="nil"/>
            </w:tcBorders>
            <w:hideMark/>
          </w:tcPr>
          <w:p w14:paraId="20FB2FFB" w14:textId="28B2364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.60</w:t>
            </w:r>
          </w:p>
        </w:tc>
      </w:tr>
      <w:tr w:rsidR="00AE5FEA" w:rsidRPr="00080EBE" w14:paraId="780F0F4A" w14:textId="77777777" w:rsidTr="00BF156C">
        <w:trPr>
          <w:trHeight w:val="300"/>
        </w:trPr>
        <w:tc>
          <w:tcPr>
            <w:tcW w:w="5400" w:type="dxa"/>
            <w:tcBorders>
              <w:top w:val="nil"/>
              <w:left w:val="nil"/>
              <w:bottom w:val="nil"/>
              <w:right w:val="nil"/>
            </w:tcBorders>
            <w:hideMark/>
          </w:tcPr>
          <w:p w14:paraId="2B1427AD" w14:textId="3DDD05C9" w:rsidR="00080EBE" w:rsidRPr="00080EBE" w:rsidRDefault="00080EBE" w:rsidP="334DD47B">
            <w:pPr>
              <w:spacing w:after="0"/>
              <w:rPr>
                <w:rFonts w:ascii="Times New Roman" w:hAnsi="Times New Roman" w:cs="Times New Roman"/>
              </w:rPr>
            </w:pPr>
            <w:r w:rsidRPr="00080EBE">
              <w:rPr>
                <w:rFonts w:ascii="Times New Roman" w:hAnsi="Times New Roman" w:cs="Times New Roman"/>
              </w:rPr>
              <w:t>Install electrical control systems (single-pole switch,</w:t>
            </w:r>
          </w:p>
          <w:p w14:paraId="5CA55727" w14:textId="72AE4F57" w:rsidR="00080EBE" w:rsidRPr="00080EBE" w:rsidRDefault="00080EBE" w:rsidP="03889995">
            <w:pPr>
              <w:spacing w:after="0"/>
              <w:ind w:left="720"/>
              <w:rPr>
                <w:rFonts w:ascii="Times New Roman" w:hAnsi="Times New Roman" w:cs="Times New Roman"/>
              </w:rPr>
            </w:pPr>
            <w:r w:rsidRPr="00080EBE">
              <w:rPr>
                <w:rFonts w:ascii="Times New Roman" w:hAnsi="Times New Roman" w:cs="Times New Roman"/>
              </w:rPr>
              <w:t>etc.) </w:t>
            </w:r>
          </w:p>
        </w:tc>
        <w:tc>
          <w:tcPr>
            <w:tcW w:w="450" w:type="dxa"/>
            <w:tcBorders>
              <w:top w:val="nil"/>
              <w:left w:val="nil"/>
              <w:bottom w:val="nil"/>
              <w:right w:val="nil"/>
            </w:tcBorders>
            <w:hideMark/>
          </w:tcPr>
          <w:p w14:paraId="4E0D4969" w14:textId="57D8CB9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1.67</w:t>
            </w:r>
          </w:p>
        </w:tc>
        <w:tc>
          <w:tcPr>
            <w:tcW w:w="630" w:type="dxa"/>
            <w:tcBorders>
              <w:top w:val="nil"/>
              <w:left w:val="nil"/>
              <w:bottom w:val="nil"/>
              <w:right w:val="nil"/>
            </w:tcBorders>
            <w:hideMark/>
          </w:tcPr>
          <w:p w14:paraId="6EC61D9A" w14:textId="3307F1A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1.1</w:t>
            </w:r>
            <w:r w:rsidR="009D7092">
              <w:rPr>
                <w:rFonts w:ascii="Times New Roman" w:hAnsi="Times New Roman" w:cs="Times New Roman"/>
              </w:rPr>
              <w:t>2</w:t>
            </w:r>
          </w:p>
        </w:tc>
        <w:tc>
          <w:tcPr>
            <w:tcW w:w="450" w:type="dxa"/>
            <w:tcBorders>
              <w:top w:val="nil"/>
              <w:left w:val="nil"/>
              <w:bottom w:val="nil"/>
              <w:right w:val="nil"/>
            </w:tcBorders>
            <w:hideMark/>
          </w:tcPr>
          <w:p w14:paraId="416AA2B1" w14:textId="52CE15D7"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3.56</w:t>
            </w:r>
          </w:p>
        </w:tc>
        <w:tc>
          <w:tcPr>
            <w:tcW w:w="450" w:type="dxa"/>
            <w:tcBorders>
              <w:top w:val="nil"/>
              <w:left w:val="nil"/>
              <w:bottom w:val="nil"/>
              <w:right w:val="nil"/>
            </w:tcBorders>
            <w:hideMark/>
          </w:tcPr>
          <w:p w14:paraId="32F042FC" w14:textId="4728BD36" w:rsidR="00080EBE" w:rsidRPr="00080EBE" w:rsidRDefault="00080EBE" w:rsidP="00805BBF">
            <w:pPr>
              <w:jc w:val="center"/>
              <w:rPr>
                <w:rFonts w:ascii="Times New Roman" w:hAnsi="Times New Roman" w:cs="Times New Roman"/>
              </w:rPr>
            </w:pPr>
            <w:r w:rsidRPr="00080EBE">
              <w:rPr>
                <w:rFonts w:ascii="Times New Roman" w:hAnsi="Times New Roman" w:cs="Times New Roman"/>
              </w:rPr>
              <w:t>.7</w:t>
            </w:r>
            <w:r w:rsidR="00BF4151">
              <w:rPr>
                <w:rFonts w:ascii="Times New Roman" w:hAnsi="Times New Roman" w:cs="Times New Roman"/>
              </w:rPr>
              <w:t>3</w:t>
            </w:r>
          </w:p>
        </w:tc>
        <w:tc>
          <w:tcPr>
            <w:tcW w:w="540" w:type="dxa"/>
            <w:tcBorders>
              <w:top w:val="nil"/>
              <w:left w:val="nil"/>
              <w:bottom w:val="nil"/>
              <w:right w:val="nil"/>
            </w:tcBorders>
            <w:hideMark/>
          </w:tcPr>
          <w:p w14:paraId="4646797D" w14:textId="00EF8DDF"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2.67</w:t>
            </w:r>
          </w:p>
        </w:tc>
        <w:tc>
          <w:tcPr>
            <w:tcW w:w="450" w:type="dxa"/>
            <w:tcBorders>
              <w:top w:val="nil"/>
              <w:left w:val="nil"/>
              <w:bottom w:val="nil"/>
              <w:right w:val="nil"/>
            </w:tcBorders>
            <w:hideMark/>
          </w:tcPr>
          <w:p w14:paraId="18AF963E" w14:textId="012261E8"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1.33</w:t>
            </w:r>
          </w:p>
        </w:tc>
        <w:tc>
          <w:tcPr>
            <w:tcW w:w="630" w:type="dxa"/>
            <w:tcBorders>
              <w:top w:val="nil"/>
              <w:left w:val="nil"/>
              <w:bottom w:val="nil"/>
              <w:right w:val="nil"/>
            </w:tcBorders>
            <w:hideMark/>
          </w:tcPr>
          <w:p w14:paraId="2323763B" w14:textId="1F12B61C"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3.78</w:t>
            </w:r>
          </w:p>
        </w:tc>
        <w:tc>
          <w:tcPr>
            <w:tcW w:w="345" w:type="dxa"/>
            <w:tcBorders>
              <w:top w:val="nil"/>
              <w:left w:val="nil"/>
              <w:bottom w:val="nil"/>
              <w:right w:val="nil"/>
            </w:tcBorders>
            <w:hideMark/>
          </w:tcPr>
          <w:p w14:paraId="227B87A2" w14:textId="2BE11152" w:rsidR="00080EBE" w:rsidRPr="00080EBE" w:rsidRDefault="00080EBE" w:rsidP="00805BBF">
            <w:pPr>
              <w:jc w:val="center"/>
              <w:rPr>
                <w:rFonts w:ascii="Times New Roman" w:hAnsi="Times New Roman" w:cs="Times New Roman"/>
              </w:rPr>
            </w:pPr>
            <w:r w:rsidRPr="00080EBE">
              <w:rPr>
                <w:rFonts w:ascii="Times New Roman" w:hAnsi="Times New Roman" w:cs="Times New Roman"/>
              </w:rPr>
              <w:t>.67</w:t>
            </w:r>
          </w:p>
        </w:tc>
      </w:tr>
      <w:tr w:rsidR="00AE5FEA" w:rsidRPr="00080EBE" w14:paraId="64A18CA3" w14:textId="77777777" w:rsidTr="00BF156C">
        <w:trPr>
          <w:trHeight w:val="300"/>
        </w:trPr>
        <w:tc>
          <w:tcPr>
            <w:tcW w:w="5400" w:type="dxa"/>
            <w:tcBorders>
              <w:top w:val="nil"/>
              <w:left w:val="nil"/>
              <w:bottom w:val="nil"/>
              <w:right w:val="nil"/>
            </w:tcBorders>
            <w:hideMark/>
          </w:tcPr>
          <w:p w14:paraId="4B855667" w14:textId="0814A9E4" w:rsidR="00080EBE" w:rsidRPr="00080EBE" w:rsidRDefault="00080EBE" w:rsidP="0148169E">
            <w:pPr>
              <w:spacing w:after="0"/>
              <w:rPr>
                <w:rFonts w:ascii="Times New Roman" w:hAnsi="Times New Roman" w:cs="Times New Roman"/>
              </w:rPr>
            </w:pPr>
            <w:r w:rsidRPr="00080EBE">
              <w:rPr>
                <w:rFonts w:ascii="Times New Roman" w:hAnsi="Times New Roman" w:cs="Times New Roman"/>
              </w:rPr>
              <w:lastRenderedPageBreak/>
              <w:t>Diagnose and repair needs of electrical control systems</w:t>
            </w:r>
          </w:p>
          <w:p w14:paraId="74CA87FC" w14:textId="32505927" w:rsidR="00080EBE" w:rsidRPr="00080EBE" w:rsidRDefault="00080EBE" w:rsidP="31FC395F">
            <w:pPr>
              <w:spacing w:after="240"/>
              <w:ind w:left="720"/>
              <w:rPr>
                <w:rFonts w:ascii="Times New Roman" w:hAnsi="Times New Roman" w:cs="Times New Roman"/>
              </w:rPr>
            </w:pPr>
            <w:r w:rsidRPr="00080EBE">
              <w:rPr>
                <w:rFonts w:ascii="Times New Roman" w:hAnsi="Times New Roman" w:cs="Times New Roman"/>
              </w:rPr>
              <w:t>(single-pole switch, etc.) </w:t>
            </w:r>
          </w:p>
        </w:tc>
        <w:tc>
          <w:tcPr>
            <w:tcW w:w="450" w:type="dxa"/>
            <w:tcBorders>
              <w:top w:val="nil"/>
              <w:left w:val="nil"/>
              <w:bottom w:val="nil"/>
              <w:right w:val="nil"/>
            </w:tcBorders>
            <w:hideMark/>
          </w:tcPr>
          <w:p w14:paraId="18CFC35D" w14:textId="74624A5E"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1.67</w:t>
            </w:r>
          </w:p>
        </w:tc>
        <w:tc>
          <w:tcPr>
            <w:tcW w:w="630" w:type="dxa"/>
            <w:tcBorders>
              <w:top w:val="nil"/>
              <w:left w:val="nil"/>
              <w:bottom w:val="nil"/>
              <w:right w:val="nil"/>
            </w:tcBorders>
            <w:hideMark/>
          </w:tcPr>
          <w:p w14:paraId="75868127" w14:textId="79CBFCF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1.1</w:t>
            </w:r>
            <w:r w:rsidR="009D7092">
              <w:rPr>
                <w:rFonts w:ascii="Times New Roman" w:hAnsi="Times New Roman" w:cs="Times New Roman"/>
              </w:rPr>
              <w:t>2</w:t>
            </w:r>
          </w:p>
        </w:tc>
        <w:tc>
          <w:tcPr>
            <w:tcW w:w="450" w:type="dxa"/>
            <w:tcBorders>
              <w:top w:val="nil"/>
              <w:left w:val="nil"/>
              <w:bottom w:val="nil"/>
              <w:right w:val="nil"/>
            </w:tcBorders>
            <w:hideMark/>
          </w:tcPr>
          <w:p w14:paraId="4415A21D" w14:textId="21B42E87"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3.22</w:t>
            </w:r>
          </w:p>
        </w:tc>
        <w:tc>
          <w:tcPr>
            <w:tcW w:w="450" w:type="dxa"/>
            <w:tcBorders>
              <w:top w:val="nil"/>
              <w:left w:val="nil"/>
              <w:bottom w:val="nil"/>
              <w:right w:val="nil"/>
            </w:tcBorders>
            <w:hideMark/>
          </w:tcPr>
          <w:p w14:paraId="0CF91093" w14:textId="1869BDB3" w:rsidR="00080EBE" w:rsidRPr="00080EBE" w:rsidRDefault="00080EBE" w:rsidP="00805BBF">
            <w:pPr>
              <w:jc w:val="center"/>
              <w:rPr>
                <w:rFonts w:ascii="Times New Roman" w:hAnsi="Times New Roman" w:cs="Times New Roman"/>
              </w:rPr>
            </w:pPr>
            <w:r w:rsidRPr="00080EBE">
              <w:rPr>
                <w:rFonts w:ascii="Times New Roman" w:hAnsi="Times New Roman" w:cs="Times New Roman"/>
              </w:rPr>
              <w:t>.67</w:t>
            </w:r>
          </w:p>
        </w:tc>
        <w:tc>
          <w:tcPr>
            <w:tcW w:w="540" w:type="dxa"/>
            <w:tcBorders>
              <w:top w:val="nil"/>
              <w:left w:val="nil"/>
              <w:bottom w:val="nil"/>
              <w:right w:val="nil"/>
            </w:tcBorders>
            <w:hideMark/>
          </w:tcPr>
          <w:p w14:paraId="49FD894E" w14:textId="2B9F2889"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2.33</w:t>
            </w:r>
          </w:p>
        </w:tc>
        <w:tc>
          <w:tcPr>
            <w:tcW w:w="450" w:type="dxa"/>
            <w:tcBorders>
              <w:top w:val="nil"/>
              <w:left w:val="nil"/>
              <w:bottom w:val="nil"/>
              <w:right w:val="nil"/>
            </w:tcBorders>
            <w:hideMark/>
          </w:tcPr>
          <w:p w14:paraId="1E894E21" w14:textId="13E2E591" w:rsidR="00080EBE" w:rsidRPr="00080EBE" w:rsidRDefault="00080EBE" w:rsidP="00805BBF">
            <w:pPr>
              <w:jc w:val="center"/>
              <w:rPr>
                <w:rFonts w:ascii="Times New Roman" w:hAnsi="Times New Roman" w:cs="Times New Roman"/>
              </w:rPr>
            </w:pPr>
            <w:r w:rsidRPr="00080EBE">
              <w:rPr>
                <w:rFonts w:ascii="Times New Roman" w:hAnsi="Times New Roman" w:cs="Times New Roman"/>
              </w:rPr>
              <w:t>1.2</w:t>
            </w:r>
            <w:r w:rsidR="00340BFA">
              <w:rPr>
                <w:rFonts w:ascii="Times New Roman" w:hAnsi="Times New Roman" w:cs="Times New Roman"/>
              </w:rPr>
              <w:t>3</w:t>
            </w:r>
          </w:p>
        </w:tc>
        <w:tc>
          <w:tcPr>
            <w:tcW w:w="630" w:type="dxa"/>
            <w:tcBorders>
              <w:top w:val="nil"/>
              <w:left w:val="nil"/>
              <w:bottom w:val="nil"/>
              <w:right w:val="nil"/>
            </w:tcBorders>
            <w:hideMark/>
          </w:tcPr>
          <w:p w14:paraId="148704D5" w14:textId="028D9E55"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3.44</w:t>
            </w:r>
          </w:p>
        </w:tc>
        <w:tc>
          <w:tcPr>
            <w:tcW w:w="345" w:type="dxa"/>
            <w:tcBorders>
              <w:top w:val="nil"/>
              <w:left w:val="nil"/>
              <w:bottom w:val="nil"/>
              <w:right w:val="nil"/>
            </w:tcBorders>
            <w:hideMark/>
          </w:tcPr>
          <w:p w14:paraId="1AD125BD" w14:textId="0DFFCE44" w:rsidR="00080EBE" w:rsidRPr="00080EBE" w:rsidRDefault="00080EBE" w:rsidP="00805BBF">
            <w:pPr>
              <w:jc w:val="center"/>
              <w:rPr>
                <w:rFonts w:ascii="Times New Roman" w:hAnsi="Times New Roman" w:cs="Times New Roman"/>
              </w:rPr>
            </w:pPr>
            <w:r w:rsidRPr="00080EBE">
              <w:rPr>
                <w:rFonts w:ascii="Times New Roman" w:hAnsi="Times New Roman" w:cs="Times New Roman"/>
              </w:rPr>
              <w:t>.88</w:t>
            </w:r>
          </w:p>
        </w:tc>
      </w:tr>
      <w:tr w:rsidR="00AE5FEA" w:rsidRPr="00080EBE" w14:paraId="0F465AEC" w14:textId="77777777" w:rsidTr="0107F75A">
        <w:trPr>
          <w:trHeight w:val="540"/>
        </w:trPr>
        <w:tc>
          <w:tcPr>
            <w:tcW w:w="5400" w:type="dxa"/>
            <w:tcBorders>
              <w:top w:val="nil"/>
              <w:left w:val="nil"/>
              <w:bottom w:val="single" w:sz="6" w:space="0" w:color="auto"/>
              <w:right w:val="nil"/>
            </w:tcBorders>
            <w:hideMark/>
          </w:tcPr>
          <w:p w14:paraId="249D4646"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Grand Mean </w:t>
            </w:r>
          </w:p>
        </w:tc>
        <w:tc>
          <w:tcPr>
            <w:tcW w:w="450" w:type="dxa"/>
            <w:tcBorders>
              <w:top w:val="nil"/>
              <w:left w:val="nil"/>
              <w:bottom w:val="single" w:sz="6" w:space="0" w:color="auto"/>
              <w:right w:val="nil"/>
            </w:tcBorders>
            <w:hideMark/>
          </w:tcPr>
          <w:p w14:paraId="409DA4FA" w14:textId="63F5EDAA"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w:t>
            </w:r>
            <w:r w:rsidRPr="6DD94AED">
              <w:rPr>
                <w:rFonts w:ascii="Times New Roman" w:hAnsi="Times New Roman" w:cs="Times New Roman"/>
              </w:rPr>
              <w:t>1</w:t>
            </w:r>
            <w:r w:rsidR="48BDBECF" w:rsidRPr="6DD94AED">
              <w:rPr>
                <w:rFonts w:ascii="Times New Roman" w:hAnsi="Times New Roman" w:cs="Times New Roman"/>
              </w:rPr>
              <w:t>7</w:t>
            </w:r>
          </w:p>
        </w:tc>
        <w:tc>
          <w:tcPr>
            <w:tcW w:w="630" w:type="dxa"/>
            <w:tcBorders>
              <w:top w:val="nil"/>
              <w:left w:val="nil"/>
              <w:bottom w:val="single" w:sz="6" w:space="0" w:color="auto"/>
              <w:right w:val="nil"/>
            </w:tcBorders>
            <w:hideMark/>
          </w:tcPr>
          <w:p w14:paraId="7ACED179" w14:textId="64257422" w:rsidR="00080EBE" w:rsidRPr="00080EBE" w:rsidRDefault="00080EBE" w:rsidP="00805BBF">
            <w:pPr>
              <w:jc w:val="center"/>
              <w:rPr>
                <w:rFonts w:ascii="Times New Roman" w:hAnsi="Times New Roman" w:cs="Times New Roman"/>
              </w:rPr>
            </w:pPr>
          </w:p>
        </w:tc>
        <w:tc>
          <w:tcPr>
            <w:tcW w:w="450" w:type="dxa"/>
            <w:tcBorders>
              <w:top w:val="nil"/>
              <w:left w:val="nil"/>
              <w:bottom w:val="single" w:sz="6" w:space="0" w:color="auto"/>
              <w:right w:val="nil"/>
            </w:tcBorders>
            <w:hideMark/>
          </w:tcPr>
          <w:p w14:paraId="6B471A2C" w14:textId="50CFBC1E"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3.6</w:t>
            </w:r>
            <w:r w:rsidR="00F418B4">
              <w:rPr>
                <w:rFonts w:ascii="Times New Roman" w:hAnsi="Times New Roman" w:cs="Times New Roman"/>
              </w:rPr>
              <w:t>0</w:t>
            </w:r>
          </w:p>
        </w:tc>
        <w:tc>
          <w:tcPr>
            <w:tcW w:w="450" w:type="dxa"/>
            <w:tcBorders>
              <w:top w:val="nil"/>
              <w:left w:val="nil"/>
              <w:bottom w:val="single" w:sz="6" w:space="0" w:color="auto"/>
              <w:right w:val="nil"/>
            </w:tcBorders>
            <w:hideMark/>
          </w:tcPr>
          <w:p w14:paraId="21C3F6B5" w14:textId="0BE525C7" w:rsidR="00080EBE" w:rsidRPr="00080EBE" w:rsidRDefault="00080EBE" w:rsidP="00805BBF">
            <w:pPr>
              <w:jc w:val="center"/>
              <w:rPr>
                <w:rFonts w:ascii="Times New Roman" w:hAnsi="Times New Roman" w:cs="Times New Roman"/>
              </w:rPr>
            </w:pPr>
          </w:p>
        </w:tc>
        <w:tc>
          <w:tcPr>
            <w:tcW w:w="540" w:type="dxa"/>
            <w:tcBorders>
              <w:top w:val="nil"/>
              <w:left w:val="nil"/>
              <w:bottom w:val="single" w:sz="6" w:space="0" w:color="auto"/>
              <w:right w:val="nil"/>
            </w:tcBorders>
            <w:hideMark/>
          </w:tcPr>
          <w:p w14:paraId="75DC46CE" w14:textId="70E70C92" w:rsidR="00080EBE" w:rsidRPr="00080EBE" w:rsidRDefault="00080EBE" w:rsidP="00805BBF">
            <w:pPr>
              <w:jc w:val="center"/>
              <w:rPr>
                <w:rFonts w:ascii="Times New Roman" w:hAnsi="Times New Roman" w:cs="Times New Roman"/>
              </w:rPr>
            </w:pPr>
            <w:r w:rsidRPr="00080EBE">
              <w:rPr>
                <w:rFonts w:ascii="Times New Roman" w:hAnsi="Times New Roman" w:cs="Times New Roman"/>
              </w:rPr>
              <w:t>2.6</w:t>
            </w:r>
            <w:r w:rsidR="00340BFA">
              <w:rPr>
                <w:rFonts w:ascii="Times New Roman" w:hAnsi="Times New Roman" w:cs="Times New Roman"/>
              </w:rPr>
              <w:t>7</w:t>
            </w:r>
          </w:p>
        </w:tc>
        <w:tc>
          <w:tcPr>
            <w:tcW w:w="450" w:type="dxa"/>
            <w:tcBorders>
              <w:top w:val="nil"/>
              <w:left w:val="nil"/>
              <w:bottom w:val="single" w:sz="6" w:space="0" w:color="auto"/>
              <w:right w:val="nil"/>
            </w:tcBorders>
            <w:hideMark/>
          </w:tcPr>
          <w:p w14:paraId="1E9550DD" w14:textId="6ADA2F9A" w:rsidR="00080EBE" w:rsidRPr="00080EBE" w:rsidRDefault="00080EBE" w:rsidP="00805BBF">
            <w:pPr>
              <w:jc w:val="center"/>
              <w:rPr>
                <w:rFonts w:ascii="Times New Roman" w:hAnsi="Times New Roman" w:cs="Times New Roman"/>
              </w:rPr>
            </w:pPr>
          </w:p>
        </w:tc>
        <w:tc>
          <w:tcPr>
            <w:tcW w:w="630" w:type="dxa"/>
            <w:tcBorders>
              <w:top w:val="nil"/>
              <w:left w:val="nil"/>
              <w:bottom w:val="single" w:sz="6" w:space="0" w:color="auto"/>
              <w:right w:val="nil"/>
            </w:tcBorders>
            <w:hideMark/>
          </w:tcPr>
          <w:p w14:paraId="614BE3DB" w14:textId="4F611CCF" w:rsidR="00080EBE" w:rsidRPr="00080EBE" w:rsidRDefault="00080EBE" w:rsidP="00805BBF">
            <w:pPr>
              <w:jc w:val="center"/>
              <w:rPr>
                <w:rFonts w:ascii="Times New Roman" w:hAnsi="Times New Roman" w:cs="Times New Roman"/>
              </w:rPr>
            </w:pPr>
            <w:r w:rsidRPr="00080EBE">
              <w:rPr>
                <w:rFonts w:ascii="Times New Roman" w:hAnsi="Times New Roman" w:cs="Times New Roman"/>
              </w:rPr>
              <w:t>3.62</w:t>
            </w:r>
          </w:p>
        </w:tc>
        <w:tc>
          <w:tcPr>
            <w:tcW w:w="345" w:type="dxa"/>
            <w:tcBorders>
              <w:top w:val="nil"/>
              <w:left w:val="nil"/>
              <w:bottom w:val="single" w:sz="6" w:space="0" w:color="auto"/>
              <w:right w:val="nil"/>
            </w:tcBorders>
            <w:hideMark/>
          </w:tcPr>
          <w:p w14:paraId="377143E4" w14:textId="622E5A04" w:rsidR="00080EBE" w:rsidRPr="00080EBE" w:rsidRDefault="00080EBE" w:rsidP="00805BBF">
            <w:pPr>
              <w:jc w:val="center"/>
              <w:rPr>
                <w:rFonts w:ascii="Times New Roman" w:hAnsi="Times New Roman" w:cs="Times New Roman"/>
              </w:rPr>
            </w:pPr>
          </w:p>
        </w:tc>
      </w:tr>
    </w:tbl>
    <w:p w14:paraId="0B76BAAE" w14:textId="77777777" w:rsidR="007F0B1D" w:rsidRDefault="007F0B1D" w:rsidP="00080EBE">
      <w:pPr>
        <w:rPr>
          <w:rFonts w:ascii="Times New Roman" w:hAnsi="Times New Roman" w:cs="Times New Roman"/>
        </w:rPr>
      </w:pPr>
    </w:p>
    <w:p w14:paraId="3294A23B" w14:textId="4B265F7F" w:rsidR="00080EBE" w:rsidRPr="00080EBE" w:rsidRDefault="00817248" w:rsidP="003152FD">
      <w:pPr>
        <w:spacing w:line="240" w:lineRule="auto"/>
        <w:rPr>
          <w:rFonts w:ascii="Times New Roman" w:hAnsi="Times New Roman" w:cs="Times New Roman"/>
        </w:rPr>
      </w:pPr>
      <w:r>
        <w:rPr>
          <w:rFonts w:ascii="Times New Roman" w:hAnsi="Times New Roman" w:cs="Times New Roman"/>
        </w:rPr>
        <w:t xml:space="preserve">The third instructional unit assessed was </w:t>
      </w:r>
      <w:r w:rsidR="00F306AC">
        <w:rPr>
          <w:rFonts w:ascii="Times New Roman" w:hAnsi="Times New Roman" w:cs="Times New Roman"/>
        </w:rPr>
        <w:t>small engine skills</w:t>
      </w:r>
      <w:r w:rsidR="007F0B1D" w:rsidRPr="007F0B1D">
        <w:rPr>
          <w:rFonts w:ascii="Times New Roman" w:hAnsi="Times New Roman" w:cs="Times New Roman"/>
        </w:rPr>
        <w:t xml:space="preserve">. </w:t>
      </w:r>
      <w:r w:rsidR="00F306AC">
        <w:rPr>
          <w:rFonts w:ascii="Times New Roman" w:hAnsi="Times New Roman" w:cs="Times New Roman"/>
        </w:rPr>
        <w:t xml:space="preserve">Which included competencies ranging </w:t>
      </w:r>
      <w:r w:rsidR="00EE0F65">
        <w:rPr>
          <w:rFonts w:ascii="Times New Roman" w:hAnsi="Times New Roman" w:cs="Times New Roman"/>
        </w:rPr>
        <w:t xml:space="preserve">from identifying </w:t>
      </w:r>
      <w:r w:rsidR="001759DC">
        <w:rPr>
          <w:rFonts w:ascii="Times New Roman" w:hAnsi="Times New Roman" w:cs="Times New Roman"/>
        </w:rPr>
        <w:t xml:space="preserve">components of a small engine to </w:t>
      </w:r>
      <w:r w:rsidR="00917B3D">
        <w:rPr>
          <w:rFonts w:ascii="Times New Roman" w:hAnsi="Times New Roman" w:cs="Times New Roman"/>
        </w:rPr>
        <w:t xml:space="preserve">the </w:t>
      </w:r>
      <w:r w:rsidR="00FC6943">
        <w:rPr>
          <w:rFonts w:ascii="Times New Roman" w:hAnsi="Times New Roman" w:cs="Times New Roman"/>
        </w:rPr>
        <w:t>disa</w:t>
      </w:r>
      <w:r w:rsidR="00B13725">
        <w:rPr>
          <w:rFonts w:ascii="Times New Roman" w:hAnsi="Times New Roman" w:cs="Times New Roman"/>
        </w:rPr>
        <w:t>ss</w:t>
      </w:r>
      <w:r w:rsidR="00917B3D">
        <w:rPr>
          <w:rFonts w:ascii="Times New Roman" w:hAnsi="Times New Roman" w:cs="Times New Roman"/>
        </w:rPr>
        <w:t xml:space="preserve">embly and assembly of a </w:t>
      </w:r>
      <w:r w:rsidR="0076689D">
        <w:rPr>
          <w:rFonts w:ascii="Times New Roman" w:hAnsi="Times New Roman" w:cs="Times New Roman"/>
        </w:rPr>
        <w:t xml:space="preserve">small engine. </w:t>
      </w:r>
      <w:r w:rsidR="007F0B1D" w:rsidRPr="007F0B1D">
        <w:rPr>
          <w:rFonts w:ascii="Times New Roman" w:hAnsi="Times New Roman" w:cs="Times New Roman"/>
        </w:rPr>
        <w:t xml:space="preserve">Throughout the small </w:t>
      </w:r>
      <w:proofErr w:type="gramStart"/>
      <w:r w:rsidR="007F0B1D" w:rsidRPr="007F0B1D">
        <w:rPr>
          <w:rFonts w:ascii="Times New Roman" w:hAnsi="Times New Roman" w:cs="Times New Roman"/>
        </w:rPr>
        <w:t>engines</w:t>
      </w:r>
      <w:proofErr w:type="gramEnd"/>
      <w:r w:rsidR="007F0B1D" w:rsidRPr="007F0B1D">
        <w:rPr>
          <w:rFonts w:ascii="Times New Roman" w:hAnsi="Times New Roman" w:cs="Times New Roman"/>
        </w:rPr>
        <w:t xml:space="preserve"> unit, the overall </w:t>
      </w:r>
      <w:r w:rsidR="00180B99">
        <w:rPr>
          <w:rFonts w:ascii="Times New Roman" w:hAnsi="Times New Roman" w:cs="Times New Roman"/>
        </w:rPr>
        <w:t>self-efficacy</w:t>
      </w:r>
      <w:r w:rsidR="007F0B1D" w:rsidRPr="007F0B1D">
        <w:rPr>
          <w:rFonts w:ascii="Times New Roman" w:hAnsi="Times New Roman" w:cs="Times New Roman"/>
        </w:rPr>
        <w:t xml:space="preserve"> prior to this course was </w:t>
      </w:r>
      <w:r w:rsidR="00090500" w:rsidRPr="4ECC7914">
        <w:rPr>
          <w:rFonts w:ascii="Times New Roman" w:hAnsi="Times New Roman" w:cs="Times New Roman"/>
          <w:i/>
        </w:rPr>
        <w:t>M</w:t>
      </w:r>
      <w:r w:rsidR="00090500">
        <w:rPr>
          <w:rFonts w:ascii="Times New Roman" w:hAnsi="Times New Roman" w:cs="Times New Roman"/>
        </w:rPr>
        <w:t xml:space="preserve">= </w:t>
      </w:r>
      <w:r w:rsidR="007F0B1D" w:rsidRPr="007F0B1D">
        <w:rPr>
          <w:rFonts w:ascii="Times New Roman" w:hAnsi="Times New Roman" w:cs="Times New Roman"/>
        </w:rPr>
        <w:t>2.1</w:t>
      </w:r>
      <w:r w:rsidR="00E262B3">
        <w:rPr>
          <w:rFonts w:ascii="Times New Roman" w:hAnsi="Times New Roman" w:cs="Times New Roman"/>
        </w:rPr>
        <w:t>9</w:t>
      </w:r>
      <w:r w:rsidR="007F0B1D" w:rsidRPr="007F0B1D">
        <w:rPr>
          <w:rFonts w:ascii="Times New Roman" w:hAnsi="Times New Roman" w:cs="Times New Roman"/>
        </w:rPr>
        <w:t xml:space="preserve">. Following this course, the overall </w:t>
      </w:r>
      <w:r w:rsidR="00180B99">
        <w:rPr>
          <w:rFonts w:ascii="Times New Roman" w:hAnsi="Times New Roman" w:cs="Times New Roman"/>
        </w:rPr>
        <w:t>self-efficacy</w:t>
      </w:r>
      <w:r w:rsidR="007F0B1D" w:rsidRPr="007F0B1D">
        <w:rPr>
          <w:rFonts w:ascii="Times New Roman" w:hAnsi="Times New Roman" w:cs="Times New Roman"/>
        </w:rPr>
        <w:t xml:space="preserve"> mean was </w:t>
      </w:r>
      <w:r w:rsidR="00090500" w:rsidRPr="0B2CE942">
        <w:rPr>
          <w:rFonts w:ascii="Times New Roman" w:hAnsi="Times New Roman" w:cs="Times New Roman"/>
          <w:i/>
        </w:rPr>
        <w:t>M</w:t>
      </w:r>
      <w:r w:rsidR="00090500">
        <w:rPr>
          <w:rFonts w:ascii="Times New Roman" w:hAnsi="Times New Roman" w:cs="Times New Roman"/>
        </w:rPr>
        <w:t xml:space="preserve">= </w:t>
      </w:r>
      <w:r w:rsidR="007F0B1D" w:rsidRPr="007F0B1D">
        <w:rPr>
          <w:rFonts w:ascii="Times New Roman" w:hAnsi="Times New Roman" w:cs="Times New Roman"/>
        </w:rPr>
        <w:t xml:space="preserve">3.22. The skill that the students exhibited the least </w:t>
      </w:r>
      <w:r w:rsidR="00180B99">
        <w:rPr>
          <w:rFonts w:ascii="Times New Roman" w:hAnsi="Times New Roman" w:cs="Times New Roman"/>
        </w:rPr>
        <w:t>self-efficacy</w:t>
      </w:r>
      <w:r w:rsidR="007F0B1D" w:rsidRPr="007F0B1D">
        <w:rPr>
          <w:rFonts w:ascii="Times New Roman" w:hAnsi="Times New Roman" w:cs="Times New Roman"/>
        </w:rPr>
        <w:t xml:space="preserve"> prior to the course was </w:t>
      </w:r>
      <w:proofErr w:type="gramStart"/>
      <w:r w:rsidR="007F0B1D" w:rsidRPr="252DC264">
        <w:rPr>
          <w:rFonts w:ascii="Times New Roman" w:hAnsi="Times New Roman" w:cs="Times New Roman"/>
          <w:i/>
        </w:rPr>
        <w:t>comparing and contrasting</w:t>
      </w:r>
      <w:proofErr w:type="gramEnd"/>
      <w:r w:rsidR="007F0B1D" w:rsidRPr="252DC264">
        <w:rPr>
          <w:rFonts w:ascii="Times New Roman" w:hAnsi="Times New Roman" w:cs="Times New Roman"/>
          <w:i/>
        </w:rPr>
        <w:t xml:space="preserve"> a two-cycle vs four cycle engine</w:t>
      </w:r>
      <w:r w:rsidR="007F0B1D" w:rsidRPr="007F0B1D">
        <w:rPr>
          <w:rFonts w:ascii="Times New Roman" w:hAnsi="Times New Roman" w:cs="Times New Roman"/>
        </w:rPr>
        <w:t xml:space="preserve"> </w:t>
      </w:r>
      <w:r w:rsidR="00770823">
        <w:rPr>
          <w:rFonts w:ascii="Times New Roman" w:hAnsi="Times New Roman" w:cs="Times New Roman"/>
        </w:rPr>
        <w:t>(</w:t>
      </w:r>
      <w:r w:rsidR="007F0B1D" w:rsidRPr="00877B0A">
        <w:rPr>
          <w:rFonts w:ascii="Times New Roman" w:hAnsi="Times New Roman" w:cs="Times New Roman"/>
          <w:i/>
        </w:rPr>
        <w:t>M</w:t>
      </w:r>
      <w:r w:rsidR="007F0B1D" w:rsidRPr="007F0B1D">
        <w:rPr>
          <w:rFonts w:ascii="Times New Roman" w:hAnsi="Times New Roman" w:cs="Times New Roman"/>
        </w:rPr>
        <w:t xml:space="preserve">= 1.89). </w:t>
      </w:r>
      <w:r w:rsidR="00B7124F" w:rsidRPr="00B7124F">
        <w:rPr>
          <w:rFonts w:ascii="Times New Roman" w:hAnsi="Times New Roman" w:cs="Times New Roman"/>
        </w:rPr>
        <w:t xml:space="preserve">The overall </w:t>
      </w:r>
      <w:proofErr w:type="gramStart"/>
      <w:r w:rsidR="00B7124F" w:rsidRPr="00B7124F">
        <w:rPr>
          <w:rFonts w:ascii="Times New Roman" w:hAnsi="Times New Roman" w:cs="Times New Roman"/>
        </w:rPr>
        <w:t>mean of motivation</w:t>
      </w:r>
      <w:proofErr w:type="gramEnd"/>
      <w:r w:rsidR="00B7124F" w:rsidRPr="00B7124F">
        <w:rPr>
          <w:rFonts w:ascii="Times New Roman" w:hAnsi="Times New Roman" w:cs="Times New Roman"/>
        </w:rPr>
        <w:t xml:space="preserve"> to teach small engine skills prior to this course was M=2.25. Following this course, the overall mean of motivation to teach small engine skills increased to M=3.24</w:t>
      </w:r>
      <w:r w:rsidR="001D5690">
        <w:rPr>
          <w:rFonts w:ascii="Times New Roman" w:hAnsi="Times New Roman" w:cs="Times New Roman"/>
        </w:rPr>
        <w:t xml:space="preserve"> as s</w:t>
      </w:r>
      <w:r w:rsidR="00D925C9">
        <w:rPr>
          <w:rFonts w:ascii="Times New Roman" w:hAnsi="Times New Roman" w:cs="Times New Roman"/>
        </w:rPr>
        <w:t>hown in Table 3</w:t>
      </w:r>
      <w:r w:rsidR="00036083">
        <w:rPr>
          <w:rFonts w:ascii="Times New Roman" w:hAnsi="Times New Roman" w:cs="Times New Roman"/>
        </w:rPr>
        <w:t>.</w:t>
      </w:r>
      <w:r w:rsidR="00B7124F">
        <w:rPr>
          <w:rFonts w:ascii="Times New Roman" w:hAnsi="Times New Roman" w:cs="Times New Roman"/>
        </w:rPr>
        <w:t xml:space="preserve"> </w:t>
      </w:r>
    </w:p>
    <w:p w14:paraId="783E889C" w14:textId="77777777" w:rsidR="00080EBE" w:rsidRPr="00080EBE" w:rsidRDefault="00080EBE" w:rsidP="00080EBE">
      <w:pPr>
        <w:rPr>
          <w:rFonts w:ascii="Times New Roman" w:hAnsi="Times New Roman" w:cs="Times New Roman"/>
        </w:rPr>
      </w:pPr>
      <w:r w:rsidRPr="00080EBE">
        <w:rPr>
          <w:rFonts w:ascii="Times New Roman" w:hAnsi="Times New Roman" w:cs="Times New Roman"/>
          <w:b/>
          <w:bCs/>
        </w:rPr>
        <w:t>Table 3</w:t>
      </w:r>
      <w:r w:rsidRPr="00080EBE">
        <w:rPr>
          <w:rFonts w:ascii="Times New Roman" w:hAnsi="Times New Roman" w:cs="Times New Roman"/>
        </w:rPr>
        <w:t> </w:t>
      </w:r>
    </w:p>
    <w:p w14:paraId="69346A66" w14:textId="7DB15994" w:rsidR="00080EBE" w:rsidRPr="00080EBE" w:rsidRDefault="00080EBE" w:rsidP="00080EBE">
      <w:pPr>
        <w:rPr>
          <w:rFonts w:ascii="Times New Roman" w:hAnsi="Times New Roman" w:cs="Times New Roman"/>
        </w:rPr>
      </w:pPr>
      <w:r w:rsidRPr="00080EBE">
        <w:rPr>
          <w:rFonts w:ascii="Times New Roman" w:hAnsi="Times New Roman" w:cs="Times New Roman"/>
          <w:i/>
          <w:iCs/>
        </w:rPr>
        <w:t>S</w:t>
      </w:r>
      <w:r w:rsidR="00201426">
        <w:rPr>
          <w:rFonts w:ascii="Times New Roman" w:hAnsi="Times New Roman" w:cs="Times New Roman"/>
          <w:i/>
          <w:iCs/>
        </w:rPr>
        <w:t>mall Engine</w:t>
      </w:r>
      <w:r w:rsidRPr="00080EBE">
        <w:rPr>
          <w:rFonts w:ascii="Times New Roman" w:hAnsi="Times New Roman" w:cs="Times New Roman"/>
          <w:i/>
          <w:iCs/>
        </w:rPr>
        <w:t xml:space="preserve"> Skills </w:t>
      </w:r>
      <w:r w:rsidR="3AF5A51C" w:rsidRPr="543A9B1A">
        <w:rPr>
          <w:rFonts w:ascii="Times New Roman" w:hAnsi="Times New Roman" w:cs="Times New Roman"/>
          <w:i/>
          <w:iCs/>
        </w:rPr>
        <w:t>Self-Efficacy</w:t>
      </w:r>
      <w:r w:rsidRPr="543A9B1A">
        <w:rPr>
          <w:rFonts w:ascii="Times New Roman" w:hAnsi="Times New Roman" w:cs="Times New Roman"/>
          <w:i/>
          <w:iCs/>
        </w:rPr>
        <w:t xml:space="preserve"> </w:t>
      </w:r>
      <w:r w:rsidR="7C8AD602" w:rsidRPr="543A9B1A">
        <w:rPr>
          <w:rFonts w:ascii="Times New Roman" w:hAnsi="Times New Roman" w:cs="Times New Roman"/>
          <w:i/>
          <w:iCs/>
        </w:rPr>
        <w:t>Prior to</w:t>
      </w:r>
      <w:r w:rsidRPr="00080EBE">
        <w:rPr>
          <w:rFonts w:ascii="Times New Roman" w:hAnsi="Times New Roman" w:cs="Times New Roman"/>
          <w:i/>
          <w:iCs/>
        </w:rPr>
        <w:t xml:space="preserve"> and After Course</w:t>
      </w:r>
      <w:r w:rsidRPr="00080EBE">
        <w:rPr>
          <w:rFonts w:ascii="Times New Roman" w:hAnsi="Times New Roman" w:cs="Times New Roman"/>
        </w:rPr>
        <w:t> </w:t>
      </w:r>
      <w:r w:rsidR="2EA247F3" w:rsidRPr="543A9B1A">
        <w:rPr>
          <w:rFonts w:ascii="Times New Roman" w:hAnsi="Times New Roman" w:cs="Times New Roman"/>
          <w:i/>
          <w:iCs/>
        </w:rPr>
        <w:t>(</w:t>
      </w:r>
      <w:r w:rsidR="2EA247F3" w:rsidRPr="543A9B1A">
        <w:rPr>
          <w:rFonts w:ascii="Times New Roman" w:hAnsi="Times New Roman" w:cs="Times New Roman"/>
        </w:rPr>
        <w:t xml:space="preserve">n = </w:t>
      </w:r>
      <w:r w:rsidR="2EA247F3" w:rsidRPr="543A9B1A">
        <w:rPr>
          <w:rFonts w:ascii="Times New Roman" w:hAnsi="Times New Roman" w:cs="Times New Roman"/>
          <w:i/>
          <w:iCs/>
        </w:rPr>
        <w:t>9)</w:t>
      </w:r>
    </w:p>
    <w:tbl>
      <w:tblPr>
        <w:tblW w:w="936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040"/>
        <w:gridCol w:w="540"/>
        <w:gridCol w:w="630"/>
        <w:gridCol w:w="630"/>
        <w:gridCol w:w="540"/>
        <w:gridCol w:w="540"/>
        <w:gridCol w:w="540"/>
        <w:gridCol w:w="450"/>
        <w:gridCol w:w="450"/>
      </w:tblGrid>
      <w:tr w:rsidR="00436E6D" w:rsidRPr="00080EBE" w14:paraId="46E9A26B" w14:textId="77777777" w:rsidTr="00607F26">
        <w:trPr>
          <w:trHeight w:val="246"/>
        </w:trPr>
        <w:tc>
          <w:tcPr>
            <w:tcW w:w="5040" w:type="dxa"/>
            <w:tcBorders>
              <w:top w:val="single" w:sz="6" w:space="0" w:color="auto"/>
              <w:left w:val="nil"/>
              <w:bottom w:val="nil"/>
              <w:right w:val="nil"/>
            </w:tcBorders>
            <w:hideMark/>
          </w:tcPr>
          <w:p w14:paraId="53C71217" w14:textId="5D6B2B70" w:rsidR="00B14661" w:rsidRPr="00080EBE" w:rsidRDefault="00B14661" w:rsidP="00080EBE">
            <w:pPr>
              <w:rPr>
                <w:rFonts w:ascii="Times New Roman" w:hAnsi="Times New Roman" w:cs="Times New Roman"/>
              </w:rPr>
            </w:pPr>
            <w:r w:rsidRPr="00080EBE">
              <w:rPr>
                <w:rFonts w:ascii="Times New Roman" w:hAnsi="Times New Roman" w:cs="Times New Roman"/>
              </w:rPr>
              <w:t>S</w:t>
            </w:r>
            <w:r>
              <w:rPr>
                <w:rFonts w:ascii="Times New Roman" w:hAnsi="Times New Roman" w:cs="Times New Roman"/>
              </w:rPr>
              <w:t>kill</w:t>
            </w:r>
          </w:p>
        </w:tc>
        <w:tc>
          <w:tcPr>
            <w:tcW w:w="2340" w:type="dxa"/>
            <w:gridSpan w:val="4"/>
            <w:tcBorders>
              <w:top w:val="single" w:sz="6" w:space="0" w:color="auto"/>
              <w:left w:val="nil"/>
              <w:bottom w:val="nil"/>
              <w:right w:val="nil"/>
            </w:tcBorders>
          </w:tcPr>
          <w:p w14:paraId="1AE2B634" w14:textId="21190C2F" w:rsidR="00080EBE" w:rsidRPr="00080EBE" w:rsidRDefault="00080EBE" w:rsidP="0030358A">
            <w:pPr>
              <w:jc w:val="center"/>
              <w:rPr>
                <w:rFonts w:ascii="Times New Roman" w:hAnsi="Times New Roman" w:cs="Times New Roman"/>
              </w:rPr>
            </w:pPr>
            <w:r w:rsidRPr="00080EBE">
              <w:rPr>
                <w:rFonts w:ascii="Times New Roman" w:hAnsi="Times New Roman" w:cs="Times New Roman"/>
              </w:rPr>
              <w:t>Self-Efficacy</w:t>
            </w:r>
          </w:p>
        </w:tc>
        <w:tc>
          <w:tcPr>
            <w:tcW w:w="1980" w:type="dxa"/>
            <w:gridSpan w:val="4"/>
            <w:tcBorders>
              <w:top w:val="single" w:sz="6" w:space="0" w:color="auto"/>
              <w:left w:val="nil"/>
              <w:bottom w:val="single" w:sz="6" w:space="0" w:color="auto"/>
              <w:right w:val="nil"/>
            </w:tcBorders>
            <w:hideMark/>
          </w:tcPr>
          <w:p w14:paraId="0674B8FE" w14:textId="362AAC2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Motivation to Teach</w:t>
            </w:r>
          </w:p>
        </w:tc>
      </w:tr>
      <w:tr w:rsidR="006B4834" w:rsidRPr="00080EBE" w14:paraId="1C260BBF" w14:textId="77777777" w:rsidTr="00B66053">
        <w:trPr>
          <w:trHeight w:val="147"/>
        </w:trPr>
        <w:tc>
          <w:tcPr>
            <w:tcW w:w="5040" w:type="dxa"/>
            <w:tcBorders>
              <w:top w:val="single" w:sz="6" w:space="0" w:color="auto"/>
              <w:left w:val="nil"/>
              <w:bottom w:val="nil"/>
              <w:right w:val="nil"/>
            </w:tcBorders>
            <w:hideMark/>
          </w:tcPr>
          <w:p w14:paraId="0C08BAEA"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 </w:t>
            </w:r>
          </w:p>
        </w:tc>
        <w:tc>
          <w:tcPr>
            <w:tcW w:w="1170" w:type="dxa"/>
            <w:gridSpan w:val="2"/>
            <w:tcBorders>
              <w:top w:val="single" w:sz="6" w:space="0" w:color="auto"/>
              <w:left w:val="nil"/>
              <w:bottom w:val="single" w:sz="6" w:space="0" w:color="auto"/>
              <w:right w:val="nil"/>
            </w:tcBorders>
            <w:hideMark/>
          </w:tcPr>
          <w:p w14:paraId="45F766E5" w14:textId="1E1B1F40" w:rsidR="00080EBE" w:rsidRPr="00080EBE" w:rsidRDefault="00080EBE" w:rsidP="0030358A">
            <w:pPr>
              <w:jc w:val="center"/>
              <w:rPr>
                <w:rFonts w:ascii="Times New Roman" w:hAnsi="Times New Roman" w:cs="Times New Roman"/>
              </w:rPr>
            </w:pPr>
            <w:r w:rsidRPr="00080EBE">
              <w:rPr>
                <w:rFonts w:ascii="Times New Roman" w:hAnsi="Times New Roman" w:cs="Times New Roman"/>
              </w:rPr>
              <w:t>Before</w:t>
            </w:r>
          </w:p>
        </w:tc>
        <w:tc>
          <w:tcPr>
            <w:tcW w:w="1170" w:type="dxa"/>
            <w:gridSpan w:val="2"/>
            <w:tcBorders>
              <w:top w:val="single" w:sz="6" w:space="0" w:color="auto"/>
              <w:left w:val="nil"/>
              <w:bottom w:val="single" w:sz="6" w:space="0" w:color="auto"/>
              <w:right w:val="nil"/>
            </w:tcBorders>
            <w:hideMark/>
          </w:tcPr>
          <w:p w14:paraId="3F332866" w14:textId="118A8DE1" w:rsidR="00080EBE" w:rsidRPr="00080EBE" w:rsidRDefault="00080EBE" w:rsidP="0030358A">
            <w:pPr>
              <w:jc w:val="center"/>
              <w:rPr>
                <w:rFonts w:ascii="Times New Roman" w:hAnsi="Times New Roman" w:cs="Times New Roman"/>
              </w:rPr>
            </w:pPr>
            <w:r w:rsidRPr="00080EBE">
              <w:rPr>
                <w:rFonts w:ascii="Times New Roman" w:hAnsi="Times New Roman" w:cs="Times New Roman"/>
              </w:rPr>
              <w:t>After</w:t>
            </w:r>
          </w:p>
        </w:tc>
        <w:tc>
          <w:tcPr>
            <w:tcW w:w="1080" w:type="dxa"/>
            <w:gridSpan w:val="2"/>
            <w:tcBorders>
              <w:top w:val="single" w:sz="6" w:space="0" w:color="auto"/>
              <w:left w:val="nil"/>
              <w:bottom w:val="single" w:sz="6" w:space="0" w:color="auto"/>
              <w:right w:val="nil"/>
            </w:tcBorders>
            <w:hideMark/>
          </w:tcPr>
          <w:p w14:paraId="28A1964A" w14:textId="0B71A9FD" w:rsidR="00080EBE" w:rsidRPr="00080EBE" w:rsidRDefault="00080EBE" w:rsidP="0030358A">
            <w:pPr>
              <w:jc w:val="center"/>
              <w:rPr>
                <w:rFonts w:ascii="Times New Roman" w:hAnsi="Times New Roman" w:cs="Times New Roman"/>
              </w:rPr>
            </w:pPr>
            <w:r w:rsidRPr="00080EBE">
              <w:rPr>
                <w:rFonts w:ascii="Times New Roman" w:hAnsi="Times New Roman" w:cs="Times New Roman"/>
              </w:rPr>
              <w:t>Before</w:t>
            </w:r>
          </w:p>
        </w:tc>
        <w:tc>
          <w:tcPr>
            <w:tcW w:w="900" w:type="dxa"/>
            <w:gridSpan w:val="2"/>
            <w:tcBorders>
              <w:top w:val="single" w:sz="6" w:space="0" w:color="auto"/>
              <w:left w:val="nil"/>
              <w:bottom w:val="single" w:sz="6" w:space="0" w:color="auto"/>
              <w:right w:val="nil"/>
            </w:tcBorders>
            <w:hideMark/>
          </w:tcPr>
          <w:p w14:paraId="5A0F686D" w14:textId="2292F9B2" w:rsidR="00080EBE" w:rsidRPr="00080EBE" w:rsidRDefault="00080EBE" w:rsidP="0030358A">
            <w:pPr>
              <w:jc w:val="center"/>
              <w:rPr>
                <w:rFonts w:ascii="Times New Roman" w:hAnsi="Times New Roman" w:cs="Times New Roman"/>
              </w:rPr>
            </w:pPr>
            <w:r w:rsidRPr="00080EBE">
              <w:rPr>
                <w:rFonts w:ascii="Times New Roman" w:hAnsi="Times New Roman" w:cs="Times New Roman"/>
              </w:rPr>
              <w:t>After</w:t>
            </w:r>
          </w:p>
        </w:tc>
      </w:tr>
      <w:tr w:rsidR="00682E42" w:rsidRPr="00080EBE" w14:paraId="310E4D20" w14:textId="77777777" w:rsidTr="00607F26">
        <w:trPr>
          <w:trHeight w:val="300"/>
        </w:trPr>
        <w:tc>
          <w:tcPr>
            <w:tcW w:w="5040" w:type="dxa"/>
            <w:tcBorders>
              <w:top w:val="nil"/>
              <w:left w:val="nil"/>
              <w:bottom w:val="nil"/>
              <w:right w:val="nil"/>
            </w:tcBorders>
            <w:hideMark/>
          </w:tcPr>
          <w:p w14:paraId="7A9D524F" w14:textId="02A9E004" w:rsidR="00080EBE" w:rsidRPr="00080EBE" w:rsidRDefault="00080EBE" w:rsidP="00080EBE">
            <w:pPr>
              <w:rPr>
                <w:rFonts w:ascii="Times New Roman" w:hAnsi="Times New Roman" w:cs="Times New Roman"/>
              </w:rPr>
            </w:pPr>
          </w:p>
        </w:tc>
        <w:tc>
          <w:tcPr>
            <w:tcW w:w="540" w:type="dxa"/>
            <w:tcBorders>
              <w:top w:val="single" w:sz="6" w:space="0" w:color="auto"/>
              <w:left w:val="nil"/>
              <w:bottom w:val="single" w:sz="6" w:space="0" w:color="auto"/>
              <w:right w:val="nil"/>
            </w:tcBorders>
            <w:hideMark/>
          </w:tcPr>
          <w:p w14:paraId="006B9C2F" w14:textId="7B81F0A3" w:rsidR="00080EBE" w:rsidRPr="00080EBE" w:rsidRDefault="00080EBE" w:rsidP="0030358A">
            <w:pPr>
              <w:jc w:val="center"/>
              <w:rPr>
                <w:rFonts w:ascii="Times New Roman" w:hAnsi="Times New Roman" w:cs="Times New Roman"/>
                <w:i/>
              </w:rPr>
            </w:pPr>
            <w:r w:rsidRPr="45D2AB5F">
              <w:rPr>
                <w:rFonts w:ascii="Times New Roman" w:hAnsi="Times New Roman" w:cs="Times New Roman"/>
                <w:i/>
              </w:rPr>
              <w:t>M</w:t>
            </w:r>
          </w:p>
        </w:tc>
        <w:tc>
          <w:tcPr>
            <w:tcW w:w="630" w:type="dxa"/>
            <w:tcBorders>
              <w:top w:val="single" w:sz="6" w:space="0" w:color="auto"/>
              <w:left w:val="nil"/>
              <w:bottom w:val="single" w:sz="6" w:space="0" w:color="auto"/>
              <w:right w:val="nil"/>
            </w:tcBorders>
            <w:hideMark/>
          </w:tcPr>
          <w:p w14:paraId="3B5377BD" w14:textId="42F9884A" w:rsidR="00080EBE" w:rsidRPr="00080EBE" w:rsidRDefault="00080EBE" w:rsidP="0030358A">
            <w:pPr>
              <w:jc w:val="center"/>
              <w:rPr>
                <w:rFonts w:ascii="Times New Roman" w:hAnsi="Times New Roman" w:cs="Times New Roman"/>
              </w:rPr>
            </w:pPr>
            <w:r w:rsidRPr="00080EBE">
              <w:rPr>
                <w:rFonts w:ascii="Times New Roman" w:hAnsi="Times New Roman" w:cs="Times New Roman"/>
              </w:rPr>
              <w:t>SD</w:t>
            </w:r>
          </w:p>
        </w:tc>
        <w:tc>
          <w:tcPr>
            <w:tcW w:w="630" w:type="dxa"/>
            <w:tcBorders>
              <w:top w:val="single" w:sz="6" w:space="0" w:color="auto"/>
              <w:left w:val="nil"/>
              <w:bottom w:val="single" w:sz="6" w:space="0" w:color="auto"/>
              <w:right w:val="nil"/>
            </w:tcBorders>
            <w:hideMark/>
          </w:tcPr>
          <w:p w14:paraId="0C255E23" w14:textId="79EE4816" w:rsidR="00080EBE" w:rsidRPr="00080EBE" w:rsidRDefault="00080EBE" w:rsidP="0030358A">
            <w:pPr>
              <w:jc w:val="center"/>
              <w:rPr>
                <w:rFonts w:ascii="Times New Roman" w:hAnsi="Times New Roman" w:cs="Times New Roman"/>
                <w:i/>
              </w:rPr>
            </w:pPr>
            <w:r w:rsidRPr="56032A5A">
              <w:rPr>
                <w:rFonts w:ascii="Times New Roman" w:hAnsi="Times New Roman" w:cs="Times New Roman"/>
                <w:i/>
              </w:rPr>
              <w:t>M</w:t>
            </w:r>
          </w:p>
        </w:tc>
        <w:tc>
          <w:tcPr>
            <w:tcW w:w="540" w:type="dxa"/>
            <w:tcBorders>
              <w:top w:val="single" w:sz="6" w:space="0" w:color="auto"/>
              <w:left w:val="nil"/>
              <w:bottom w:val="single" w:sz="6" w:space="0" w:color="auto"/>
              <w:right w:val="nil"/>
            </w:tcBorders>
            <w:hideMark/>
          </w:tcPr>
          <w:p w14:paraId="109926CE" w14:textId="45505F9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SD</w:t>
            </w:r>
          </w:p>
        </w:tc>
        <w:tc>
          <w:tcPr>
            <w:tcW w:w="540" w:type="dxa"/>
            <w:tcBorders>
              <w:top w:val="single" w:sz="6" w:space="0" w:color="auto"/>
              <w:left w:val="nil"/>
              <w:bottom w:val="single" w:sz="6" w:space="0" w:color="auto"/>
              <w:right w:val="nil"/>
            </w:tcBorders>
            <w:hideMark/>
          </w:tcPr>
          <w:p w14:paraId="5E726841" w14:textId="376FF767" w:rsidR="00080EBE" w:rsidRPr="00080EBE" w:rsidRDefault="00080EBE" w:rsidP="0030358A">
            <w:pPr>
              <w:jc w:val="center"/>
              <w:rPr>
                <w:rFonts w:ascii="Times New Roman" w:hAnsi="Times New Roman" w:cs="Times New Roman"/>
                <w:i/>
              </w:rPr>
            </w:pPr>
            <w:r w:rsidRPr="5BE71B72">
              <w:rPr>
                <w:rFonts w:ascii="Times New Roman" w:hAnsi="Times New Roman" w:cs="Times New Roman"/>
                <w:i/>
              </w:rPr>
              <w:t>M</w:t>
            </w:r>
          </w:p>
        </w:tc>
        <w:tc>
          <w:tcPr>
            <w:tcW w:w="540" w:type="dxa"/>
            <w:tcBorders>
              <w:top w:val="single" w:sz="6" w:space="0" w:color="auto"/>
              <w:left w:val="nil"/>
              <w:bottom w:val="single" w:sz="6" w:space="0" w:color="auto"/>
              <w:right w:val="nil"/>
            </w:tcBorders>
            <w:hideMark/>
          </w:tcPr>
          <w:p w14:paraId="66166106" w14:textId="5D72F233" w:rsidR="00080EBE" w:rsidRPr="00080EBE" w:rsidRDefault="00080EBE" w:rsidP="0030358A">
            <w:pPr>
              <w:jc w:val="center"/>
              <w:rPr>
                <w:rFonts w:ascii="Times New Roman" w:hAnsi="Times New Roman" w:cs="Times New Roman"/>
              </w:rPr>
            </w:pPr>
            <w:r w:rsidRPr="00080EBE">
              <w:rPr>
                <w:rFonts w:ascii="Times New Roman" w:hAnsi="Times New Roman" w:cs="Times New Roman"/>
              </w:rPr>
              <w:t>SD</w:t>
            </w:r>
          </w:p>
        </w:tc>
        <w:tc>
          <w:tcPr>
            <w:tcW w:w="450" w:type="dxa"/>
            <w:tcBorders>
              <w:top w:val="single" w:sz="6" w:space="0" w:color="auto"/>
              <w:left w:val="nil"/>
              <w:bottom w:val="single" w:sz="6" w:space="0" w:color="auto"/>
              <w:right w:val="nil"/>
            </w:tcBorders>
            <w:hideMark/>
          </w:tcPr>
          <w:p w14:paraId="0395141A" w14:textId="1DC268D1" w:rsidR="00080EBE" w:rsidRPr="00080EBE" w:rsidRDefault="00080EBE" w:rsidP="0030358A">
            <w:pPr>
              <w:jc w:val="center"/>
              <w:rPr>
                <w:rFonts w:ascii="Times New Roman" w:hAnsi="Times New Roman" w:cs="Times New Roman"/>
                <w:i/>
              </w:rPr>
            </w:pPr>
            <w:r w:rsidRPr="5BE71B72">
              <w:rPr>
                <w:rFonts w:ascii="Times New Roman" w:hAnsi="Times New Roman" w:cs="Times New Roman"/>
                <w:i/>
              </w:rPr>
              <w:t>M</w:t>
            </w:r>
          </w:p>
        </w:tc>
        <w:tc>
          <w:tcPr>
            <w:tcW w:w="450" w:type="dxa"/>
            <w:tcBorders>
              <w:top w:val="single" w:sz="6" w:space="0" w:color="auto"/>
              <w:left w:val="nil"/>
              <w:bottom w:val="single" w:sz="6" w:space="0" w:color="auto"/>
              <w:right w:val="nil"/>
            </w:tcBorders>
            <w:hideMark/>
          </w:tcPr>
          <w:p w14:paraId="0930D2A9" w14:textId="463BEF0B" w:rsidR="00080EBE" w:rsidRPr="00080EBE" w:rsidRDefault="00080EBE" w:rsidP="0030358A">
            <w:pPr>
              <w:jc w:val="center"/>
              <w:rPr>
                <w:rFonts w:ascii="Times New Roman" w:hAnsi="Times New Roman" w:cs="Times New Roman"/>
              </w:rPr>
            </w:pPr>
            <w:r w:rsidRPr="00080EBE">
              <w:rPr>
                <w:rFonts w:ascii="Times New Roman" w:hAnsi="Times New Roman" w:cs="Times New Roman"/>
              </w:rPr>
              <w:t>SD</w:t>
            </w:r>
          </w:p>
        </w:tc>
      </w:tr>
      <w:tr w:rsidR="00682E42" w:rsidRPr="00080EBE" w14:paraId="200D03E7" w14:textId="77777777" w:rsidTr="00607F26">
        <w:trPr>
          <w:trHeight w:val="687"/>
        </w:trPr>
        <w:tc>
          <w:tcPr>
            <w:tcW w:w="5040" w:type="dxa"/>
            <w:tcBorders>
              <w:top w:val="nil"/>
              <w:left w:val="nil"/>
              <w:bottom w:val="nil"/>
              <w:right w:val="nil"/>
            </w:tcBorders>
            <w:hideMark/>
          </w:tcPr>
          <w:p w14:paraId="28B5EF1A" w14:textId="1D85B823" w:rsidR="00080EBE" w:rsidRPr="00080EBE" w:rsidRDefault="00080EBE" w:rsidP="13E79722">
            <w:pPr>
              <w:spacing w:after="0"/>
              <w:rPr>
                <w:rFonts w:ascii="Times New Roman" w:hAnsi="Times New Roman" w:cs="Times New Roman"/>
              </w:rPr>
            </w:pPr>
            <w:r w:rsidRPr="00080EBE">
              <w:rPr>
                <w:rFonts w:ascii="Times New Roman" w:hAnsi="Times New Roman" w:cs="Times New Roman"/>
              </w:rPr>
              <w:t xml:space="preserve">Identify components of </w:t>
            </w:r>
            <w:proofErr w:type="gramStart"/>
            <w:r w:rsidRPr="00080EBE">
              <w:rPr>
                <w:rFonts w:ascii="Times New Roman" w:hAnsi="Times New Roman" w:cs="Times New Roman"/>
              </w:rPr>
              <w:t>an internal</w:t>
            </w:r>
            <w:proofErr w:type="gramEnd"/>
            <w:r w:rsidRPr="00080EBE">
              <w:rPr>
                <w:rFonts w:ascii="Times New Roman" w:hAnsi="Times New Roman" w:cs="Times New Roman"/>
              </w:rPr>
              <w:t xml:space="preserve"> combustion</w:t>
            </w:r>
          </w:p>
          <w:p w14:paraId="0CB19327" w14:textId="245DC535" w:rsidR="00080EBE" w:rsidRPr="00080EBE" w:rsidRDefault="00080EBE" w:rsidP="629069C5">
            <w:pPr>
              <w:spacing w:after="0"/>
              <w:ind w:left="720"/>
              <w:rPr>
                <w:rFonts w:ascii="Times New Roman" w:hAnsi="Times New Roman" w:cs="Times New Roman"/>
              </w:rPr>
            </w:pPr>
            <w:r w:rsidRPr="00080EBE">
              <w:rPr>
                <w:rFonts w:ascii="Times New Roman" w:hAnsi="Times New Roman" w:cs="Times New Roman"/>
              </w:rPr>
              <w:t>engine </w:t>
            </w:r>
          </w:p>
        </w:tc>
        <w:tc>
          <w:tcPr>
            <w:tcW w:w="540" w:type="dxa"/>
            <w:tcBorders>
              <w:top w:val="single" w:sz="6" w:space="0" w:color="auto"/>
              <w:left w:val="nil"/>
              <w:bottom w:val="nil"/>
              <w:right w:val="nil"/>
            </w:tcBorders>
            <w:hideMark/>
          </w:tcPr>
          <w:p w14:paraId="1367006F" w14:textId="044E600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2.11</w:t>
            </w:r>
          </w:p>
        </w:tc>
        <w:tc>
          <w:tcPr>
            <w:tcW w:w="630" w:type="dxa"/>
            <w:tcBorders>
              <w:top w:val="single" w:sz="6" w:space="0" w:color="auto"/>
              <w:left w:val="nil"/>
              <w:bottom w:val="nil"/>
              <w:right w:val="nil"/>
            </w:tcBorders>
            <w:hideMark/>
          </w:tcPr>
          <w:p w14:paraId="71885DD1" w14:textId="2316CD3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1.2</w:t>
            </w:r>
            <w:r w:rsidR="00C41F9E">
              <w:rPr>
                <w:rFonts w:ascii="Times New Roman" w:hAnsi="Times New Roman" w:cs="Times New Roman"/>
              </w:rPr>
              <w:t>7</w:t>
            </w:r>
          </w:p>
        </w:tc>
        <w:tc>
          <w:tcPr>
            <w:tcW w:w="630" w:type="dxa"/>
            <w:tcBorders>
              <w:top w:val="single" w:sz="6" w:space="0" w:color="auto"/>
              <w:left w:val="nil"/>
              <w:bottom w:val="nil"/>
              <w:right w:val="nil"/>
            </w:tcBorders>
            <w:hideMark/>
          </w:tcPr>
          <w:p w14:paraId="1783FD4F" w14:textId="568E61A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3.22</w:t>
            </w:r>
          </w:p>
        </w:tc>
        <w:tc>
          <w:tcPr>
            <w:tcW w:w="540" w:type="dxa"/>
            <w:tcBorders>
              <w:top w:val="single" w:sz="6" w:space="0" w:color="auto"/>
              <w:left w:val="nil"/>
              <w:bottom w:val="nil"/>
              <w:right w:val="nil"/>
            </w:tcBorders>
            <w:hideMark/>
          </w:tcPr>
          <w:p w14:paraId="3D998635" w14:textId="1F91D0C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.67</w:t>
            </w:r>
          </w:p>
        </w:tc>
        <w:tc>
          <w:tcPr>
            <w:tcW w:w="540" w:type="dxa"/>
            <w:tcBorders>
              <w:top w:val="single" w:sz="6" w:space="0" w:color="auto"/>
              <w:left w:val="nil"/>
              <w:bottom w:val="nil"/>
              <w:right w:val="nil"/>
            </w:tcBorders>
            <w:hideMark/>
          </w:tcPr>
          <w:p w14:paraId="45BE762C" w14:textId="0BEE1A5B"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2.44</w:t>
            </w:r>
          </w:p>
        </w:tc>
        <w:tc>
          <w:tcPr>
            <w:tcW w:w="540" w:type="dxa"/>
            <w:tcBorders>
              <w:top w:val="single" w:sz="6" w:space="0" w:color="auto"/>
              <w:left w:val="nil"/>
              <w:bottom w:val="nil"/>
              <w:right w:val="nil"/>
            </w:tcBorders>
            <w:hideMark/>
          </w:tcPr>
          <w:p w14:paraId="36C8446F" w14:textId="02536FE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1.13</w:t>
            </w:r>
          </w:p>
        </w:tc>
        <w:tc>
          <w:tcPr>
            <w:tcW w:w="450" w:type="dxa"/>
            <w:tcBorders>
              <w:top w:val="single" w:sz="6" w:space="0" w:color="auto"/>
              <w:left w:val="nil"/>
              <w:bottom w:val="nil"/>
              <w:right w:val="nil"/>
            </w:tcBorders>
            <w:hideMark/>
          </w:tcPr>
          <w:p w14:paraId="3BF636FB" w14:textId="6A391A5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450" w:type="dxa"/>
            <w:tcBorders>
              <w:top w:val="single" w:sz="6" w:space="0" w:color="auto"/>
              <w:left w:val="nil"/>
              <w:bottom w:val="nil"/>
              <w:right w:val="nil"/>
            </w:tcBorders>
            <w:hideMark/>
          </w:tcPr>
          <w:p w14:paraId="6FA82129" w14:textId="53D4E280" w:rsidR="00080EBE" w:rsidRPr="00080EBE" w:rsidRDefault="00080EBE" w:rsidP="0030358A">
            <w:pPr>
              <w:jc w:val="center"/>
              <w:rPr>
                <w:rFonts w:ascii="Times New Roman" w:hAnsi="Times New Roman" w:cs="Times New Roman"/>
              </w:rPr>
            </w:pPr>
            <w:r w:rsidRPr="00080EBE">
              <w:rPr>
                <w:rFonts w:ascii="Times New Roman" w:hAnsi="Times New Roman" w:cs="Times New Roman"/>
              </w:rPr>
              <w:t>.50</w:t>
            </w:r>
          </w:p>
        </w:tc>
      </w:tr>
      <w:tr w:rsidR="006B4834" w:rsidRPr="00080EBE" w14:paraId="6166E49D" w14:textId="77777777" w:rsidTr="00607F26">
        <w:trPr>
          <w:trHeight w:val="300"/>
        </w:trPr>
        <w:tc>
          <w:tcPr>
            <w:tcW w:w="5040" w:type="dxa"/>
            <w:tcBorders>
              <w:top w:val="nil"/>
              <w:left w:val="nil"/>
              <w:bottom w:val="nil"/>
              <w:right w:val="nil"/>
            </w:tcBorders>
            <w:hideMark/>
          </w:tcPr>
          <w:p w14:paraId="763D192F" w14:textId="44750001" w:rsidR="00080EBE" w:rsidRPr="00080EBE" w:rsidRDefault="00080EBE" w:rsidP="485976FB">
            <w:pPr>
              <w:spacing w:after="0"/>
              <w:rPr>
                <w:rFonts w:ascii="Times New Roman" w:hAnsi="Times New Roman" w:cs="Times New Roman"/>
              </w:rPr>
            </w:pPr>
            <w:r w:rsidRPr="00080EBE">
              <w:rPr>
                <w:rFonts w:ascii="Times New Roman" w:hAnsi="Times New Roman" w:cs="Times New Roman"/>
              </w:rPr>
              <w:t xml:space="preserve">Demonstrate components of </w:t>
            </w:r>
            <w:proofErr w:type="gramStart"/>
            <w:r w:rsidRPr="00080EBE">
              <w:rPr>
                <w:rFonts w:ascii="Times New Roman" w:hAnsi="Times New Roman" w:cs="Times New Roman"/>
              </w:rPr>
              <w:t>an internal</w:t>
            </w:r>
            <w:proofErr w:type="gramEnd"/>
            <w:r w:rsidRPr="00080EBE">
              <w:rPr>
                <w:rFonts w:ascii="Times New Roman" w:hAnsi="Times New Roman" w:cs="Times New Roman"/>
              </w:rPr>
              <w:t xml:space="preserve"> combustion</w:t>
            </w:r>
          </w:p>
          <w:p w14:paraId="2E5B7EE0" w14:textId="32EE7967" w:rsidR="00080EBE" w:rsidRPr="00080EBE" w:rsidRDefault="00080EBE" w:rsidP="485976FB">
            <w:pPr>
              <w:spacing w:after="0"/>
              <w:ind w:left="720"/>
              <w:rPr>
                <w:rFonts w:ascii="Times New Roman" w:hAnsi="Times New Roman" w:cs="Times New Roman"/>
              </w:rPr>
            </w:pPr>
            <w:r w:rsidRPr="00080EBE">
              <w:rPr>
                <w:rFonts w:ascii="Times New Roman" w:hAnsi="Times New Roman" w:cs="Times New Roman"/>
              </w:rPr>
              <w:t>engine </w:t>
            </w:r>
          </w:p>
        </w:tc>
        <w:tc>
          <w:tcPr>
            <w:tcW w:w="540" w:type="dxa"/>
            <w:tcBorders>
              <w:top w:val="nil"/>
              <w:left w:val="nil"/>
              <w:bottom w:val="nil"/>
              <w:right w:val="nil"/>
            </w:tcBorders>
            <w:hideMark/>
          </w:tcPr>
          <w:p w14:paraId="071F1592" w14:textId="2F75696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2.00</w:t>
            </w:r>
          </w:p>
        </w:tc>
        <w:tc>
          <w:tcPr>
            <w:tcW w:w="630" w:type="dxa"/>
            <w:tcBorders>
              <w:top w:val="nil"/>
              <w:left w:val="nil"/>
              <w:bottom w:val="nil"/>
              <w:right w:val="nil"/>
            </w:tcBorders>
            <w:hideMark/>
          </w:tcPr>
          <w:p w14:paraId="4E8B2C5F" w14:textId="7DB5EA6F"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1.32</w:t>
            </w:r>
          </w:p>
        </w:tc>
        <w:tc>
          <w:tcPr>
            <w:tcW w:w="630" w:type="dxa"/>
            <w:tcBorders>
              <w:top w:val="nil"/>
              <w:left w:val="nil"/>
              <w:bottom w:val="nil"/>
              <w:right w:val="nil"/>
            </w:tcBorders>
            <w:hideMark/>
          </w:tcPr>
          <w:p w14:paraId="4C322A67" w14:textId="15C197B2"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3.11</w:t>
            </w:r>
          </w:p>
        </w:tc>
        <w:tc>
          <w:tcPr>
            <w:tcW w:w="540" w:type="dxa"/>
            <w:tcBorders>
              <w:top w:val="nil"/>
              <w:left w:val="nil"/>
              <w:bottom w:val="nil"/>
              <w:right w:val="nil"/>
            </w:tcBorders>
            <w:hideMark/>
          </w:tcPr>
          <w:p w14:paraId="3B918EDB" w14:textId="4E4245C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.60</w:t>
            </w:r>
          </w:p>
        </w:tc>
        <w:tc>
          <w:tcPr>
            <w:tcW w:w="540" w:type="dxa"/>
            <w:tcBorders>
              <w:top w:val="nil"/>
              <w:left w:val="nil"/>
              <w:bottom w:val="nil"/>
              <w:right w:val="nil"/>
            </w:tcBorders>
            <w:hideMark/>
          </w:tcPr>
          <w:p w14:paraId="5A222E71" w14:textId="7A5A0E6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2.33</w:t>
            </w:r>
          </w:p>
        </w:tc>
        <w:tc>
          <w:tcPr>
            <w:tcW w:w="540" w:type="dxa"/>
            <w:tcBorders>
              <w:top w:val="nil"/>
              <w:left w:val="nil"/>
              <w:bottom w:val="nil"/>
              <w:right w:val="nil"/>
            </w:tcBorders>
            <w:hideMark/>
          </w:tcPr>
          <w:p w14:paraId="6C5C7872" w14:textId="08F03EEA"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1.1</w:t>
            </w:r>
            <w:r w:rsidR="008A7926">
              <w:rPr>
                <w:rFonts w:ascii="Times New Roman" w:hAnsi="Times New Roman" w:cs="Times New Roman"/>
              </w:rPr>
              <w:t>2</w:t>
            </w:r>
          </w:p>
        </w:tc>
        <w:tc>
          <w:tcPr>
            <w:tcW w:w="450" w:type="dxa"/>
            <w:tcBorders>
              <w:top w:val="nil"/>
              <w:left w:val="nil"/>
              <w:bottom w:val="nil"/>
              <w:right w:val="nil"/>
            </w:tcBorders>
            <w:hideMark/>
          </w:tcPr>
          <w:p w14:paraId="32858DA0" w14:textId="388E85B8"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3.22</w:t>
            </w:r>
          </w:p>
        </w:tc>
        <w:tc>
          <w:tcPr>
            <w:tcW w:w="450" w:type="dxa"/>
            <w:tcBorders>
              <w:top w:val="nil"/>
              <w:left w:val="nil"/>
              <w:bottom w:val="nil"/>
              <w:right w:val="nil"/>
            </w:tcBorders>
            <w:hideMark/>
          </w:tcPr>
          <w:p w14:paraId="4896EF4B" w14:textId="1D5AB87C" w:rsidR="00080EBE" w:rsidRPr="00080EBE" w:rsidRDefault="00080EBE" w:rsidP="0030358A">
            <w:pPr>
              <w:jc w:val="center"/>
              <w:rPr>
                <w:rFonts w:ascii="Times New Roman" w:hAnsi="Times New Roman" w:cs="Times New Roman"/>
              </w:rPr>
            </w:pPr>
            <w:r w:rsidRPr="00080EBE">
              <w:rPr>
                <w:rFonts w:ascii="Times New Roman" w:hAnsi="Times New Roman" w:cs="Times New Roman"/>
              </w:rPr>
              <w:t>.83</w:t>
            </w:r>
          </w:p>
        </w:tc>
      </w:tr>
      <w:tr w:rsidR="006B4834" w:rsidRPr="00080EBE" w14:paraId="048C8E92" w14:textId="77777777" w:rsidTr="00607F26">
        <w:trPr>
          <w:trHeight w:val="300"/>
        </w:trPr>
        <w:tc>
          <w:tcPr>
            <w:tcW w:w="5040" w:type="dxa"/>
            <w:tcBorders>
              <w:top w:val="nil"/>
              <w:left w:val="nil"/>
              <w:bottom w:val="nil"/>
              <w:right w:val="nil"/>
            </w:tcBorders>
            <w:hideMark/>
          </w:tcPr>
          <w:p w14:paraId="1F527FFE" w14:textId="0FB9DE55" w:rsidR="00080EBE" w:rsidRPr="00080EBE" w:rsidRDefault="00080EBE" w:rsidP="485976FB">
            <w:pPr>
              <w:spacing w:after="0"/>
              <w:rPr>
                <w:rFonts w:ascii="Times New Roman" w:hAnsi="Times New Roman" w:cs="Times New Roman"/>
              </w:rPr>
            </w:pPr>
            <w:r w:rsidRPr="00080EBE">
              <w:rPr>
                <w:rFonts w:ascii="Times New Roman" w:hAnsi="Times New Roman" w:cs="Times New Roman"/>
              </w:rPr>
              <w:t>Identify tools used within the agricultural power</w:t>
            </w:r>
          </w:p>
          <w:p w14:paraId="435D491B" w14:textId="3AFB0426" w:rsidR="00080EBE" w:rsidRPr="00080EBE" w:rsidRDefault="00080EBE" w:rsidP="485976FB">
            <w:pPr>
              <w:spacing w:after="0"/>
              <w:ind w:left="720"/>
              <w:rPr>
                <w:rFonts w:ascii="Times New Roman" w:hAnsi="Times New Roman" w:cs="Times New Roman"/>
              </w:rPr>
            </w:pPr>
            <w:r w:rsidRPr="00080EBE">
              <w:rPr>
                <w:rFonts w:ascii="Times New Roman" w:hAnsi="Times New Roman" w:cs="Times New Roman"/>
              </w:rPr>
              <w:t>field </w:t>
            </w:r>
          </w:p>
        </w:tc>
        <w:tc>
          <w:tcPr>
            <w:tcW w:w="540" w:type="dxa"/>
            <w:tcBorders>
              <w:top w:val="nil"/>
              <w:left w:val="nil"/>
              <w:bottom w:val="nil"/>
              <w:right w:val="nil"/>
            </w:tcBorders>
            <w:hideMark/>
          </w:tcPr>
          <w:p w14:paraId="6CCA6420" w14:textId="52B9827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2.33</w:t>
            </w:r>
          </w:p>
        </w:tc>
        <w:tc>
          <w:tcPr>
            <w:tcW w:w="630" w:type="dxa"/>
            <w:tcBorders>
              <w:top w:val="nil"/>
              <w:left w:val="nil"/>
              <w:bottom w:val="nil"/>
              <w:right w:val="nil"/>
            </w:tcBorders>
            <w:hideMark/>
          </w:tcPr>
          <w:p w14:paraId="2B701F3B" w14:textId="4DFFFB65"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1.32</w:t>
            </w:r>
          </w:p>
        </w:tc>
        <w:tc>
          <w:tcPr>
            <w:tcW w:w="630" w:type="dxa"/>
            <w:tcBorders>
              <w:top w:val="nil"/>
              <w:left w:val="nil"/>
              <w:bottom w:val="nil"/>
              <w:right w:val="nil"/>
            </w:tcBorders>
            <w:hideMark/>
          </w:tcPr>
          <w:p w14:paraId="076ADACD" w14:textId="743031B6"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540" w:type="dxa"/>
            <w:tcBorders>
              <w:top w:val="nil"/>
              <w:left w:val="nil"/>
              <w:bottom w:val="nil"/>
              <w:right w:val="nil"/>
            </w:tcBorders>
            <w:hideMark/>
          </w:tcPr>
          <w:p w14:paraId="29589F13" w14:textId="72037A3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.7</w:t>
            </w:r>
            <w:r w:rsidR="00C41F9E">
              <w:rPr>
                <w:rFonts w:ascii="Times New Roman" w:hAnsi="Times New Roman" w:cs="Times New Roman"/>
              </w:rPr>
              <w:t>1</w:t>
            </w:r>
          </w:p>
        </w:tc>
        <w:tc>
          <w:tcPr>
            <w:tcW w:w="540" w:type="dxa"/>
            <w:tcBorders>
              <w:top w:val="nil"/>
              <w:left w:val="nil"/>
              <w:bottom w:val="nil"/>
              <w:right w:val="nil"/>
            </w:tcBorders>
            <w:hideMark/>
          </w:tcPr>
          <w:p w14:paraId="47DB6302" w14:textId="4E955462"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540" w:type="dxa"/>
            <w:tcBorders>
              <w:top w:val="nil"/>
              <w:left w:val="nil"/>
              <w:bottom w:val="nil"/>
              <w:right w:val="nil"/>
            </w:tcBorders>
            <w:hideMark/>
          </w:tcPr>
          <w:p w14:paraId="46722C07" w14:textId="0E6BE33B"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1.09</w:t>
            </w:r>
          </w:p>
        </w:tc>
        <w:tc>
          <w:tcPr>
            <w:tcW w:w="450" w:type="dxa"/>
            <w:tcBorders>
              <w:top w:val="nil"/>
              <w:left w:val="nil"/>
              <w:bottom w:val="nil"/>
              <w:right w:val="nil"/>
            </w:tcBorders>
            <w:hideMark/>
          </w:tcPr>
          <w:p w14:paraId="250FDC64" w14:textId="28B1B9FC"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3.22</w:t>
            </w:r>
          </w:p>
        </w:tc>
        <w:tc>
          <w:tcPr>
            <w:tcW w:w="450" w:type="dxa"/>
            <w:tcBorders>
              <w:top w:val="nil"/>
              <w:left w:val="nil"/>
              <w:bottom w:val="nil"/>
              <w:right w:val="nil"/>
            </w:tcBorders>
            <w:hideMark/>
          </w:tcPr>
          <w:p w14:paraId="6C86A59E" w14:textId="2D496B5D" w:rsidR="00080EBE" w:rsidRPr="00080EBE" w:rsidRDefault="00080EBE" w:rsidP="0030358A">
            <w:pPr>
              <w:jc w:val="center"/>
              <w:rPr>
                <w:rFonts w:ascii="Times New Roman" w:hAnsi="Times New Roman" w:cs="Times New Roman"/>
              </w:rPr>
            </w:pPr>
            <w:r w:rsidRPr="00080EBE">
              <w:rPr>
                <w:rFonts w:ascii="Times New Roman" w:hAnsi="Times New Roman" w:cs="Times New Roman"/>
              </w:rPr>
              <w:t>.97</w:t>
            </w:r>
          </w:p>
        </w:tc>
      </w:tr>
      <w:tr w:rsidR="006B4834" w:rsidRPr="00080EBE" w14:paraId="5BDCC288" w14:textId="77777777" w:rsidTr="00607F26">
        <w:trPr>
          <w:trHeight w:val="300"/>
        </w:trPr>
        <w:tc>
          <w:tcPr>
            <w:tcW w:w="5040" w:type="dxa"/>
            <w:tcBorders>
              <w:top w:val="nil"/>
              <w:left w:val="nil"/>
              <w:bottom w:val="nil"/>
              <w:right w:val="nil"/>
            </w:tcBorders>
            <w:hideMark/>
          </w:tcPr>
          <w:p w14:paraId="44DD29FB" w14:textId="01CDF2E9" w:rsidR="00080EBE" w:rsidRPr="00080EBE" w:rsidRDefault="00080EBE" w:rsidP="153AB45E">
            <w:pPr>
              <w:spacing w:after="0"/>
              <w:rPr>
                <w:rFonts w:ascii="Times New Roman" w:hAnsi="Times New Roman" w:cs="Times New Roman"/>
              </w:rPr>
            </w:pPr>
            <w:r w:rsidRPr="00080EBE">
              <w:rPr>
                <w:rFonts w:ascii="Times New Roman" w:hAnsi="Times New Roman" w:cs="Times New Roman"/>
              </w:rPr>
              <w:t>Demonstrate tools used within the agricultural</w:t>
            </w:r>
          </w:p>
          <w:p w14:paraId="1F46275F" w14:textId="316E4178" w:rsidR="00080EBE" w:rsidRPr="00080EBE" w:rsidRDefault="00080EBE" w:rsidP="485976FB">
            <w:pPr>
              <w:spacing w:after="0"/>
              <w:ind w:left="720"/>
              <w:rPr>
                <w:rFonts w:ascii="Times New Roman" w:hAnsi="Times New Roman" w:cs="Times New Roman"/>
              </w:rPr>
            </w:pPr>
            <w:r w:rsidRPr="00080EBE">
              <w:rPr>
                <w:rFonts w:ascii="Times New Roman" w:hAnsi="Times New Roman" w:cs="Times New Roman"/>
              </w:rPr>
              <w:t>power field </w:t>
            </w:r>
          </w:p>
        </w:tc>
        <w:tc>
          <w:tcPr>
            <w:tcW w:w="540" w:type="dxa"/>
            <w:tcBorders>
              <w:top w:val="nil"/>
              <w:left w:val="nil"/>
              <w:bottom w:val="nil"/>
              <w:right w:val="nil"/>
            </w:tcBorders>
            <w:hideMark/>
          </w:tcPr>
          <w:p w14:paraId="6161210E" w14:textId="2B57266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2.44</w:t>
            </w:r>
          </w:p>
        </w:tc>
        <w:tc>
          <w:tcPr>
            <w:tcW w:w="630" w:type="dxa"/>
            <w:tcBorders>
              <w:top w:val="nil"/>
              <w:left w:val="nil"/>
              <w:bottom w:val="nil"/>
              <w:right w:val="nil"/>
            </w:tcBorders>
            <w:hideMark/>
          </w:tcPr>
          <w:p w14:paraId="663E031B" w14:textId="3C39F71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1.33</w:t>
            </w:r>
          </w:p>
        </w:tc>
        <w:tc>
          <w:tcPr>
            <w:tcW w:w="630" w:type="dxa"/>
            <w:tcBorders>
              <w:top w:val="nil"/>
              <w:left w:val="nil"/>
              <w:bottom w:val="nil"/>
              <w:right w:val="nil"/>
            </w:tcBorders>
            <w:hideMark/>
          </w:tcPr>
          <w:p w14:paraId="740A07A9" w14:textId="5E9FDCC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540" w:type="dxa"/>
            <w:tcBorders>
              <w:top w:val="nil"/>
              <w:left w:val="nil"/>
              <w:bottom w:val="nil"/>
              <w:right w:val="nil"/>
            </w:tcBorders>
            <w:hideMark/>
          </w:tcPr>
          <w:p w14:paraId="3FD4CAF7" w14:textId="4D845ECC" w:rsidR="00080EBE" w:rsidRPr="00080EBE" w:rsidRDefault="00080EBE" w:rsidP="0030358A">
            <w:pPr>
              <w:jc w:val="center"/>
              <w:rPr>
                <w:rFonts w:ascii="Times New Roman" w:hAnsi="Times New Roman" w:cs="Times New Roman"/>
              </w:rPr>
            </w:pPr>
            <w:r w:rsidRPr="00080EBE">
              <w:rPr>
                <w:rFonts w:ascii="Times New Roman" w:hAnsi="Times New Roman" w:cs="Times New Roman"/>
              </w:rPr>
              <w:t>.7</w:t>
            </w:r>
            <w:r w:rsidR="00C41F9E">
              <w:rPr>
                <w:rFonts w:ascii="Times New Roman" w:hAnsi="Times New Roman" w:cs="Times New Roman"/>
              </w:rPr>
              <w:t>1</w:t>
            </w:r>
          </w:p>
        </w:tc>
        <w:tc>
          <w:tcPr>
            <w:tcW w:w="540" w:type="dxa"/>
            <w:tcBorders>
              <w:top w:val="nil"/>
              <w:left w:val="nil"/>
              <w:bottom w:val="nil"/>
              <w:right w:val="nil"/>
            </w:tcBorders>
            <w:hideMark/>
          </w:tcPr>
          <w:p w14:paraId="617B4736" w14:textId="6CC6CCD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540" w:type="dxa"/>
            <w:tcBorders>
              <w:top w:val="nil"/>
              <w:left w:val="nil"/>
              <w:bottom w:val="nil"/>
              <w:right w:val="nil"/>
            </w:tcBorders>
            <w:hideMark/>
          </w:tcPr>
          <w:p w14:paraId="5167C885" w14:textId="5278390A" w:rsidR="00080EBE" w:rsidRPr="00080EBE" w:rsidRDefault="00080EBE" w:rsidP="0030358A">
            <w:pPr>
              <w:jc w:val="center"/>
              <w:rPr>
                <w:rFonts w:ascii="Times New Roman" w:hAnsi="Times New Roman" w:cs="Times New Roman"/>
              </w:rPr>
            </w:pPr>
            <w:r w:rsidRPr="00080EBE">
              <w:rPr>
                <w:rFonts w:ascii="Times New Roman" w:hAnsi="Times New Roman" w:cs="Times New Roman"/>
              </w:rPr>
              <w:t>.97</w:t>
            </w:r>
          </w:p>
        </w:tc>
        <w:tc>
          <w:tcPr>
            <w:tcW w:w="450" w:type="dxa"/>
            <w:tcBorders>
              <w:top w:val="nil"/>
              <w:left w:val="nil"/>
              <w:bottom w:val="nil"/>
              <w:right w:val="nil"/>
            </w:tcBorders>
            <w:hideMark/>
          </w:tcPr>
          <w:p w14:paraId="1584715B" w14:textId="7C0A63F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450" w:type="dxa"/>
            <w:tcBorders>
              <w:top w:val="nil"/>
              <w:left w:val="nil"/>
              <w:bottom w:val="nil"/>
              <w:right w:val="nil"/>
            </w:tcBorders>
            <w:hideMark/>
          </w:tcPr>
          <w:p w14:paraId="14FD7E23" w14:textId="064AF56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1.00</w:t>
            </w:r>
          </w:p>
        </w:tc>
      </w:tr>
      <w:tr w:rsidR="006B4834" w:rsidRPr="00080EBE" w14:paraId="5B2D97B0" w14:textId="77777777" w:rsidTr="00607F26">
        <w:trPr>
          <w:trHeight w:val="300"/>
        </w:trPr>
        <w:tc>
          <w:tcPr>
            <w:tcW w:w="5040" w:type="dxa"/>
            <w:tcBorders>
              <w:top w:val="nil"/>
              <w:left w:val="nil"/>
              <w:bottom w:val="nil"/>
              <w:right w:val="nil"/>
            </w:tcBorders>
            <w:hideMark/>
          </w:tcPr>
          <w:p w14:paraId="57277459" w14:textId="7945BE28" w:rsidR="00080EBE" w:rsidRPr="00080EBE" w:rsidRDefault="00080EBE" w:rsidP="63E1679B">
            <w:pPr>
              <w:spacing w:after="0"/>
              <w:rPr>
                <w:rFonts w:ascii="Times New Roman" w:hAnsi="Times New Roman" w:cs="Times New Roman"/>
              </w:rPr>
            </w:pPr>
            <w:r w:rsidRPr="00080EBE">
              <w:rPr>
                <w:rFonts w:ascii="Times New Roman" w:hAnsi="Times New Roman" w:cs="Times New Roman"/>
              </w:rPr>
              <w:t xml:space="preserve">Compare and contrast a </w:t>
            </w:r>
            <w:r w:rsidR="00862D48" w:rsidRPr="00080EBE">
              <w:rPr>
                <w:rFonts w:ascii="Times New Roman" w:hAnsi="Times New Roman" w:cs="Times New Roman"/>
              </w:rPr>
              <w:t>two-cycle</w:t>
            </w:r>
            <w:r w:rsidRPr="00080EBE">
              <w:rPr>
                <w:rFonts w:ascii="Times New Roman" w:hAnsi="Times New Roman" w:cs="Times New Roman"/>
              </w:rPr>
              <w:t xml:space="preserve"> v four cycle</w:t>
            </w:r>
          </w:p>
          <w:p w14:paraId="3F1FAFA0" w14:textId="3A498B7D" w:rsidR="00080EBE" w:rsidRPr="00080EBE" w:rsidRDefault="00080EBE" w:rsidP="5F309D03">
            <w:pPr>
              <w:spacing w:after="0"/>
              <w:ind w:left="720"/>
              <w:rPr>
                <w:rFonts w:ascii="Times New Roman" w:hAnsi="Times New Roman" w:cs="Times New Roman"/>
              </w:rPr>
            </w:pPr>
            <w:r w:rsidRPr="00080EBE">
              <w:rPr>
                <w:rFonts w:ascii="Times New Roman" w:hAnsi="Times New Roman" w:cs="Times New Roman"/>
              </w:rPr>
              <w:t>engine </w:t>
            </w:r>
          </w:p>
        </w:tc>
        <w:tc>
          <w:tcPr>
            <w:tcW w:w="540" w:type="dxa"/>
            <w:tcBorders>
              <w:top w:val="nil"/>
              <w:left w:val="nil"/>
              <w:bottom w:val="nil"/>
              <w:right w:val="nil"/>
            </w:tcBorders>
            <w:hideMark/>
          </w:tcPr>
          <w:p w14:paraId="3DA16D42" w14:textId="5F415EF0"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1.89</w:t>
            </w:r>
          </w:p>
        </w:tc>
        <w:tc>
          <w:tcPr>
            <w:tcW w:w="630" w:type="dxa"/>
            <w:tcBorders>
              <w:top w:val="nil"/>
              <w:left w:val="nil"/>
              <w:bottom w:val="nil"/>
              <w:right w:val="nil"/>
            </w:tcBorders>
            <w:hideMark/>
          </w:tcPr>
          <w:p w14:paraId="74E95889" w14:textId="705A692B"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1.05</w:t>
            </w:r>
          </w:p>
        </w:tc>
        <w:tc>
          <w:tcPr>
            <w:tcW w:w="630" w:type="dxa"/>
            <w:tcBorders>
              <w:top w:val="nil"/>
              <w:left w:val="nil"/>
              <w:bottom w:val="nil"/>
              <w:right w:val="nil"/>
            </w:tcBorders>
            <w:hideMark/>
          </w:tcPr>
          <w:p w14:paraId="36F67EA0" w14:textId="6B7FA295"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2.89</w:t>
            </w:r>
          </w:p>
        </w:tc>
        <w:tc>
          <w:tcPr>
            <w:tcW w:w="540" w:type="dxa"/>
            <w:tcBorders>
              <w:top w:val="nil"/>
              <w:left w:val="nil"/>
              <w:bottom w:val="nil"/>
              <w:right w:val="nil"/>
            </w:tcBorders>
            <w:hideMark/>
          </w:tcPr>
          <w:p w14:paraId="29648789" w14:textId="276413DB" w:rsidR="00080EBE" w:rsidRPr="00080EBE" w:rsidRDefault="00080EBE" w:rsidP="0030358A">
            <w:pPr>
              <w:jc w:val="center"/>
              <w:rPr>
                <w:rFonts w:ascii="Times New Roman" w:hAnsi="Times New Roman" w:cs="Times New Roman"/>
              </w:rPr>
            </w:pPr>
            <w:r w:rsidRPr="00080EBE">
              <w:rPr>
                <w:rFonts w:ascii="Times New Roman" w:hAnsi="Times New Roman" w:cs="Times New Roman"/>
              </w:rPr>
              <w:t>.9</w:t>
            </w:r>
            <w:r w:rsidR="00631E8F">
              <w:rPr>
                <w:rFonts w:ascii="Times New Roman" w:hAnsi="Times New Roman" w:cs="Times New Roman"/>
              </w:rPr>
              <w:t>3</w:t>
            </w:r>
          </w:p>
        </w:tc>
        <w:tc>
          <w:tcPr>
            <w:tcW w:w="540" w:type="dxa"/>
            <w:tcBorders>
              <w:top w:val="nil"/>
              <w:left w:val="nil"/>
              <w:bottom w:val="nil"/>
              <w:right w:val="nil"/>
            </w:tcBorders>
            <w:hideMark/>
          </w:tcPr>
          <w:p w14:paraId="10B04A38" w14:textId="308E5A3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540" w:type="dxa"/>
            <w:tcBorders>
              <w:top w:val="nil"/>
              <w:left w:val="nil"/>
              <w:bottom w:val="nil"/>
              <w:right w:val="nil"/>
            </w:tcBorders>
            <w:hideMark/>
          </w:tcPr>
          <w:p w14:paraId="561C09B4" w14:textId="00E8936A" w:rsidR="00080EBE" w:rsidRPr="00080EBE" w:rsidRDefault="00080EBE" w:rsidP="0030358A">
            <w:pPr>
              <w:jc w:val="center"/>
              <w:rPr>
                <w:rFonts w:ascii="Times New Roman" w:hAnsi="Times New Roman" w:cs="Times New Roman"/>
              </w:rPr>
            </w:pPr>
            <w:r w:rsidRPr="00080EBE">
              <w:rPr>
                <w:rFonts w:ascii="Times New Roman" w:hAnsi="Times New Roman" w:cs="Times New Roman"/>
              </w:rPr>
              <w:t>.97</w:t>
            </w:r>
          </w:p>
        </w:tc>
        <w:tc>
          <w:tcPr>
            <w:tcW w:w="450" w:type="dxa"/>
            <w:tcBorders>
              <w:top w:val="nil"/>
              <w:left w:val="nil"/>
              <w:bottom w:val="nil"/>
              <w:right w:val="nil"/>
            </w:tcBorders>
            <w:hideMark/>
          </w:tcPr>
          <w:p w14:paraId="0CAD238C" w14:textId="7A7A871C"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3.00</w:t>
            </w:r>
          </w:p>
        </w:tc>
        <w:tc>
          <w:tcPr>
            <w:tcW w:w="450" w:type="dxa"/>
            <w:tcBorders>
              <w:top w:val="nil"/>
              <w:left w:val="nil"/>
              <w:bottom w:val="nil"/>
              <w:right w:val="nil"/>
            </w:tcBorders>
            <w:hideMark/>
          </w:tcPr>
          <w:p w14:paraId="69396D93" w14:textId="4832312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.7</w:t>
            </w:r>
            <w:r w:rsidR="008A7926">
              <w:rPr>
                <w:rFonts w:ascii="Times New Roman" w:hAnsi="Times New Roman" w:cs="Times New Roman"/>
              </w:rPr>
              <w:t>1</w:t>
            </w:r>
          </w:p>
        </w:tc>
      </w:tr>
      <w:tr w:rsidR="006B4834" w:rsidRPr="00080EBE" w14:paraId="568741F5" w14:textId="77777777" w:rsidTr="00607F26">
        <w:trPr>
          <w:trHeight w:val="300"/>
        </w:trPr>
        <w:tc>
          <w:tcPr>
            <w:tcW w:w="5040" w:type="dxa"/>
            <w:tcBorders>
              <w:top w:val="nil"/>
              <w:left w:val="nil"/>
              <w:bottom w:val="nil"/>
              <w:right w:val="nil"/>
            </w:tcBorders>
            <w:hideMark/>
          </w:tcPr>
          <w:p w14:paraId="3EA9FBC7" w14:textId="75F6EDD5" w:rsidR="00080EBE" w:rsidRPr="00080EBE" w:rsidRDefault="00080EBE" w:rsidP="71553AC2">
            <w:pPr>
              <w:spacing w:after="0"/>
              <w:rPr>
                <w:rFonts w:ascii="Times New Roman" w:hAnsi="Times New Roman" w:cs="Times New Roman"/>
              </w:rPr>
            </w:pPr>
            <w:r w:rsidRPr="00080EBE">
              <w:rPr>
                <w:rFonts w:ascii="Times New Roman" w:hAnsi="Times New Roman" w:cs="Times New Roman"/>
              </w:rPr>
              <w:t>Compare and contrast fluids used within small gas</w:t>
            </w:r>
          </w:p>
          <w:p w14:paraId="7F211B5E" w14:textId="21BFC403" w:rsidR="00080EBE" w:rsidRPr="00080EBE" w:rsidRDefault="00080EBE" w:rsidP="5F8B5536">
            <w:pPr>
              <w:spacing w:after="0"/>
              <w:ind w:left="720"/>
              <w:rPr>
                <w:rFonts w:ascii="Times New Roman" w:hAnsi="Times New Roman" w:cs="Times New Roman"/>
              </w:rPr>
            </w:pPr>
            <w:r w:rsidRPr="00080EBE">
              <w:rPr>
                <w:rFonts w:ascii="Times New Roman" w:hAnsi="Times New Roman" w:cs="Times New Roman"/>
              </w:rPr>
              <w:t>engines </w:t>
            </w:r>
          </w:p>
        </w:tc>
        <w:tc>
          <w:tcPr>
            <w:tcW w:w="540" w:type="dxa"/>
            <w:tcBorders>
              <w:top w:val="nil"/>
              <w:left w:val="nil"/>
              <w:bottom w:val="nil"/>
              <w:right w:val="nil"/>
            </w:tcBorders>
            <w:hideMark/>
          </w:tcPr>
          <w:p w14:paraId="3423DC96" w14:textId="5515CF86"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630" w:type="dxa"/>
            <w:tcBorders>
              <w:top w:val="nil"/>
              <w:left w:val="nil"/>
              <w:bottom w:val="nil"/>
              <w:right w:val="nil"/>
            </w:tcBorders>
            <w:hideMark/>
          </w:tcPr>
          <w:p w14:paraId="5ED22EA6" w14:textId="130EECBC"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1.30</w:t>
            </w:r>
          </w:p>
        </w:tc>
        <w:tc>
          <w:tcPr>
            <w:tcW w:w="630" w:type="dxa"/>
            <w:tcBorders>
              <w:top w:val="nil"/>
              <w:left w:val="nil"/>
              <w:bottom w:val="nil"/>
              <w:right w:val="nil"/>
            </w:tcBorders>
            <w:hideMark/>
          </w:tcPr>
          <w:p w14:paraId="40546D12" w14:textId="31E7E24B"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3.22</w:t>
            </w:r>
          </w:p>
        </w:tc>
        <w:tc>
          <w:tcPr>
            <w:tcW w:w="540" w:type="dxa"/>
            <w:tcBorders>
              <w:top w:val="nil"/>
              <w:left w:val="nil"/>
              <w:bottom w:val="nil"/>
              <w:right w:val="nil"/>
            </w:tcBorders>
            <w:hideMark/>
          </w:tcPr>
          <w:p w14:paraId="01E9326B" w14:textId="14BD366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.6</w:t>
            </w:r>
            <w:r w:rsidR="008A7926">
              <w:rPr>
                <w:rFonts w:ascii="Times New Roman" w:hAnsi="Times New Roman" w:cs="Times New Roman"/>
              </w:rPr>
              <w:t>7</w:t>
            </w:r>
          </w:p>
        </w:tc>
        <w:tc>
          <w:tcPr>
            <w:tcW w:w="540" w:type="dxa"/>
            <w:tcBorders>
              <w:top w:val="nil"/>
              <w:left w:val="nil"/>
              <w:bottom w:val="nil"/>
              <w:right w:val="nil"/>
            </w:tcBorders>
            <w:hideMark/>
          </w:tcPr>
          <w:p w14:paraId="6A3FF568" w14:textId="01A6F2E3"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2.33</w:t>
            </w:r>
          </w:p>
        </w:tc>
        <w:tc>
          <w:tcPr>
            <w:tcW w:w="540" w:type="dxa"/>
            <w:tcBorders>
              <w:top w:val="nil"/>
              <w:left w:val="nil"/>
              <w:bottom w:val="nil"/>
              <w:right w:val="nil"/>
            </w:tcBorders>
            <w:hideMark/>
          </w:tcPr>
          <w:p w14:paraId="32B67C03" w14:textId="4DE8578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1.32</w:t>
            </w:r>
          </w:p>
        </w:tc>
        <w:tc>
          <w:tcPr>
            <w:tcW w:w="450" w:type="dxa"/>
            <w:tcBorders>
              <w:top w:val="nil"/>
              <w:left w:val="nil"/>
              <w:bottom w:val="nil"/>
              <w:right w:val="nil"/>
            </w:tcBorders>
            <w:hideMark/>
          </w:tcPr>
          <w:p w14:paraId="1DC058C8" w14:textId="0758F1F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3.11</w:t>
            </w:r>
          </w:p>
        </w:tc>
        <w:tc>
          <w:tcPr>
            <w:tcW w:w="450" w:type="dxa"/>
            <w:tcBorders>
              <w:top w:val="nil"/>
              <w:left w:val="nil"/>
              <w:bottom w:val="nil"/>
              <w:right w:val="nil"/>
            </w:tcBorders>
            <w:hideMark/>
          </w:tcPr>
          <w:p w14:paraId="771AB463" w14:textId="456D17C5" w:rsidR="00080EBE" w:rsidRPr="00080EBE" w:rsidRDefault="00080EBE" w:rsidP="0030358A">
            <w:pPr>
              <w:jc w:val="center"/>
              <w:rPr>
                <w:rFonts w:ascii="Times New Roman" w:hAnsi="Times New Roman" w:cs="Times New Roman"/>
              </w:rPr>
            </w:pPr>
            <w:r w:rsidRPr="00080EBE">
              <w:rPr>
                <w:rFonts w:ascii="Times New Roman" w:hAnsi="Times New Roman" w:cs="Times New Roman"/>
              </w:rPr>
              <w:t>.60</w:t>
            </w:r>
          </w:p>
        </w:tc>
      </w:tr>
      <w:tr w:rsidR="006B4834" w:rsidRPr="00080EBE" w14:paraId="0D90EC97" w14:textId="77777777" w:rsidTr="00607F26">
        <w:trPr>
          <w:trHeight w:val="300"/>
        </w:trPr>
        <w:tc>
          <w:tcPr>
            <w:tcW w:w="5040" w:type="dxa"/>
            <w:tcBorders>
              <w:top w:val="nil"/>
              <w:left w:val="nil"/>
              <w:bottom w:val="nil"/>
              <w:right w:val="nil"/>
            </w:tcBorders>
            <w:hideMark/>
          </w:tcPr>
          <w:p w14:paraId="1DFA47EC"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Examine technical manuals for service procedures </w:t>
            </w:r>
          </w:p>
        </w:tc>
        <w:tc>
          <w:tcPr>
            <w:tcW w:w="540" w:type="dxa"/>
            <w:tcBorders>
              <w:top w:val="nil"/>
              <w:left w:val="nil"/>
              <w:bottom w:val="nil"/>
              <w:right w:val="nil"/>
            </w:tcBorders>
            <w:hideMark/>
          </w:tcPr>
          <w:p w14:paraId="25A5DC23" w14:textId="295312AF"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2.44</w:t>
            </w:r>
          </w:p>
        </w:tc>
        <w:tc>
          <w:tcPr>
            <w:tcW w:w="630" w:type="dxa"/>
            <w:tcBorders>
              <w:top w:val="nil"/>
              <w:left w:val="nil"/>
              <w:bottom w:val="nil"/>
              <w:right w:val="nil"/>
            </w:tcBorders>
            <w:hideMark/>
          </w:tcPr>
          <w:p w14:paraId="66FAF56B" w14:textId="78AC8E4B"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1.42</w:t>
            </w:r>
          </w:p>
        </w:tc>
        <w:tc>
          <w:tcPr>
            <w:tcW w:w="630" w:type="dxa"/>
            <w:tcBorders>
              <w:top w:val="nil"/>
              <w:left w:val="nil"/>
              <w:bottom w:val="nil"/>
              <w:right w:val="nil"/>
            </w:tcBorders>
            <w:hideMark/>
          </w:tcPr>
          <w:p w14:paraId="44A5E762" w14:textId="771FDA25"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540" w:type="dxa"/>
            <w:tcBorders>
              <w:top w:val="nil"/>
              <w:left w:val="nil"/>
              <w:bottom w:val="nil"/>
              <w:right w:val="nil"/>
            </w:tcBorders>
            <w:hideMark/>
          </w:tcPr>
          <w:p w14:paraId="2BAA6874" w14:textId="0A6E6AF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.7</w:t>
            </w:r>
            <w:r w:rsidR="008A7926">
              <w:rPr>
                <w:rFonts w:ascii="Times New Roman" w:hAnsi="Times New Roman" w:cs="Times New Roman"/>
              </w:rPr>
              <w:t>1</w:t>
            </w:r>
          </w:p>
        </w:tc>
        <w:tc>
          <w:tcPr>
            <w:tcW w:w="540" w:type="dxa"/>
            <w:tcBorders>
              <w:top w:val="nil"/>
              <w:left w:val="nil"/>
              <w:bottom w:val="nil"/>
              <w:right w:val="nil"/>
            </w:tcBorders>
            <w:hideMark/>
          </w:tcPr>
          <w:p w14:paraId="4375F96A" w14:textId="63C2F153"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2.11</w:t>
            </w:r>
          </w:p>
        </w:tc>
        <w:tc>
          <w:tcPr>
            <w:tcW w:w="540" w:type="dxa"/>
            <w:tcBorders>
              <w:top w:val="nil"/>
              <w:left w:val="nil"/>
              <w:bottom w:val="nil"/>
              <w:right w:val="nil"/>
            </w:tcBorders>
            <w:hideMark/>
          </w:tcPr>
          <w:p w14:paraId="1FEE3818" w14:textId="31055C46"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1.05</w:t>
            </w:r>
          </w:p>
        </w:tc>
        <w:tc>
          <w:tcPr>
            <w:tcW w:w="450" w:type="dxa"/>
            <w:tcBorders>
              <w:top w:val="nil"/>
              <w:left w:val="nil"/>
              <w:bottom w:val="nil"/>
              <w:right w:val="nil"/>
            </w:tcBorders>
            <w:hideMark/>
          </w:tcPr>
          <w:p w14:paraId="10EAA95E" w14:textId="455F66FC"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3.44</w:t>
            </w:r>
          </w:p>
        </w:tc>
        <w:tc>
          <w:tcPr>
            <w:tcW w:w="450" w:type="dxa"/>
            <w:tcBorders>
              <w:top w:val="nil"/>
              <w:left w:val="nil"/>
              <w:bottom w:val="nil"/>
              <w:right w:val="nil"/>
            </w:tcBorders>
            <w:hideMark/>
          </w:tcPr>
          <w:p w14:paraId="15703AEA" w14:textId="073DED13" w:rsidR="00080EBE" w:rsidRPr="00080EBE" w:rsidRDefault="00080EBE" w:rsidP="0030358A">
            <w:pPr>
              <w:jc w:val="center"/>
              <w:rPr>
                <w:rFonts w:ascii="Times New Roman" w:hAnsi="Times New Roman" w:cs="Times New Roman"/>
              </w:rPr>
            </w:pPr>
            <w:r w:rsidRPr="00080EBE">
              <w:rPr>
                <w:rFonts w:ascii="Times New Roman" w:hAnsi="Times New Roman" w:cs="Times New Roman"/>
              </w:rPr>
              <w:t>.5</w:t>
            </w:r>
            <w:r w:rsidR="008A7926">
              <w:rPr>
                <w:rFonts w:ascii="Times New Roman" w:hAnsi="Times New Roman" w:cs="Times New Roman"/>
              </w:rPr>
              <w:t>3</w:t>
            </w:r>
          </w:p>
        </w:tc>
      </w:tr>
      <w:tr w:rsidR="006B4834" w:rsidRPr="00080EBE" w14:paraId="10CF98DE" w14:textId="77777777" w:rsidTr="00607F26">
        <w:trPr>
          <w:trHeight w:val="300"/>
        </w:trPr>
        <w:tc>
          <w:tcPr>
            <w:tcW w:w="5040" w:type="dxa"/>
            <w:tcBorders>
              <w:top w:val="nil"/>
              <w:left w:val="nil"/>
              <w:bottom w:val="nil"/>
              <w:right w:val="nil"/>
            </w:tcBorders>
            <w:hideMark/>
          </w:tcPr>
          <w:p w14:paraId="7DC5881A" w14:textId="06CD7F45" w:rsidR="00080EBE" w:rsidRPr="00080EBE" w:rsidRDefault="00080EBE" w:rsidP="1394B233">
            <w:pPr>
              <w:spacing w:after="0"/>
              <w:rPr>
                <w:rFonts w:ascii="Times New Roman" w:hAnsi="Times New Roman" w:cs="Times New Roman"/>
              </w:rPr>
            </w:pPr>
            <w:r w:rsidRPr="00080EBE">
              <w:rPr>
                <w:rFonts w:ascii="Times New Roman" w:hAnsi="Times New Roman" w:cs="Times New Roman"/>
              </w:rPr>
              <w:t>Evaluate service and repair needs for an internal</w:t>
            </w:r>
          </w:p>
          <w:p w14:paraId="0BD11E92" w14:textId="596FA090" w:rsidR="00080EBE" w:rsidRPr="00080EBE" w:rsidRDefault="00080EBE" w:rsidP="71553AC2">
            <w:pPr>
              <w:spacing w:after="0"/>
              <w:ind w:left="720"/>
              <w:rPr>
                <w:rFonts w:ascii="Times New Roman" w:hAnsi="Times New Roman" w:cs="Times New Roman"/>
              </w:rPr>
            </w:pPr>
            <w:r w:rsidRPr="00080EBE">
              <w:rPr>
                <w:rFonts w:ascii="Times New Roman" w:hAnsi="Times New Roman" w:cs="Times New Roman"/>
              </w:rPr>
              <w:t>combustion engine </w:t>
            </w:r>
          </w:p>
        </w:tc>
        <w:tc>
          <w:tcPr>
            <w:tcW w:w="540" w:type="dxa"/>
            <w:tcBorders>
              <w:top w:val="nil"/>
              <w:left w:val="nil"/>
              <w:bottom w:val="nil"/>
              <w:right w:val="nil"/>
            </w:tcBorders>
            <w:hideMark/>
          </w:tcPr>
          <w:p w14:paraId="708E85FA" w14:textId="017A55B3"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2.00</w:t>
            </w:r>
          </w:p>
        </w:tc>
        <w:tc>
          <w:tcPr>
            <w:tcW w:w="630" w:type="dxa"/>
            <w:tcBorders>
              <w:top w:val="nil"/>
              <w:left w:val="nil"/>
              <w:bottom w:val="nil"/>
              <w:right w:val="nil"/>
            </w:tcBorders>
            <w:hideMark/>
          </w:tcPr>
          <w:p w14:paraId="26B6B7D7" w14:textId="236B1893"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1.1</w:t>
            </w:r>
            <w:r w:rsidR="00C41F9E">
              <w:rPr>
                <w:rFonts w:ascii="Times New Roman" w:hAnsi="Times New Roman" w:cs="Times New Roman"/>
              </w:rPr>
              <w:t>2</w:t>
            </w:r>
          </w:p>
        </w:tc>
        <w:tc>
          <w:tcPr>
            <w:tcW w:w="630" w:type="dxa"/>
            <w:tcBorders>
              <w:top w:val="nil"/>
              <w:left w:val="nil"/>
              <w:bottom w:val="nil"/>
              <w:right w:val="nil"/>
            </w:tcBorders>
            <w:hideMark/>
          </w:tcPr>
          <w:p w14:paraId="4AB77BDC" w14:textId="3AB4D6F8"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540" w:type="dxa"/>
            <w:tcBorders>
              <w:top w:val="nil"/>
              <w:left w:val="nil"/>
              <w:bottom w:val="nil"/>
              <w:right w:val="nil"/>
            </w:tcBorders>
            <w:hideMark/>
          </w:tcPr>
          <w:p w14:paraId="7C178F12" w14:textId="7184C83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.50</w:t>
            </w:r>
          </w:p>
        </w:tc>
        <w:tc>
          <w:tcPr>
            <w:tcW w:w="540" w:type="dxa"/>
            <w:tcBorders>
              <w:top w:val="nil"/>
              <w:left w:val="nil"/>
              <w:bottom w:val="nil"/>
              <w:right w:val="nil"/>
            </w:tcBorders>
            <w:hideMark/>
          </w:tcPr>
          <w:p w14:paraId="2ED891D0" w14:textId="2B9FACD1"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540" w:type="dxa"/>
            <w:tcBorders>
              <w:top w:val="nil"/>
              <w:left w:val="nil"/>
              <w:bottom w:val="nil"/>
              <w:right w:val="nil"/>
            </w:tcBorders>
            <w:hideMark/>
          </w:tcPr>
          <w:p w14:paraId="455E9E2C" w14:textId="1698596F"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1.09</w:t>
            </w:r>
          </w:p>
        </w:tc>
        <w:tc>
          <w:tcPr>
            <w:tcW w:w="450" w:type="dxa"/>
            <w:tcBorders>
              <w:top w:val="nil"/>
              <w:left w:val="nil"/>
              <w:bottom w:val="nil"/>
              <w:right w:val="nil"/>
            </w:tcBorders>
            <w:hideMark/>
          </w:tcPr>
          <w:p w14:paraId="59E6CE02" w14:textId="7F3F7861"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3.22</w:t>
            </w:r>
          </w:p>
        </w:tc>
        <w:tc>
          <w:tcPr>
            <w:tcW w:w="450" w:type="dxa"/>
            <w:tcBorders>
              <w:top w:val="nil"/>
              <w:left w:val="nil"/>
              <w:bottom w:val="nil"/>
              <w:right w:val="nil"/>
            </w:tcBorders>
            <w:hideMark/>
          </w:tcPr>
          <w:p w14:paraId="0679FC45" w14:textId="5F4A6D7A" w:rsidR="00080EBE" w:rsidRPr="00080EBE" w:rsidRDefault="00080EBE" w:rsidP="0030358A">
            <w:pPr>
              <w:jc w:val="center"/>
              <w:rPr>
                <w:rFonts w:ascii="Times New Roman" w:hAnsi="Times New Roman" w:cs="Times New Roman"/>
              </w:rPr>
            </w:pPr>
            <w:r w:rsidRPr="00080EBE">
              <w:rPr>
                <w:rFonts w:ascii="Times New Roman" w:hAnsi="Times New Roman" w:cs="Times New Roman"/>
              </w:rPr>
              <w:t>.67</w:t>
            </w:r>
          </w:p>
        </w:tc>
      </w:tr>
      <w:tr w:rsidR="006B4834" w:rsidRPr="00080EBE" w14:paraId="4C6DC20A" w14:textId="77777777" w:rsidTr="00607F26">
        <w:trPr>
          <w:trHeight w:val="300"/>
        </w:trPr>
        <w:tc>
          <w:tcPr>
            <w:tcW w:w="5040" w:type="dxa"/>
            <w:tcBorders>
              <w:top w:val="nil"/>
              <w:left w:val="nil"/>
              <w:bottom w:val="nil"/>
              <w:right w:val="nil"/>
            </w:tcBorders>
            <w:hideMark/>
          </w:tcPr>
          <w:p w14:paraId="3FE08441" w14:textId="7264B9C3" w:rsidR="00080EBE" w:rsidRPr="00080EBE" w:rsidRDefault="00080EBE" w:rsidP="5C1A6552">
            <w:pPr>
              <w:spacing w:after="0"/>
              <w:rPr>
                <w:rFonts w:ascii="Times New Roman" w:hAnsi="Times New Roman" w:cs="Times New Roman"/>
              </w:rPr>
            </w:pPr>
            <w:r w:rsidRPr="00080EBE">
              <w:rPr>
                <w:rFonts w:ascii="Times New Roman" w:hAnsi="Times New Roman" w:cs="Times New Roman"/>
              </w:rPr>
              <w:t>Demonstrate service and repair needs for internal</w:t>
            </w:r>
          </w:p>
          <w:p w14:paraId="0728402A" w14:textId="2C274D1A" w:rsidR="00080EBE" w:rsidRPr="00080EBE" w:rsidRDefault="00080EBE" w:rsidP="16C09E27">
            <w:pPr>
              <w:spacing w:after="0"/>
              <w:ind w:left="720"/>
              <w:rPr>
                <w:rFonts w:ascii="Times New Roman" w:hAnsi="Times New Roman" w:cs="Times New Roman"/>
              </w:rPr>
            </w:pPr>
            <w:r w:rsidRPr="00080EBE">
              <w:rPr>
                <w:rFonts w:ascii="Times New Roman" w:hAnsi="Times New Roman" w:cs="Times New Roman"/>
              </w:rPr>
              <w:t>combustion engines </w:t>
            </w:r>
          </w:p>
        </w:tc>
        <w:tc>
          <w:tcPr>
            <w:tcW w:w="540" w:type="dxa"/>
            <w:tcBorders>
              <w:top w:val="nil"/>
              <w:left w:val="nil"/>
              <w:bottom w:val="nil"/>
              <w:right w:val="nil"/>
            </w:tcBorders>
            <w:hideMark/>
          </w:tcPr>
          <w:p w14:paraId="2E32319F" w14:textId="576317E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630" w:type="dxa"/>
            <w:tcBorders>
              <w:top w:val="nil"/>
              <w:left w:val="nil"/>
              <w:bottom w:val="nil"/>
              <w:right w:val="nil"/>
            </w:tcBorders>
            <w:hideMark/>
          </w:tcPr>
          <w:p w14:paraId="56A67A9A" w14:textId="1D025031"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1.30</w:t>
            </w:r>
          </w:p>
        </w:tc>
        <w:tc>
          <w:tcPr>
            <w:tcW w:w="630" w:type="dxa"/>
            <w:tcBorders>
              <w:top w:val="nil"/>
              <w:left w:val="nil"/>
              <w:bottom w:val="nil"/>
              <w:right w:val="nil"/>
            </w:tcBorders>
            <w:hideMark/>
          </w:tcPr>
          <w:p w14:paraId="4BBA379E" w14:textId="75BD43E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3.11</w:t>
            </w:r>
          </w:p>
        </w:tc>
        <w:tc>
          <w:tcPr>
            <w:tcW w:w="540" w:type="dxa"/>
            <w:tcBorders>
              <w:top w:val="nil"/>
              <w:left w:val="nil"/>
              <w:bottom w:val="nil"/>
              <w:right w:val="nil"/>
            </w:tcBorders>
            <w:hideMark/>
          </w:tcPr>
          <w:p w14:paraId="41F481CA" w14:textId="6C903451" w:rsidR="00080EBE" w:rsidRPr="00080EBE" w:rsidRDefault="00080EBE" w:rsidP="0030358A">
            <w:pPr>
              <w:jc w:val="center"/>
              <w:rPr>
                <w:rFonts w:ascii="Times New Roman" w:hAnsi="Times New Roman" w:cs="Times New Roman"/>
              </w:rPr>
            </w:pPr>
            <w:r w:rsidRPr="00080EBE">
              <w:rPr>
                <w:rFonts w:ascii="Times New Roman" w:hAnsi="Times New Roman" w:cs="Times New Roman"/>
              </w:rPr>
              <w:t>.78</w:t>
            </w:r>
          </w:p>
        </w:tc>
        <w:tc>
          <w:tcPr>
            <w:tcW w:w="540" w:type="dxa"/>
            <w:tcBorders>
              <w:top w:val="nil"/>
              <w:left w:val="nil"/>
              <w:bottom w:val="nil"/>
              <w:right w:val="nil"/>
            </w:tcBorders>
            <w:hideMark/>
          </w:tcPr>
          <w:p w14:paraId="5C23F09B" w14:textId="5B43A968"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540" w:type="dxa"/>
            <w:tcBorders>
              <w:top w:val="nil"/>
              <w:left w:val="nil"/>
              <w:bottom w:val="nil"/>
              <w:right w:val="nil"/>
            </w:tcBorders>
            <w:hideMark/>
          </w:tcPr>
          <w:p w14:paraId="69D25C6C" w14:textId="3B3D747F"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1.09</w:t>
            </w:r>
          </w:p>
        </w:tc>
        <w:tc>
          <w:tcPr>
            <w:tcW w:w="450" w:type="dxa"/>
            <w:tcBorders>
              <w:top w:val="nil"/>
              <w:left w:val="nil"/>
              <w:bottom w:val="nil"/>
              <w:right w:val="nil"/>
            </w:tcBorders>
            <w:hideMark/>
          </w:tcPr>
          <w:p w14:paraId="46308D93" w14:textId="620B1015"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3.22</w:t>
            </w:r>
          </w:p>
        </w:tc>
        <w:tc>
          <w:tcPr>
            <w:tcW w:w="450" w:type="dxa"/>
            <w:tcBorders>
              <w:top w:val="nil"/>
              <w:left w:val="nil"/>
              <w:bottom w:val="nil"/>
              <w:right w:val="nil"/>
            </w:tcBorders>
            <w:hideMark/>
          </w:tcPr>
          <w:p w14:paraId="4FB42149" w14:textId="1048D76F" w:rsidR="00080EBE" w:rsidRPr="00080EBE" w:rsidRDefault="00080EBE" w:rsidP="0030358A">
            <w:pPr>
              <w:jc w:val="center"/>
              <w:rPr>
                <w:rFonts w:ascii="Times New Roman" w:hAnsi="Times New Roman" w:cs="Times New Roman"/>
              </w:rPr>
            </w:pPr>
            <w:r w:rsidRPr="00080EBE">
              <w:rPr>
                <w:rFonts w:ascii="Times New Roman" w:hAnsi="Times New Roman" w:cs="Times New Roman"/>
              </w:rPr>
              <w:t>.67</w:t>
            </w:r>
          </w:p>
        </w:tc>
      </w:tr>
      <w:tr w:rsidR="006B4834" w:rsidRPr="00080EBE" w14:paraId="2D48B423" w14:textId="77777777" w:rsidTr="00607F26">
        <w:trPr>
          <w:trHeight w:val="300"/>
        </w:trPr>
        <w:tc>
          <w:tcPr>
            <w:tcW w:w="5040" w:type="dxa"/>
            <w:tcBorders>
              <w:top w:val="nil"/>
              <w:left w:val="nil"/>
              <w:bottom w:val="nil"/>
              <w:right w:val="nil"/>
            </w:tcBorders>
            <w:hideMark/>
          </w:tcPr>
          <w:p w14:paraId="3309E80F" w14:textId="3223F3B4" w:rsidR="00080EBE" w:rsidRPr="00080EBE" w:rsidRDefault="00080EBE" w:rsidP="2E2AC3AA">
            <w:pPr>
              <w:spacing w:after="0"/>
              <w:rPr>
                <w:rFonts w:ascii="Times New Roman" w:hAnsi="Times New Roman" w:cs="Times New Roman"/>
              </w:rPr>
            </w:pPr>
            <w:r w:rsidRPr="00080EBE">
              <w:rPr>
                <w:rFonts w:ascii="Times New Roman" w:hAnsi="Times New Roman" w:cs="Times New Roman"/>
              </w:rPr>
              <w:t xml:space="preserve">Facilitate disassembly and reassembly of an </w:t>
            </w:r>
          </w:p>
          <w:p w14:paraId="29B9CF47" w14:textId="5B2DE0C2" w:rsidR="00080EBE" w:rsidRPr="00080EBE" w:rsidRDefault="00080EBE" w:rsidP="3535B891">
            <w:pPr>
              <w:spacing w:after="0"/>
              <w:ind w:left="720"/>
              <w:rPr>
                <w:rFonts w:ascii="Times New Roman" w:hAnsi="Times New Roman" w:cs="Times New Roman"/>
              </w:rPr>
            </w:pPr>
            <w:r w:rsidRPr="00080EBE">
              <w:rPr>
                <w:rFonts w:ascii="Times New Roman" w:hAnsi="Times New Roman" w:cs="Times New Roman"/>
              </w:rPr>
              <w:lastRenderedPageBreak/>
              <w:t>internal combustion engine. </w:t>
            </w:r>
          </w:p>
        </w:tc>
        <w:tc>
          <w:tcPr>
            <w:tcW w:w="540" w:type="dxa"/>
            <w:tcBorders>
              <w:top w:val="nil"/>
              <w:left w:val="nil"/>
              <w:bottom w:val="nil"/>
              <w:right w:val="nil"/>
            </w:tcBorders>
            <w:hideMark/>
          </w:tcPr>
          <w:p w14:paraId="5851A1DF" w14:textId="6AA60272" w:rsidR="00080EBE" w:rsidRPr="00080EBE" w:rsidRDefault="00080EBE" w:rsidP="0030358A">
            <w:pPr>
              <w:jc w:val="center"/>
              <w:rPr>
                <w:rFonts w:ascii="Times New Roman" w:hAnsi="Times New Roman" w:cs="Times New Roman"/>
              </w:rPr>
            </w:pPr>
            <w:r w:rsidRPr="00080EBE">
              <w:rPr>
                <w:rFonts w:ascii="Times New Roman" w:hAnsi="Times New Roman" w:cs="Times New Roman"/>
              </w:rPr>
              <w:lastRenderedPageBreak/>
              <w:t>2.22</w:t>
            </w:r>
          </w:p>
        </w:tc>
        <w:tc>
          <w:tcPr>
            <w:tcW w:w="630" w:type="dxa"/>
            <w:tcBorders>
              <w:top w:val="nil"/>
              <w:left w:val="nil"/>
              <w:bottom w:val="nil"/>
              <w:right w:val="nil"/>
            </w:tcBorders>
            <w:hideMark/>
          </w:tcPr>
          <w:p w14:paraId="4EBBC200" w14:textId="29F49792"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1.30</w:t>
            </w:r>
          </w:p>
        </w:tc>
        <w:tc>
          <w:tcPr>
            <w:tcW w:w="630" w:type="dxa"/>
            <w:tcBorders>
              <w:top w:val="nil"/>
              <w:left w:val="nil"/>
              <w:bottom w:val="nil"/>
              <w:right w:val="nil"/>
            </w:tcBorders>
            <w:hideMark/>
          </w:tcPr>
          <w:p w14:paraId="140E599D" w14:textId="33F0C9D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540" w:type="dxa"/>
            <w:tcBorders>
              <w:top w:val="nil"/>
              <w:left w:val="nil"/>
              <w:bottom w:val="nil"/>
              <w:right w:val="nil"/>
            </w:tcBorders>
            <w:hideMark/>
          </w:tcPr>
          <w:p w14:paraId="059086D3" w14:textId="16BC1B2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.7</w:t>
            </w:r>
            <w:r w:rsidR="008A7926">
              <w:rPr>
                <w:rFonts w:ascii="Times New Roman" w:hAnsi="Times New Roman" w:cs="Times New Roman"/>
              </w:rPr>
              <w:t>1</w:t>
            </w:r>
          </w:p>
        </w:tc>
        <w:tc>
          <w:tcPr>
            <w:tcW w:w="540" w:type="dxa"/>
            <w:tcBorders>
              <w:top w:val="nil"/>
              <w:left w:val="nil"/>
              <w:bottom w:val="nil"/>
              <w:right w:val="nil"/>
            </w:tcBorders>
            <w:hideMark/>
          </w:tcPr>
          <w:p w14:paraId="1490F544" w14:textId="555D1460"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2.22</w:t>
            </w:r>
          </w:p>
        </w:tc>
        <w:tc>
          <w:tcPr>
            <w:tcW w:w="540" w:type="dxa"/>
            <w:tcBorders>
              <w:top w:val="nil"/>
              <w:left w:val="nil"/>
              <w:bottom w:val="nil"/>
              <w:right w:val="nil"/>
            </w:tcBorders>
            <w:hideMark/>
          </w:tcPr>
          <w:p w14:paraId="181DF66A" w14:textId="249A86ED" w:rsidR="00080EBE" w:rsidRPr="00080EBE" w:rsidRDefault="00080EBE" w:rsidP="0030358A">
            <w:pPr>
              <w:jc w:val="center"/>
              <w:rPr>
                <w:rFonts w:ascii="Times New Roman" w:hAnsi="Times New Roman" w:cs="Times New Roman"/>
              </w:rPr>
            </w:pPr>
            <w:r w:rsidRPr="00080EBE">
              <w:rPr>
                <w:rFonts w:ascii="Times New Roman" w:hAnsi="Times New Roman" w:cs="Times New Roman"/>
              </w:rPr>
              <w:t>1.09</w:t>
            </w:r>
          </w:p>
        </w:tc>
        <w:tc>
          <w:tcPr>
            <w:tcW w:w="450" w:type="dxa"/>
            <w:tcBorders>
              <w:top w:val="nil"/>
              <w:left w:val="nil"/>
              <w:bottom w:val="nil"/>
              <w:right w:val="nil"/>
            </w:tcBorders>
            <w:hideMark/>
          </w:tcPr>
          <w:p w14:paraId="508309A3" w14:textId="2BD01B7F"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3.33</w:t>
            </w:r>
          </w:p>
        </w:tc>
        <w:tc>
          <w:tcPr>
            <w:tcW w:w="450" w:type="dxa"/>
            <w:tcBorders>
              <w:top w:val="nil"/>
              <w:left w:val="nil"/>
              <w:bottom w:val="nil"/>
              <w:right w:val="nil"/>
            </w:tcBorders>
            <w:hideMark/>
          </w:tcPr>
          <w:p w14:paraId="4E1596D8" w14:textId="1F42168E" w:rsidR="00080EBE" w:rsidRPr="00080EBE" w:rsidRDefault="00080EBE" w:rsidP="0030358A">
            <w:pPr>
              <w:jc w:val="center"/>
              <w:rPr>
                <w:rFonts w:ascii="Times New Roman" w:hAnsi="Times New Roman" w:cs="Times New Roman"/>
              </w:rPr>
            </w:pPr>
            <w:r w:rsidRPr="00080EBE">
              <w:rPr>
                <w:rFonts w:ascii="Times New Roman" w:hAnsi="Times New Roman" w:cs="Times New Roman"/>
              </w:rPr>
              <w:t>.8</w:t>
            </w:r>
            <w:r w:rsidR="008A7926">
              <w:rPr>
                <w:rFonts w:ascii="Times New Roman" w:hAnsi="Times New Roman" w:cs="Times New Roman"/>
              </w:rPr>
              <w:t>7</w:t>
            </w:r>
          </w:p>
        </w:tc>
      </w:tr>
      <w:tr w:rsidR="006B4834" w:rsidRPr="00080EBE" w14:paraId="458720A2" w14:textId="77777777" w:rsidTr="00607F26">
        <w:trPr>
          <w:trHeight w:val="300"/>
        </w:trPr>
        <w:tc>
          <w:tcPr>
            <w:tcW w:w="5040" w:type="dxa"/>
            <w:tcBorders>
              <w:top w:val="nil"/>
              <w:left w:val="nil"/>
              <w:bottom w:val="single" w:sz="6" w:space="0" w:color="auto"/>
              <w:right w:val="nil"/>
            </w:tcBorders>
            <w:hideMark/>
          </w:tcPr>
          <w:p w14:paraId="59336A1F" w14:textId="77777777" w:rsidR="00080EBE" w:rsidRPr="00080EBE" w:rsidRDefault="00080EBE" w:rsidP="00080EBE">
            <w:pPr>
              <w:rPr>
                <w:rFonts w:ascii="Times New Roman" w:hAnsi="Times New Roman" w:cs="Times New Roman"/>
              </w:rPr>
            </w:pPr>
            <w:r w:rsidRPr="00080EBE">
              <w:rPr>
                <w:rFonts w:ascii="Times New Roman" w:hAnsi="Times New Roman" w:cs="Times New Roman"/>
              </w:rPr>
              <w:t>Grand Mean </w:t>
            </w:r>
          </w:p>
        </w:tc>
        <w:tc>
          <w:tcPr>
            <w:tcW w:w="540" w:type="dxa"/>
            <w:tcBorders>
              <w:top w:val="nil"/>
              <w:left w:val="nil"/>
              <w:bottom w:val="single" w:sz="6" w:space="0" w:color="auto"/>
              <w:right w:val="nil"/>
            </w:tcBorders>
            <w:hideMark/>
          </w:tcPr>
          <w:p w14:paraId="247B0513" w14:textId="17BFB574"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2.1</w:t>
            </w:r>
            <w:r w:rsidR="00C41F9E">
              <w:rPr>
                <w:rFonts w:ascii="Times New Roman" w:hAnsi="Times New Roman" w:cs="Times New Roman"/>
              </w:rPr>
              <w:t>9</w:t>
            </w:r>
          </w:p>
        </w:tc>
        <w:tc>
          <w:tcPr>
            <w:tcW w:w="630" w:type="dxa"/>
            <w:tcBorders>
              <w:top w:val="nil"/>
              <w:left w:val="nil"/>
              <w:bottom w:val="single" w:sz="6" w:space="0" w:color="auto"/>
              <w:right w:val="nil"/>
            </w:tcBorders>
            <w:hideMark/>
          </w:tcPr>
          <w:p w14:paraId="1E7E6D44" w14:textId="3B9B7BFE" w:rsidR="00080EBE" w:rsidRPr="00080EBE" w:rsidRDefault="00080EBE" w:rsidP="0030358A">
            <w:pPr>
              <w:jc w:val="center"/>
              <w:rPr>
                <w:rFonts w:ascii="Times New Roman" w:hAnsi="Times New Roman" w:cs="Times New Roman"/>
              </w:rPr>
            </w:pPr>
          </w:p>
        </w:tc>
        <w:tc>
          <w:tcPr>
            <w:tcW w:w="630" w:type="dxa"/>
            <w:tcBorders>
              <w:top w:val="nil"/>
              <w:left w:val="nil"/>
              <w:bottom w:val="single" w:sz="6" w:space="0" w:color="auto"/>
              <w:right w:val="nil"/>
            </w:tcBorders>
            <w:hideMark/>
          </w:tcPr>
          <w:p w14:paraId="7332887E" w14:textId="56F08D59"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3.22</w:t>
            </w:r>
          </w:p>
        </w:tc>
        <w:tc>
          <w:tcPr>
            <w:tcW w:w="540" w:type="dxa"/>
            <w:tcBorders>
              <w:top w:val="nil"/>
              <w:left w:val="nil"/>
              <w:bottom w:val="single" w:sz="6" w:space="0" w:color="auto"/>
              <w:right w:val="nil"/>
            </w:tcBorders>
            <w:hideMark/>
          </w:tcPr>
          <w:p w14:paraId="74AB2BDA" w14:textId="656B7382" w:rsidR="00080EBE" w:rsidRPr="00080EBE" w:rsidRDefault="00080EBE" w:rsidP="0030358A">
            <w:pPr>
              <w:jc w:val="center"/>
              <w:rPr>
                <w:rFonts w:ascii="Times New Roman" w:hAnsi="Times New Roman" w:cs="Times New Roman"/>
              </w:rPr>
            </w:pPr>
          </w:p>
        </w:tc>
        <w:tc>
          <w:tcPr>
            <w:tcW w:w="540" w:type="dxa"/>
            <w:tcBorders>
              <w:top w:val="nil"/>
              <w:left w:val="nil"/>
              <w:bottom w:val="single" w:sz="6" w:space="0" w:color="auto"/>
              <w:right w:val="nil"/>
            </w:tcBorders>
            <w:hideMark/>
          </w:tcPr>
          <w:p w14:paraId="65BE418E" w14:textId="4EEDD86D" w:rsidR="00080EBE" w:rsidRPr="00080EBE" w:rsidRDefault="00080EBE" w:rsidP="0030358A">
            <w:pPr>
              <w:jc w:val="center"/>
              <w:rPr>
                <w:rFonts w:ascii="Times New Roman" w:hAnsi="Times New Roman" w:cs="Times New Roman"/>
              </w:rPr>
            </w:pPr>
            <w:r w:rsidRPr="00080EBE">
              <w:rPr>
                <w:rFonts w:ascii="Times New Roman" w:hAnsi="Times New Roman" w:cs="Times New Roman"/>
              </w:rPr>
              <w:t>2.25</w:t>
            </w:r>
          </w:p>
        </w:tc>
        <w:tc>
          <w:tcPr>
            <w:tcW w:w="540" w:type="dxa"/>
            <w:tcBorders>
              <w:top w:val="nil"/>
              <w:left w:val="nil"/>
              <w:bottom w:val="single" w:sz="6" w:space="0" w:color="auto"/>
              <w:right w:val="nil"/>
            </w:tcBorders>
            <w:hideMark/>
          </w:tcPr>
          <w:p w14:paraId="4EE5CC10" w14:textId="0998B156" w:rsidR="00080EBE" w:rsidRPr="00080EBE" w:rsidRDefault="00080EBE" w:rsidP="0030358A">
            <w:pPr>
              <w:jc w:val="center"/>
              <w:rPr>
                <w:rFonts w:ascii="Times New Roman" w:hAnsi="Times New Roman" w:cs="Times New Roman"/>
              </w:rPr>
            </w:pPr>
          </w:p>
        </w:tc>
        <w:tc>
          <w:tcPr>
            <w:tcW w:w="450" w:type="dxa"/>
            <w:tcBorders>
              <w:top w:val="nil"/>
              <w:left w:val="nil"/>
              <w:bottom w:val="single" w:sz="6" w:space="0" w:color="auto"/>
              <w:right w:val="nil"/>
            </w:tcBorders>
            <w:hideMark/>
          </w:tcPr>
          <w:p w14:paraId="60D255BB" w14:textId="6BE74B27" w:rsidR="00080EBE" w:rsidRPr="00080EBE" w:rsidRDefault="00080EBE" w:rsidP="0030358A">
            <w:pPr>
              <w:jc w:val="center"/>
              <w:rPr>
                <w:rFonts w:ascii="Times New Roman" w:hAnsi="Times New Roman" w:cs="Times New Roman"/>
              </w:rPr>
            </w:pPr>
            <w:r w:rsidRPr="00080EBE">
              <w:rPr>
                <w:rFonts w:ascii="Times New Roman" w:hAnsi="Times New Roman" w:cs="Times New Roman"/>
              </w:rPr>
              <w:t>3.24</w:t>
            </w:r>
          </w:p>
        </w:tc>
        <w:tc>
          <w:tcPr>
            <w:tcW w:w="450" w:type="dxa"/>
            <w:tcBorders>
              <w:top w:val="nil"/>
              <w:left w:val="nil"/>
              <w:bottom w:val="single" w:sz="6" w:space="0" w:color="auto"/>
              <w:right w:val="nil"/>
            </w:tcBorders>
            <w:hideMark/>
          </w:tcPr>
          <w:p w14:paraId="002FD190" w14:textId="1289F88B" w:rsidR="00080EBE" w:rsidRPr="00080EBE" w:rsidRDefault="00080EBE" w:rsidP="0030358A">
            <w:pPr>
              <w:jc w:val="center"/>
              <w:rPr>
                <w:rFonts w:ascii="Times New Roman" w:hAnsi="Times New Roman" w:cs="Times New Roman"/>
              </w:rPr>
            </w:pPr>
          </w:p>
        </w:tc>
      </w:tr>
    </w:tbl>
    <w:p w14:paraId="1A97FDE9" w14:textId="77777777" w:rsidR="00C764EC" w:rsidRPr="00080EBE" w:rsidRDefault="00C764EC" w:rsidP="00080EBE">
      <w:pPr>
        <w:rPr>
          <w:rFonts w:ascii="Times New Roman" w:hAnsi="Times New Roman" w:cs="Times New Roman"/>
        </w:rPr>
      </w:pPr>
    </w:p>
    <w:p w14:paraId="59B0ED58" w14:textId="412F45DE" w:rsidR="00080EBE" w:rsidRPr="00080EBE" w:rsidRDefault="00080EBE" w:rsidP="007E1B06">
      <w:pPr>
        <w:jc w:val="center"/>
        <w:rPr>
          <w:rFonts w:ascii="Times New Roman" w:hAnsi="Times New Roman" w:cs="Times New Roman"/>
        </w:rPr>
      </w:pPr>
      <w:r w:rsidRPr="00080EBE">
        <w:rPr>
          <w:rFonts w:ascii="Times New Roman" w:hAnsi="Times New Roman" w:cs="Times New Roman"/>
          <w:b/>
          <w:bCs/>
        </w:rPr>
        <w:t>Conclusion</w:t>
      </w:r>
      <w:r w:rsidR="00AE6767">
        <w:rPr>
          <w:rFonts w:ascii="Times New Roman" w:hAnsi="Times New Roman" w:cs="Times New Roman"/>
          <w:b/>
          <w:bCs/>
        </w:rPr>
        <w:t xml:space="preserve">, </w:t>
      </w:r>
      <w:r w:rsidR="008F25B6" w:rsidRPr="008F25B6">
        <w:rPr>
          <w:rFonts w:ascii="Times New Roman" w:hAnsi="Times New Roman" w:cs="Times New Roman"/>
          <w:b/>
          <w:bCs/>
        </w:rPr>
        <w:t>Discussion, Implications, and Recommendations</w:t>
      </w:r>
    </w:p>
    <w:p w14:paraId="738E3191" w14:textId="603A3DCF" w:rsidR="00080EBE" w:rsidRPr="00080EBE" w:rsidRDefault="00080EBE" w:rsidP="003152FD">
      <w:pPr>
        <w:spacing w:line="240" w:lineRule="auto"/>
        <w:rPr>
          <w:rFonts w:ascii="Times New Roman" w:hAnsi="Times New Roman" w:cs="Times New Roman"/>
        </w:rPr>
      </w:pPr>
      <w:r w:rsidRPr="00080EBE">
        <w:rPr>
          <w:rFonts w:ascii="Times New Roman" w:hAnsi="Times New Roman" w:cs="Times New Roman"/>
        </w:rPr>
        <w:t xml:space="preserve">Overall, the participants’ </w:t>
      </w:r>
      <w:r w:rsidR="00180B99">
        <w:rPr>
          <w:rFonts w:ascii="Times New Roman" w:hAnsi="Times New Roman" w:cs="Times New Roman"/>
        </w:rPr>
        <w:t>self-efficacy</w:t>
      </w:r>
      <w:r w:rsidRPr="00080EBE">
        <w:rPr>
          <w:rFonts w:ascii="Times New Roman" w:hAnsi="Times New Roman" w:cs="Times New Roman"/>
        </w:rPr>
        <w:t xml:space="preserve"> and motivation to teach agricultural mechanics related skills improved </w:t>
      </w:r>
      <w:r w:rsidR="1A310367" w:rsidRPr="37EC1F90">
        <w:rPr>
          <w:rFonts w:ascii="Times New Roman" w:hAnsi="Times New Roman" w:cs="Times New Roman"/>
        </w:rPr>
        <w:t xml:space="preserve">from </w:t>
      </w:r>
      <w:r w:rsidRPr="00080EBE">
        <w:rPr>
          <w:rFonts w:ascii="Times New Roman" w:hAnsi="Times New Roman" w:cs="Times New Roman"/>
        </w:rPr>
        <w:t xml:space="preserve">before </w:t>
      </w:r>
      <w:r w:rsidR="6D1B43D0" w:rsidRPr="22EC6284">
        <w:rPr>
          <w:rFonts w:ascii="Times New Roman" w:hAnsi="Times New Roman" w:cs="Times New Roman"/>
        </w:rPr>
        <w:t>to</w:t>
      </w:r>
      <w:r w:rsidRPr="00080EBE">
        <w:rPr>
          <w:rFonts w:ascii="Times New Roman" w:hAnsi="Times New Roman" w:cs="Times New Roman"/>
        </w:rPr>
        <w:t xml:space="preserve"> after the course. This also aligns with previous literature and students need more time within course work to build self-</w:t>
      </w:r>
      <w:r w:rsidR="00180B99">
        <w:rPr>
          <w:rFonts w:ascii="Times New Roman" w:hAnsi="Times New Roman" w:cs="Times New Roman"/>
        </w:rPr>
        <w:t>efficacy</w:t>
      </w:r>
      <w:r w:rsidRPr="00080EBE">
        <w:rPr>
          <w:rFonts w:ascii="Times New Roman" w:hAnsi="Times New Roman" w:cs="Times New Roman"/>
        </w:rPr>
        <w:t xml:space="preserve"> in agricultural mechanics skills (McKibben et al., 2022). </w:t>
      </w:r>
      <w:r w:rsidR="005314C5">
        <w:rPr>
          <w:rFonts w:ascii="Times New Roman" w:hAnsi="Times New Roman" w:cs="Times New Roman"/>
        </w:rPr>
        <w:t>T</w:t>
      </w:r>
      <w:r w:rsidR="0090127B">
        <w:rPr>
          <w:rFonts w:ascii="Times New Roman" w:hAnsi="Times New Roman" w:cs="Times New Roman"/>
        </w:rPr>
        <w:t xml:space="preserve">his study aligns with Bandura’s </w:t>
      </w:r>
      <w:r w:rsidR="008E352D">
        <w:rPr>
          <w:rFonts w:ascii="Times New Roman" w:hAnsi="Times New Roman" w:cs="Times New Roman"/>
        </w:rPr>
        <w:t>Theory of Self Efficacy (1977)</w:t>
      </w:r>
      <w:r w:rsidR="00620124">
        <w:rPr>
          <w:rFonts w:ascii="Times New Roman" w:hAnsi="Times New Roman" w:cs="Times New Roman"/>
        </w:rPr>
        <w:t xml:space="preserve"> as t</w:t>
      </w:r>
      <w:r w:rsidR="00B25808">
        <w:rPr>
          <w:rFonts w:ascii="Times New Roman" w:hAnsi="Times New Roman" w:cs="Times New Roman"/>
        </w:rPr>
        <w:t xml:space="preserve">he overall </w:t>
      </w:r>
      <w:r w:rsidR="00004926">
        <w:rPr>
          <w:rFonts w:ascii="Times New Roman" w:hAnsi="Times New Roman" w:cs="Times New Roman"/>
        </w:rPr>
        <w:t xml:space="preserve">findings </w:t>
      </w:r>
      <w:r w:rsidR="215B29E4" w:rsidRPr="5DEE949D">
        <w:rPr>
          <w:rFonts w:ascii="Times New Roman" w:hAnsi="Times New Roman" w:cs="Times New Roman"/>
        </w:rPr>
        <w:t>exhibited</w:t>
      </w:r>
      <w:r w:rsidR="00A96C53">
        <w:rPr>
          <w:rFonts w:ascii="Times New Roman" w:hAnsi="Times New Roman" w:cs="Times New Roman"/>
        </w:rPr>
        <w:t xml:space="preserve"> </w:t>
      </w:r>
      <w:proofErr w:type="gramStart"/>
      <w:r w:rsidR="00672DD8">
        <w:rPr>
          <w:rFonts w:ascii="Times New Roman" w:hAnsi="Times New Roman" w:cs="Times New Roman"/>
        </w:rPr>
        <w:t xml:space="preserve">a positive </w:t>
      </w:r>
      <w:r w:rsidR="009F17FB">
        <w:rPr>
          <w:rFonts w:ascii="Times New Roman" w:hAnsi="Times New Roman" w:cs="Times New Roman"/>
        </w:rPr>
        <w:t>growth</w:t>
      </w:r>
      <w:proofErr w:type="gramEnd"/>
      <w:r w:rsidR="00672DD8">
        <w:rPr>
          <w:rFonts w:ascii="Times New Roman" w:hAnsi="Times New Roman" w:cs="Times New Roman"/>
        </w:rPr>
        <w:t xml:space="preserve"> in </w:t>
      </w:r>
      <w:r w:rsidR="002076E6">
        <w:rPr>
          <w:rFonts w:ascii="Times New Roman" w:hAnsi="Times New Roman" w:cs="Times New Roman"/>
        </w:rPr>
        <w:t>self-e</w:t>
      </w:r>
      <w:r w:rsidR="009F17FB">
        <w:rPr>
          <w:rFonts w:ascii="Times New Roman" w:hAnsi="Times New Roman" w:cs="Times New Roman"/>
        </w:rPr>
        <w:t>f</w:t>
      </w:r>
      <w:r w:rsidR="002076E6">
        <w:rPr>
          <w:rFonts w:ascii="Times New Roman" w:hAnsi="Times New Roman" w:cs="Times New Roman"/>
        </w:rPr>
        <w:t>ficacy through</w:t>
      </w:r>
      <w:r w:rsidR="005D5907">
        <w:rPr>
          <w:rFonts w:ascii="Times New Roman" w:hAnsi="Times New Roman" w:cs="Times New Roman"/>
        </w:rPr>
        <w:t xml:space="preserve"> the expos</w:t>
      </w:r>
      <w:r w:rsidR="009F17FB">
        <w:rPr>
          <w:rFonts w:ascii="Times New Roman" w:hAnsi="Times New Roman" w:cs="Times New Roman"/>
        </w:rPr>
        <w:t xml:space="preserve">ure of </w:t>
      </w:r>
      <w:r w:rsidR="73B1D6A5" w:rsidRPr="6626DF79">
        <w:rPr>
          <w:rFonts w:ascii="Times New Roman" w:hAnsi="Times New Roman" w:cs="Times New Roman"/>
        </w:rPr>
        <w:t xml:space="preserve">vicarious </w:t>
      </w:r>
      <w:r w:rsidR="0067370C" w:rsidRPr="301BA5C5">
        <w:rPr>
          <w:rFonts w:ascii="Times New Roman" w:hAnsi="Times New Roman" w:cs="Times New Roman"/>
        </w:rPr>
        <w:t xml:space="preserve">experiences, </w:t>
      </w:r>
      <w:r w:rsidR="0067370C" w:rsidRPr="150268C8">
        <w:rPr>
          <w:rFonts w:ascii="Times New Roman" w:hAnsi="Times New Roman" w:cs="Times New Roman"/>
        </w:rPr>
        <w:t>performance</w:t>
      </w:r>
      <w:r w:rsidR="009F17FB">
        <w:rPr>
          <w:rFonts w:ascii="Times New Roman" w:hAnsi="Times New Roman" w:cs="Times New Roman"/>
        </w:rPr>
        <w:t xml:space="preserve"> tasks</w:t>
      </w:r>
      <w:r w:rsidR="5EDCF655" w:rsidRPr="3C494B99">
        <w:rPr>
          <w:rFonts w:ascii="Times New Roman" w:hAnsi="Times New Roman" w:cs="Times New Roman"/>
        </w:rPr>
        <w:t>,</w:t>
      </w:r>
      <w:r w:rsidR="009F17FB">
        <w:rPr>
          <w:rFonts w:ascii="Times New Roman" w:hAnsi="Times New Roman" w:cs="Times New Roman"/>
        </w:rPr>
        <w:t xml:space="preserve"> and outcomes.</w:t>
      </w:r>
      <w:r w:rsidR="00B25808">
        <w:rPr>
          <w:rFonts w:ascii="Times New Roman" w:hAnsi="Times New Roman" w:cs="Times New Roman"/>
        </w:rPr>
        <w:t xml:space="preserve"> </w:t>
      </w:r>
    </w:p>
    <w:p w14:paraId="5FC130EF" w14:textId="74B05EEB" w:rsidR="00080EBE" w:rsidRPr="00080EBE" w:rsidRDefault="00C32BCE" w:rsidP="003152FD">
      <w:pPr>
        <w:spacing w:line="240" w:lineRule="auto"/>
        <w:rPr>
          <w:rFonts w:ascii="Times New Roman" w:hAnsi="Times New Roman" w:cs="Times New Roman"/>
        </w:rPr>
      </w:pPr>
      <w:r w:rsidRPr="00DD1587">
        <w:rPr>
          <w:rFonts w:ascii="Times New Roman" w:hAnsi="Times New Roman" w:cs="Times New Roman"/>
        </w:rPr>
        <w:t>Participants</w:t>
      </w:r>
      <w:r w:rsidR="00453CC7">
        <w:rPr>
          <w:rFonts w:ascii="Times New Roman" w:hAnsi="Times New Roman" w:cs="Times New Roman"/>
        </w:rPr>
        <w:t xml:space="preserve">’ </w:t>
      </w:r>
      <w:r w:rsidR="004258FD" w:rsidRPr="00DD1587">
        <w:rPr>
          <w:rFonts w:ascii="Times New Roman" w:hAnsi="Times New Roman" w:cs="Times New Roman"/>
        </w:rPr>
        <w:t>highest</w:t>
      </w:r>
      <w:r w:rsidR="00080EBE" w:rsidRPr="00080EBE">
        <w:rPr>
          <w:rFonts w:ascii="Times New Roman" w:hAnsi="Times New Roman" w:cs="Times New Roman"/>
        </w:rPr>
        <w:t xml:space="preserve"> area of both self-efficacy and motivation to teach was the structural skills category. The content area with the second highest in both </w:t>
      </w:r>
      <w:r w:rsidR="00180B99">
        <w:rPr>
          <w:rFonts w:ascii="Times New Roman" w:hAnsi="Times New Roman" w:cs="Times New Roman"/>
        </w:rPr>
        <w:t>self-efficacy</w:t>
      </w:r>
      <w:r w:rsidR="00080EBE" w:rsidRPr="00080EBE">
        <w:rPr>
          <w:rFonts w:ascii="Times New Roman" w:hAnsi="Times New Roman" w:cs="Times New Roman"/>
        </w:rPr>
        <w:t xml:space="preserve"> and motivation to teach was the electrical skills </w:t>
      </w:r>
      <w:r w:rsidR="00080EBE" w:rsidRPr="5B122351">
        <w:rPr>
          <w:rFonts w:ascii="Times New Roman" w:hAnsi="Times New Roman" w:cs="Times New Roman"/>
        </w:rPr>
        <w:t>c</w:t>
      </w:r>
      <w:r w:rsidR="27C1E3A5" w:rsidRPr="5B122351">
        <w:rPr>
          <w:rFonts w:ascii="Times New Roman" w:hAnsi="Times New Roman" w:cs="Times New Roman"/>
        </w:rPr>
        <w:t>oncentration</w:t>
      </w:r>
      <w:r w:rsidR="00080EBE" w:rsidRPr="5B122351">
        <w:rPr>
          <w:rFonts w:ascii="Times New Roman" w:hAnsi="Times New Roman" w:cs="Times New Roman"/>
        </w:rPr>
        <w:t>.</w:t>
      </w:r>
      <w:r w:rsidR="00080EBE" w:rsidRPr="00080EBE">
        <w:rPr>
          <w:rFonts w:ascii="Times New Roman" w:hAnsi="Times New Roman" w:cs="Times New Roman"/>
        </w:rPr>
        <w:t xml:space="preserve"> Finally, prior to the course the </w:t>
      </w:r>
      <w:r w:rsidR="00CD19A8">
        <w:rPr>
          <w:rFonts w:ascii="Times New Roman" w:hAnsi="Times New Roman" w:cs="Times New Roman"/>
        </w:rPr>
        <w:t>participan</w:t>
      </w:r>
      <w:r w:rsidR="00080EBE" w:rsidRPr="00080EBE">
        <w:rPr>
          <w:rFonts w:ascii="Times New Roman" w:hAnsi="Times New Roman" w:cs="Times New Roman"/>
        </w:rPr>
        <w:t xml:space="preserve">ts’ lowest self-efficacy rating was in </w:t>
      </w:r>
      <w:r w:rsidR="30CF46AE" w:rsidRPr="5B122351">
        <w:rPr>
          <w:rFonts w:ascii="Times New Roman" w:hAnsi="Times New Roman" w:cs="Times New Roman"/>
        </w:rPr>
        <w:t>the</w:t>
      </w:r>
      <w:r w:rsidR="00080EBE" w:rsidRPr="5B122351">
        <w:rPr>
          <w:rFonts w:ascii="Times New Roman" w:hAnsi="Times New Roman" w:cs="Times New Roman"/>
        </w:rPr>
        <w:t xml:space="preserve"> </w:t>
      </w:r>
      <w:r w:rsidR="004258FD" w:rsidRPr="00080EBE">
        <w:rPr>
          <w:rFonts w:ascii="Times New Roman" w:hAnsi="Times New Roman" w:cs="Times New Roman"/>
        </w:rPr>
        <w:t>small</w:t>
      </w:r>
      <w:r w:rsidR="00080EBE" w:rsidRPr="00080EBE">
        <w:rPr>
          <w:rFonts w:ascii="Times New Roman" w:hAnsi="Times New Roman" w:cs="Times New Roman"/>
        </w:rPr>
        <w:t xml:space="preserve"> engine skills</w:t>
      </w:r>
      <w:r w:rsidR="18B686B6" w:rsidRPr="5B122351">
        <w:rPr>
          <w:rFonts w:ascii="Times New Roman" w:hAnsi="Times New Roman" w:cs="Times New Roman"/>
        </w:rPr>
        <w:t xml:space="preserve"> concentration</w:t>
      </w:r>
      <w:r w:rsidR="00080EBE" w:rsidRPr="5B122351">
        <w:rPr>
          <w:rFonts w:ascii="Times New Roman" w:hAnsi="Times New Roman" w:cs="Times New Roman"/>
        </w:rPr>
        <w:t>.</w:t>
      </w:r>
      <w:r w:rsidR="00080EBE" w:rsidRPr="00080EBE">
        <w:rPr>
          <w:rFonts w:ascii="Times New Roman" w:hAnsi="Times New Roman" w:cs="Times New Roman"/>
        </w:rPr>
        <w:t xml:space="preserve"> Following this course, </w:t>
      </w:r>
      <w:r w:rsidR="10BD2927" w:rsidRPr="5B122351">
        <w:rPr>
          <w:rFonts w:ascii="Times New Roman" w:hAnsi="Times New Roman" w:cs="Times New Roman"/>
        </w:rPr>
        <w:t>small gas engines</w:t>
      </w:r>
      <w:r w:rsidR="00080EBE" w:rsidRPr="5B122351">
        <w:rPr>
          <w:rFonts w:ascii="Times New Roman" w:hAnsi="Times New Roman" w:cs="Times New Roman"/>
        </w:rPr>
        <w:t xml:space="preserve"> </w:t>
      </w:r>
      <w:r w:rsidR="00080EBE" w:rsidRPr="00080EBE">
        <w:rPr>
          <w:rFonts w:ascii="Times New Roman" w:hAnsi="Times New Roman" w:cs="Times New Roman"/>
        </w:rPr>
        <w:t xml:space="preserve">still received the lowest </w:t>
      </w:r>
      <w:r w:rsidR="00180B99">
        <w:rPr>
          <w:rFonts w:ascii="Times New Roman" w:hAnsi="Times New Roman" w:cs="Times New Roman"/>
        </w:rPr>
        <w:t>self-efficacy</w:t>
      </w:r>
      <w:r w:rsidR="00080EBE" w:rsidRPr="00080EBE">
        <w:rPr>
          <w:rFonts w:ascii="Times New Roman" w:hAnsi="Times New Roman" w:cs="Times New Roman"/>
        </w:rPr>
        <w:t xml:space="preserve"> rating. </w:t>
      </w:r>
      <w:r w:rsidR="4EAF8FA2" w:rsidRPr="5B122351">
        <w:rPr>
          <w:rFonts w:ascii="Times New Roman" w:hAnsi="Times New Roman" w:cs="Times New Roman"/>
        </w:rPr>
        <w:t>Additionally, it</w:t>
      </w:r>
      <w:r w:rsidR="00080EBE" w:rsidRPr="5B122351">
        <w:rPr>
          <w:rFonts w:ascii="Times New Roman" w:hAnsi="Times New Roman" w:cs="Times New Roman"/>
        </w:rPr>
        <w:t xml:space="preserve"> </w:t>
      </w:r>
      <w:r w:rsidR="00080EBE" w:rsidRPr="00080EBE">
        <w:rPr>
          <w:rFonts w:ascii="Times New Roman" w:hAnsi="Times New Roman" w:cs="Times New Roman"/>
        </w:rPr>
        <w:t xml:space="preserve">rated </w:t>
      </w:r>
      <w:r w:rsidR="0D7FA4CC" w:rsidRPr="5B122351">
        <w:rPr>
          <w:rFonts w:ascii="Times New Roman" w:hAnsi="Times New Roman" w:cs="Times New Roman"/>
        </w:rPr>
        <w:t xml:space="preserve">the </w:t>
      </w:r>
      <w:r w:rsidR="00080EBE" w:rsidRPr="00080EBE">
        <w:rPr>
          <w:rFonts w:ascii="Times New Roman" w:hAnsi="Times New Roman" w:cs="Times New Roman"/>
        </w:rPr>
        <w:t xml:space="preserve">lowest in motivation to teach. Based </w:t>
      </w:r>
      <w:r w:rsidR="003C5BEE" w:rsidRPr="00080EBE">
        <w:rPr>
          <w:rFonts w:ascii="Times New Roman" w:hAnsi="Times New Roman" w:cs="Times New Roman"/>
        </w:rPr>
        <w:t>on</w:t>
      </w:r>
      <w:r w:rsidR="00080EBE" w:rsidRPr="00080EBE">
        <w:rPr>
          <w:rFonts w:ascii="Times New Roman" w:hAnsi="Times New Roman" w:cs="Times New Roman"/>
        </w:rPr>
        <w:t xml:space="preserve"> this, the </w:t>
      </w:r>
      <w:r w:rsidR="009552B0">
        <w:rPr>
          <w:rFonts w:ascii="Times New Roman" w:hAnsi="Times New Roman" w:cs="Times New Roman"/>
        </w:rPr>
        <w:t>participants</w:t>
      </w:r>
      <w:r w:rsidR="00080EBE" w:rsidRPr="00080EBE">
        <w:rPr>
          <w:rFonts w:ascii="Times New Roman" w:hAnsi="Times New Roman" w:cs="Times New Roman"/>
        </w:rPr>
        <w:t xml:space="preserve"> will need more professional development or training in small </w:t>
      </w:r>
      <w:r w:rsidR="0D16F64F" w:rsidRPr="5B122351">
        <w:rPr>
          <w:rFonts w:ascii="Times New Roman" w:hAnsi="Times New Roman" w:cs="Times New Roman"/>
        </w:rPr>
        <w:t xml:space="preserve">gas </w:t>
      </w:r>
      <w:r w:rsidR="00080EBE" w:rsidRPr="00080EBE">
        <w:rPr>
          <w:rFonts w:ascii="Times New Roman" w:hAnsi="Times New Roman" w:cs="Times New Roman"/>
        </w:rPr>
        <w:t>engines prior to teaching. </w:t>
      </w:r>
      <w:r w:rsidR="00080EBE" w:rsidRPr="5B122351">
        <w:rPr>
          <w:rFonts w:ascii="Times New Roman" w:hAnsi="Times New Roman" w:cs="Times New Roman"/>
        </w:rPr>
        <w:t>A</w:t>
      </w:r>
      <w:r w:rsidR="491A1661" w:rsidRPr="5B122351">
        <w:rPr>
          <w:rFonts w:ascii="Times New Roman" w:hAnsi="Times New Roman" w:cs="Times New Roman"/>
        </w:rPr>
        <w:t xml:space="preserve">lthough the sample size and population for this study focused on one class at one institution and results are not generalizable beyond the scope of the </w:t>
      </w:r>
      <w:r w:rsidR="4012DCCD" w:rsidRPr="5B122351">
        <w:rPr>
          <w:rFonts w:ascii="Times New Roman" w:hAnsi="Times New Roman" w:cs="Times New Roman"/>
        </w:rPr>
        <w:t>participants</w:t>
      </w:r>
      <w:r w:rsidR="491A1661" w:rsidRPr="5B122351">
        <w:rPr>
          <w:rFonts w:ascii="Times New Roman" w:hAnsi="Times New Roman" w:cs="Times New Roman"/>
        </w:rPr>
        <w:t>, there is potential to gain some insights from the results of this study.</w:t>
      </w:r>
      <w:r w:rsidR="00080EBE" w:rsidRPr="5B122351">
        <w:rPr>
          <w:rFonts w:ascii="Times New Roman" w:hAnsi="Times New Roman" w:cs="Times New Roman"/>
        </w:rPr>
        <w:t xml:space="preserve"> </w:t>
      </w:r>
      <w:r w:rsidR="61CEA434" w:rsidRPr="5B122351">
        <w:rPr>
          <w:rFonts w:ascii="Times New Roman" w:hAnsi="Times New Roman" w:cs="Times New Roman"/>
        </w:rPr>
        <w:t>W</w:t>
      </w:r>
      <w:r w:rsidR="00080EBE" w:rsidRPr="5B122351">
        <w:rPr>
          <w:rFonts w:ascii="Times New Roman" w:hAnsi="Times New Roman" w:cs="Times New Roman"/>
        </w:rPr>
        <w:t>e</w:t>
      </w:r>
      <w:r w:rsidR="00080EBE" w:rsidRPr="00080EBE">
        <w:rPr>
          <w:rFonts w:ascii="Times New Roman" w:hAnsi="Times New Roman" w:cs="Times New Roman"/>
        </w:rPr>
        <w:t xml:space="preserve"> will be able to draw practical conclusions that can be used for this course, such as investigating the skills with lower ratings and altering the activities of instruction to meet the students’ needs.  </w:t>
      </w:r>
    </w:p>
    <w:p w14:paraId="0D8F987A" w14:textId="4B99FBF2" w:rsidR="00FE622A" w:rsidRPr="00F658B4" w:rsidRDefault="00080EBE" w:rsidP="003152FD">
      <w:pPr>
        <w:spacing w:line="240" w:lineRule="auto"/>
        <w:rPr>
          <w:rFonts w:ascii="Times New Roman" w:hAnsi="Times New Roman" w:cs="Times New Roman"/>
        </w:rPr>
      </w:pPr>
      <w:r w:rsidRPr="00080EBE">
        <w:rPr>
          <w:rFonts w:ascii="Times New Roman" w:hAnsi="Times New Roman" w:cs="Times New Roman"/>
        </w:rPr>
        <w:t xml:space="preserve">From this study, we did notice a significant rise in the preservice teachers’ motivation to teach agricultural mechanics related skills. </w:t>
      </w:r>
      <w:r w:rsidR="007C18FA">
        <w:rPr>
          <w:rFonts w:ascii="Times New Roman" w:hAnsi="Times New Roman" w:cs="Times New Roman"/>
        </w:rPr>
        <w:t>T</w:t>
      </w:r>
      <w:r w:rsidRPr="00080EBE">
        <w:rPr>
          <w:rFonts w:ascii="Times New Roman" w:hAnsi="Times New Roman" w:cs="Times New Roman"/>
        </w:rPr>
        <w:t xml:space="preserve">here was also a significant increase in </w:t>
      </w:r>
      <w:r w:rsidR="00180B99">
        <w:rPr>
          <w:rFonts w:ascii="Times New Roman" w:hAnsi="Times New Roman" w:cs="Times New Roman"/>
        </w:rPr>
        <w:t>self-efficacy</w:t>
      </w:r>
      <w:r w:rsidRPr="00080EBE">
        <w:rPr>
          <w:rFonts w:ascii="Times New Roman" w:hAnsi="Times New Roman" w:cs="Times New Roman"/>
        </w:rPr>
        <w:t xml:space="preserve">, </w:t>
      </w:r>
      <w:r w:rsidR="007C18FA">
        <w:rPr>
          <w:rFonts w:ascii="Times New Roman" w:hAnsi="Times New Roman" w:cs="Times New Roman"/>
        </w:rPr>
        <w:t>however;</w:t>
      </w:r>
      <w:r w:rsidRPr="00080EBE">
        <w:rPr>
          <w:rFonts w:ascii="Times New Roman" w:hAnsi="Times New Roman" w:cs="Times New Roman"/>
        </w:rPr>
        <w:t xml:space="preserve"> further research </w:t>
      </w:r>
      <w:r w:rsidR="007C18FA">
        <w:rPr>
          <w:rFonts w:ascii="Times New Roman" w:hAnsi="Times New Roman" w:cs="Times New Roman"/>
        </w:rPr>
        <w:t xml:space="preserve">is </w:t>
      </w:r>
      <w:r w:rsidRPr="00080EBE">
        <w:rPr>
          <w:rFonts w:ascii="Times New Roman" w:hAnsi="Times New Roman" w:cs="Times New Roman"/>
        </w:rPr>
        <w:t>need</w:t>
      </w:r>
      <w:r w:rsidR="007C18FA">
        <w:rPr>
          <w:rFonts w:ascii="Times New Roman" w:hAnsi="Times New Roman" w:cs="Times New Roman"/>
        </w:rPr>
        <w:t>ed</w:t>
      </w:r>
      <w:r w:rsidRPr="00080EBE">
        <w:rPr>
          <w:rFonts w:ascii="Times New Roman" w:hAnsi="Times New Roman" w:cs="Times New Roman"/>
        </w:rPr>
        <w:t xml:space="preserve"> to </w:t>
      </w:r>
      <w:r w:rsidR="007C18FA">
        <w:rPr>
          <w:rFonts w:ascii="Times New Roman" w:hAnsi="Times New Roman" w:cs="Times New Roman"/>
        </w:rPr>
        <w:t xml:space="preserve">determine </w:t>
      </w:r>
      <w:r w:rsidRPr="00080EBE">
        <w:rPr>
          <w:rFonts w:ascii="Times New Roman" w:hAnsi="Times New Roman" w:cs="Times New Roman"/>
        </w:rPr>
        <w:t xml:space="preserve">the role that lab skills </w:t>
      </w:r>
      <w:r w:rsidR="00180B99">
        <w:rPr>
          <w:rFonts w:ascii="Times New Roman" w:hAnsi="Times New Roman" w:cs="Times New Roman"/>
        </w:rPr>
        <w:t>self-efficacy</w:t>
      </w:r>
      <w:r w:rsidRPr="00080EBE">
        <w:rPr>
          <w:rFonts w:ascii="Times New Roman" w:hAnsi="Times New Roman" w:cs="Times New Roman"/>
        </w:rPr>
        <w:t xml:space="preserve"> plays in their motivation to teach.</w:t>
      </w:r>
      <w:r w:rsidR="002F2CF9">
        <w:rPr>
          <w:rFonts w:ascii="Times New Roman" w:hAnsi="Times New Roman" w:cs="Times New Roman"/>
        </w:rPr>
        <w:t xml:space="preserve"> </w:t>
      </w:r>
      <w:r w:rsidR="00BF57BF">
        <w:rPr>
          <w:rFonts w:ascii="Times New Roman" w:hAnsi="Times New Roman" w:cs="Times New Roman"/>
        </w:rPr>
        <w:t>I</w:t>
      </w:r>
      <w:r w:rsidR="00917B5A">
        <w:rPr>
          <w:rFonts w:ascii="Times New Roman" w:hAnsi="Times New Roman" w:cs="Times New Roman"/>
        </w:rPr>
        <w:t>n conclusio</w:t>
      </w:r>
      <w:r w:rsidR="00BF57BF">
        <w:rPr>
          <w:rFonts w:ascii="Times New Roman" w:hAnsi="Times New Roman" w:cs="Times New Roman"/>
        </w:rPr>
        <w:t>n, t</w:t>
      </w:r>
      <w:r w:rsidR="449C4B4D" w:rsidRPr="66BDBDD7">
        <w:rPr>
          <w:rFonts w:ascii="Times New Roman" w:hAnsi="Times New Roman" w:cs="Times New Roman"/>
        </w:rPr>
        <w:t>he</w:t>
      </w:r>
      <w:r w:rsidRPr="00080EBE">
        <w:rPr>
          <w:rFonts w:ascii="Times New Roman" w:hAnsi="Times New Roman" w:cs="Times New Roman"/>
        </w:rPr>
        <w:t xml:space="preserve"> course </w:t>
      </w:r>
      <w:r w:rsidR="1ACEDF3E" w:rsidRPr="5B122351">
        <w:rPr>
          <w:rFonts w:ascii="Times New Roman" w:hAnsi="Times New Roman" w:cs="Times New Roman"/>
        </w:rPr>
        <w:t>content and instruction</w:t>
      </w:r>
      <w:r w:rsidRPr="5B122351">
        <w:rPr>
          <w:rFonts w:ascii="Times New Roman" w:hAnsi="Times New Roman" w:cs="Times New Roman"/>
        </w:rPr>
        <w:t xml:space="preserve"> </w:t>
      </w:r>
      <w:r w:rsidRPr="00080EBE">
        <w:rPr>
          <w:rFonts w:ascii="Times New Roman" w:hAnsi="Times New Roman" w:cs="Times New Roman"/>
        </w:rPr>
        <w:t xml:space="preserve">did improve </w:t>
      </w:r>
      <w:r w:rsidR="06992414" w:rsidRPr="5B122351">
        <w:rPr>
          <w:rFonts w:ascii="Times New Roman" w:hAnsi="Times New Roman" w:cs="Times New Roman"/>
        </w:rPr>
        <w:t>the</w:t>
      </w:r>
      <w:r w:rsidRPr="00080EBE">
        <w:rPr>
          <w:rFonts w:ascii="Times New Roman" w:hAnsi="Times New Roman" w:cs="Times New Roman"/>
        </w:rPr>
        <w:t xml:space="preserve"> </w:t>
      </w:r>
      <w:r w:rsidR="00D13FEB">
        <w:rPr>
          <w:rFonts w:ascii="Times New Roman" w:hAnsi="Times New Roman" w:cs="Times New Roman"/>
        </w:rPr>
        <w:t>participa</w:t>
      </w:r>
      <w:r w:rsidRPr="00080EBE">
        <w:rPr>
          <w:rFonts w:ascii="Times New Roman" w:hAnsi="Times New Roman" w:cs="Times New Roman"/>
        </w:rPr>
        <w:t>nts’ self-efficacy and motivation to teach skills</w:t>
      </w:r>
      <w:r w:rsidR="38EC90AE" w:rsidRPr="5B122351">
        <w:rPr>
          <w:rFonts w:ascii="Times New Roman" w:hAnsi="Times New Roman" w:cs="Times New Roman"/>
        </w:rPr>
        <w:t xml:space="preserve"> in the areas of small gas engines, </w:t>
      </w:r>
      <w:r w:rsidR="00A7339E">
        <w:rPr>
          <w:rFonts w:ascii="Times New Roman" w:hAnsi="Times New Roman" w:cs="Times New Roman"/>
        </w:rPr>
        <w:t>s</w:t>
      </w:r>
      <w:r w:rsidR="38EC90AE" w:rsidRPr="5B122351">
        <w:rPr>
          <w:rFonts w:ascii="Times New Roman" w:hAnsi="Times New Roman" w:cs="Times New Roman"/>
        </w:rPr>
        <w:t>tructures, and agricultural electricity</w:t>
      </w:r>
      <w:r w:rsidRPr="5B122351">
        <w:rPr>
          <w:rFonts w:ascii="Times New Roman" w:hAnsi="Times New Roman" w:cs="Times New Roman"/>
        </w:rPr>
        <w:t xml:space="preserve">. </w:t>
      </w:r>
      <w:r w:rsidR="6D803901" w:rsidRPr="5B122351">
        <w:rPr>
          <w:rFonts w:ascii="Times New Roman" w:hAnsi="Times New Roman" w:cs="Times New Roman"/>
        </w:rPr>
        <w:t>Lastly</w:t>
      </w:r>
      <w:r w:rsidRPr="00080EBE">
        <w:rPr>
          <w:rFonts w:ascii="Times New Roman" w:hAnsi="Times New Roman" w:cs="Times New Roman"/>
        </w:rPr>
        <w:t>, due to limited</w:t>
      </w:r>
      <w:r w:rsidR="00A7339E">
        <w:rPr>
          <w:rFonts w:ascii="Times New Roman" w:hAnsi="Times New Roman" w:cs="Times New Roman"/>
        </w:rPr>
        <w:t xml:space="preserve"> course size</w:t>
      </w:r>
      <w:r w:rsidRPr="00080EBE">
        <w:rPr>
          <w:rFonts w:ascii="Times New Roman" w:hAnsi="Times New Roman" w:cs="Times New Roman"/>
        </w:rPr>
        <w:t xml:space="preserve">, we recommend conducting longitudinal research to notice if there are changes among </w:t>
      </w:r>
      <w:r w:rsidR="003B33E4">
        <w:rPr>
          <w:rFonts w:ascii="Times New Roman" w:hAnsi="Times New Roman" w:cs="Times New Roman"/>
        </w:rPr>
        <w:t>participa</w:t>
      </w:r>
      <w:r w:rsidR="008C7076">
        <w:rPr>
          <w:rFonts w:ascii="Times New Roman" w:hAnsi="Times New Roman" w:cs="Times New Roman"/>
        </w:rPr>
        <w:t>n</w:t>
      </w:r>
      <w:r w:rsidRPr="00080EBE">
        <w:rPr>
          <w:rFonts w:ascii="Times New Roman" w:hAnsi="Times New Roman" w:cs="Times New Roman"/>
        </w:rPr>
        <w:t>ts</w:t>
      </w:r>
      <w:r w:rsidR="002F2CF9">
        <w:rPr>
          <w:rFonts w:ascii="Times New Roman" w:hAnsi="Times New Roman" w:cs="Times New Roman"/>
        </w:rPr>
        <w:t xml:space="preserve"> in multiple cohorts</w:t>
      </w:r>
      <w:r w:rsidRPr="00080EBE">
        <w:rPr>
          <w:rFonts w:ascii="Times New Roman" w:hAnsi="Times New Roman" w:cs="Times New Roman"/>
        </w:rPr>
        <w:t>.</w:t>
      </w:r>
      <w:r w:rsidR="00FE622A">
        <w:rPr>
          <w:rFonts w:ascii="Times New Roman" w:hAnsi="Times New Roman" w:cs="Times New Roman"/>
          <w:b/>
          <w:bCs/>
        </w:rPr>
        <w:br w:type="page"/>
      </w:r>
    </w:p>
    <w:p w14:paraId="38205442" w14:textId="64EA5A1B" w:rsidR="00080EBE" w:rsidRPr="00080EBE" w:rsidRDefault="00080EBE" w:rsidP="002A2266">
      <w:pPr>
        <w:jc w:val="center"/>
        <w:rPr>
          <w:rFonts w:ascii="Times New Roman" w:hAnsi="Times New Roman" w:cs="Times New Roman"/>
        </w:rPr>
      </w:pPr>
      <w:r w:rsidRPr="00080EBE">
        <w:rPr>
          <w:rFonts w:ascii="Times New Roman" w:hAnsi="Times New Roman" w:cs="Times New Roman"/>
          <w:b/>
          <w:bCs/>
        </w:rPr>
        <w:lastRenderedPageBreak/>
        <w:t>References</w:t>
      </w:r>
    </w:p>
    <w:p w14:paraId="4B4D3E25" w14:textId="57AAB1C2"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Bandura, A. (1977). </w:t>
      </w:r>
      <w:r w:rsidR="00180B99">
        <w:rPr>
          <w:rFonts w:ascii="Times New Roman" w:hAnsi="Times New Roman" w:cs="Times New Roman"/>
        </w:rPr>
        <w:t>Self-efficacy</w:t>
      </w:r>
      <w:r w:rsidRPr="00080EBE">
        <w:rPr>
          <w:rFonts w:ascii="Times New Roman" w:hAnsi="Times New Roman" w:cs="Times New Roman"/>
        </w:rPr>
        <w:t>: Toward a unifying theory of behavioral change. Psychological Review, 84(2), 191-215. </w:t>
      </w:r>
      <w:r w:rsidR="00031301" w:rsidRPr="00031301">
        <w:rPr>
          <w:rFonts w:ascii="Times New Roman" w:hAnsi="Times New Roman" w:cs="Times New Roman"/>
        </w:rPr>
        <w:t>https://educational-innovation.sydney.edu.au/news/pdfs/Bandura%201977.pdf</w:t>
      </w:r>
    </w:p>
    <w:p w14:paraId="6D55E6EF" w14:textId="13C5D14F"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Bandura, A. (1995). </w:t>
      </w:r>
      <w:r w:rsidR="00180B99">
        <w:rPr>
          <w:rFonts w:ascii="Times New Roman" w:hAnsi="Times New Roman" w:cs="Times New Roman"/>
        </w:rPr>
        <w:t>Self-efficacy</w:t>
      </w:r>
      <w:r w:rsidRPr="00080EBE">
        <w:rPr>
          <w:rFonts w:ascii="Times New Roman" w:hAnsi="Times New Roman" w:cs="Times New Roman"/>
        </w:rPr>
        <w:t xml:space="preserve"> in changing societies. New York, NY: Cambridge University Press. </w:t>
      </w:r>
    </w:p>
    <w:p w14:paraId="13894255" w14:textId="77777777"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Blackburn, J. J., Robinson, J. S., &amp; Field, H. (2015). Pre-service agriculture </w:t>
      </w:r>
      <w:proofErr w:type="gramStart"/>
      <w:r w:rsidRPr="00080EBE">
        <w:rPr>
          <w:rFonts w:ascii="Times New Roman" w:hAnsi="Times New Roman" w:cs="Times New Roman"/>
        </w:rPr>
        <w:t>teachers’</w:t>
      </w:r>
      <w:proofErr w:type="gramEnd"/>
      <w:r w:rsidRPr="00080EBE">
        <w:rPr>
          <w:rFonts w:ascii="Times New Roman" w:hAnsi="Times New Roman" w:cs="Times New Roman"/>
        </w:rPr>
        <w:t xml:space="preserve"> perceived level of readiness in an agricultural </w:t>
      </w:r>
      <w:proofErr w:type="gramStart"/>
      <w:r w:rsidRPr="00080EBE">
        <w:rPr>
          <w:rFonts w:ascii="Times New Roman" w:hAnsi="Times New Roman" w:cs="Times New Roman"/>
        </w:rPr>
        <w:t>mechanics</w:t>
      </w:r>
      <w:proofErr w:type="gramEnd"/>
      <w:r w:rsidRPr="00080EBE">
        <w:rPr>
          <w:rFonts w:ascii="Times New Roman" w:hAnsi="Times New Roman" w:cs="Times New Roman"/>
        </w:rPr>
        <w:t xml:space="preserve"> course. Journal of Agricultural Education, 56(1), 172–187. https://doi.org/10.5032/jae.2015.01172 </w:t>
      </w:r>
    </w:p>
    <w:p w14:paraId="13C272C0" w14:textId="31B09747"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Burris, S., Robinson, J. S., &amp; Terry, Jr., R. (2005). Preparation of pre-service teachers in agricultural mechanics. Journal of Agricultural Education, 46(3), 23–34. </w:t>
      </w:r>
      <w:r w:rsidRPr="00A74937">
        <w:rPr>
          <w:rFonts w:ascii="Times New Roman" w:hAnsi="Times New Roman" w:cs="Times New Roman"/>
        </w:rPr>
        <w:t>https://doi.org/10.5032/jae.2005.03023</w:t>
      </w:r>
      <w:r w:rsidRPr="00080EBE">
        <w:rPr>
          <w:rFonts w:ascii="Times New Roman" w:hAnsi="Times New Roman" w:cs="Times New Roman"/>
        </w:rPr>
        <w:t> </w:t>
      </w:r>
    </w:p>
    <w:p w14:paraId="25B8E83F" w14:textId="167F049A"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Byrd, A. P., Anderson, R. G., Paulsen, T. H., &amp; Schultz, M. J. (2015). Does the number of post-secondary agricultural mechanics courses completed affect teacher competence? Journal of Agricultural Education, 56(1), 20–31. </w:t>
      </w:r>
      <w:r w:rsidRPr="00A74937">
        <w:rPr>
          <w:rFonts w:ascii="Times New Roman" w:hAnsi="Times New Roman" w:cs="Times New Roman"/>
        </w:rPr>
        <w:t>https://doi.org/10.5032/jae.2015.01020</w:t>
      </w:r>
      <w:r w:rsidRPr="00080EBE">
        <w:rPr>
          <w:rFonts w:ascii="Times New Roman" w:hAnsi="Times New Roman" w:cs="Times New Roman"/>
        </w:rPr>
        <w:t> </w:t>
      </w:r>
    </w:p>
    <w:p w14:paraId="41B29114" w14:textId="77777777"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Doss, W., </w:t>
      </w:r>
      <w:proofErr w:type="spellStart"/>
      <w:proofErr w:type="gramStart"/>
      <w:r w:rsidRPr="00080EBE">
        <w:rPr>
          <w:rFonts w:ascii="Times New Roman" w:hAnsi="Times New Roman" w:cs="Times New Roman"/>
        </w:rPr>
        <w:t>Estepp,C.M</w:t>
      </w:r>
      <w:proofErr w:type="spellEnd"/>
      <w:r w:rsidRPr="00080EBE">
        <w:rPr>
          <w:rFonts w:ascii="Times New Roman" w:hAnsi="Times New Roman" w:cs="Times New Roman"/>
        </w:rPr>
        <w:t>.</w:t>
      </w:r>
      <w:proofErr w:type="gramEnd"/>
      <w:r w:rsidRPr="00080EBE">
        <w:rPr>
          <w:rFonts w:ascii="Times New Roman" w:hAnsi="Times New Roman" w:cs="Times New Roman"/>
        </w:rPr>
        <w:t xml:space="preserve">, Johnson, D.M., </w:t>
      </w:r>
      <w:proofErr w:type="spellStart"/>
      <w:r w:rsidRPr="00080EBE">
        <w:rPr>
          <w:rFonts w:ascii="Times New Roman" w:hAnsi="Times New Roman" w:cs="Times New Roman"/>
        </w:rPr>
        <w:t>Fanyinkah</w:t>
      </w:r>
      <w:proofErr w:type="spellEnd"/>
      <w:r w:rsidRPr="00080EBE">
        <w:rPr>
          <w:rFonts w:ascii="Times New Roman" w:hAnsi="Times New Roman" w:cs="Times New Roman"/>
        </w:rPr>
        <w:t xml:space="preserve">, K. (2025). Determining instructional design </w:t>
      </w:r>
      <w:proofErr w:type="gramStart"/>
      <w:r w:rsidRPr="00080EBE">
        <w:rPr>
          <w:rFonts w:ascii="Times New Roman" w:hAnsi="Times New Roman" w:cs="Times New Roman"/>
        </w:rPr>
        <w:t>effects on</w:t>
      </w:r>
      <w:proofErr w:type="gramEnd"/>
      <w:r w:rsidRPr="00080EBE">
        <w:rPr>
          <w:rFonts w:ascii="Times New Roman" w:hAnsi="Times New Roman" w:cs="Times New Roman"/>
        </w:rPr>
        <w:t xml:space="preserve"> self-efficacy, interest, and knowledge in a small engines course. </w:t>
      </w:r>
      <w:r w:rsidRPr="00080EBE">
        <w:rPr>
          <w:rFonts w:ascii="Times New Roman" w:hAnsi="Times New Roman" w:cs="Times New Roman"/>
          <w:i/>
          <w:iCs/>
        </w:rPr>
        <w:t>Journal of Southern Agricultural Education Research, 75</w:t>
      </w:r>
      <w:r w:rsidRPr="00080EBE">
        <w:rPr>
          <w:rFonts w:ascii="Times New Roman" w:hAnsi="Times New Roman" w:cs="Times New Roman"/>
        </w:rPr>
        <w:t>, 1- 15. http://jsaer.org/2025/03/30/determining-instructional-design-effects-on-self-efficacy-interest-and-knowledge-in-a-small-engines-course/ </w:t>
      </w:r>
    </w:p>
    <w:p w14:paraId="7A747E16" w14:textId="04D749B5" w:rsid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Granberry, T., Roberts, R., &amp; Blackburn, J.J. (2022). “A challenge that I’m willing to take on:” The </w:t>
      </w:r>
      <w:r w:rsidR="00232D0B" w:rsidRPr="00080EBE">
        <w:rPr>
          <w:rFonts w:ascii="Times New Roman" w:hAnsi="Times New Roman" w:cs="Times New Roman"/>
        </w:rPr>
        <w:t>self-efficacy</w:t>
      </w:r>
      <w:r w:rsidRPr="00080EBE">
        <w:rPr>
          <w:rFonts w:ascii="Times New Roman" w:hAnsi="Times New Roman" w:cs="Times New Roman"/>
        </w:rPr>
        <w:t xml:space="preserve"> of female undergraduate students in agricultural mechanics. </w:t>
      </w:r>
      <w:r w:rsidRPr="00080EBE">
        <w:rPr>
          <w:rFonts w:ascii="Times New Roman" w:hAnsi="Times New Roman" w:cs="Times New Roman"/>
          <w:i/>
          <w:iCs/>
        </w:rPr>
        <w:t>Journal of Agricultural Education</w:t>
      </w:r>
      <w:r w:rsidRPr="00080EBE">
        <w:rPr>
          <w:rFonts w:ascii="Times New Roman" w:hAnsi="Times New Roman" w:cs="Times New Roman"/>
        </w:rPr>
        <w:t xml:space="preserve">, 63(3), 44-58 </w:t>
      </w:r>
      <w:r w:rsidRPr="00A74937">
        <w:rPr>
          <w:rFonts w:ascii="Times New Roman" w:hAnsi="Times New Roman" w:cs="Times New Roman"/>
        </w:rPr>
        <w:t>https://doi.org/10.5032/jae.2022.03044</w:t>
      </w:r>
      <w:r w:rsidRPr="00080EBE">
        <w:rPr>
          <w:rFonts w:ascii="Times New Roman" w:hAnsi="Times New Roman" w:cs="Times New Roman"/>
        </w:rPr>
        <w:t> </w:t>
      </w:r>
    </w:p>
    <w:p w14:paraId="6215F951" w14:textId="77777777"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Knobloch, N. A. (2006). Exploring relationships of teachers’ sense of efficacy in two student teaching programs. </w:t>
      </w:r>
      <w:r w:rsidRPr="00080EBE">
        <w:rPr>
          <w:rFonts w:ascii="Times New Roman" w:hAnsi="Times New Roman" w:cs="Times New Roman"/>
          <w:i/>
          <w:iCs/>
        </w:rPr>
        <w:t>Journal of Agricultural Education, 47</w:t>
      </w:r>
      <w:r w:rsidRPr="00080EBE">
        <w:rPr>
          <w:rFonts w:ascii="Times New Roman" w:hAnsi="Times New Roman" w:cs="Times New Roman"/>
        </w:rPr>
        <w:t>(2), 36-47. https://doi.org/10.5032/jae.2006.02036 </w:t>
      </w:r>
    </w:p>
    <w:p w14:paraId="000A84DA" w14:textId="69AD6B51"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Leiby, B., Robinson, J. S., &amp; Key, J. (2013). Assessing the impact of a semester-long course in agricultural mechanics on pre-service agricultural education teachers’ importance, confidence, and knowledge of welding. </w:t>
      </w:r>
      <w:r w:rsidRPr="00080EBE">
        <w:rPr>
          <w:rFonts w:ascii="Times New Roman" w:hAnsi="Times New Roman" w:cs="Times New Roman"/>
          <w:i/>
          <w:iCs/>
        </w:rPr>
        <w:t>Journal of Agricultural Education, 54</w:t>
      </w:r>
      <w:r w:rsidRPr="00080EBE">
        <w:rPr>
          <w:rFonts w:ascii="Times New Roman" w:hAnsi="Times New Roman" w:cs="Times New Roman"/>
        </w:rPr>
        <w:t xml:space="preserve">(1), 179–192. </w:t>
      </w:r>
      <w:r w:rsidRPr="00A74937">
        <w:rPr>
          <w:rFonts w:ascii="Times New Roman" w:hAnsi="Times New Roman" w:cs="Times New Roman"/>
        </w:rPr>
        <w:t>https://doi.org/10.5032/jae.2013.01179</w:t>
      </w:r>
      <w:r w:rsidRPr="00080EBE">
        <w:rPr>
          <w:rFonts w:ascii="Times New Roman" w:hAnsi="Times New Roman" w:cs="Times New Roman"/>
        </w:rPr>
        <w:t> </w:t>
      </w:r>
    </w:p>
    <w:p w14:paraId="2E974C4E" w14:textId="74A6714F"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Lent, R., &amp; Hackett, G. (1987). Career self-efficacy: Empirical status and future directions. </w:t>
      </w:r>
      <w:r w:rsidRPr="00080EBE">
        <w:rPr>
          <w:rFonts w:ascii="Times New Roman" w:hAnsi="Times New Roman" w:cs="Times New Roman"/>
          <w:i/>
          <w:iCs/>
        </w:rPr>
        <w:t>Journal of Vocational Behavior, 30</w:t>
      </w:r>
      <w:r w:rsidRPr="00080EBE">
        <w:rPr>
          <w:rFonts w:ascii="Times New Roman" w:hAnsi="Times New Roman" w:cs="Times New Roman"/>
        </w:rPr>
        <w:t xml:space="preserve">(3), 347-382. </w:t>
      </w:r>
      <w:r w:rsidRPr="00A74937">
        <w:rPr>
          <w:rFonts w:ascii="Times New Roman" w:hAnsi="Times New Roman" w:cs="Times New Roman"/>
        </w:rPr>
        <w:t>https://doi.org/10.1016/0001-8791(87)90010-8</w:t>
      </w:r>
      <w:r w:rsidRPr="00080EBE">
        <w:rPr>
          <w:rFonts w:ascii="Times New Roman" w:hAnsi="Times New Roman" w:cs="Times New Roman"/>
        </w:rPr>
        <w:t> </w:t>
      </w:r>
    </w:p>
    <w:p w14:paraId="0FA056DB" w14:textId="2972FAE6"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McKim, A. &amp; Velez, J. (2017). Developing </w:t>
      </w:r>
      <w:r w:rsidR="00180B99">
        <w:rPr>
          <w:rFonts w:ascii="Times New Roman" w:hAnsi="Times New Roman" w:cs="Times New Roman"/>
        </w:rPr>
        <w:t>self-efficacy</w:t>
      </w:r>
      <w:r w:rsidRPr="00080EBE">
        <w:rPr>
          <w:rFonts w:ascii="Times New Roman" w:hAnsi="Times New Roman" w:cs="Times New Roman"/>
        </w:rPr>
        <w:t>: Exploring preservice coursework, student teaching, and professional development experiences</w:t>
      </w:r>
      <w:r w:rsidRPr="00080EBE">
        <w:rPr>
          <w:rFonts w:ascii="Times New Roman" w:hAnsi="Times New Roman" w:cs="Times New Roman"/>
          <w:i/>
          <w:iCs/>
        </w:rPr>
        <w:t>. Journal of Agricultural Education, 58</w:t>
      </w:r>
      <w:r w:rsidRPr="00080EBE">
        <w:rPr>
          <w:rFonts w:ascii="Times New Roman" w:hAnsi="Times New Roman" w:cs="Times New Roman"/>
        </w:rPr>
        <w:t xml:space="preserve">(1), 172-185. </w:t>
      </w:r>
      <w:r w:rsidRPr="00A74937">
        <w:rPr>
          <w:rFonts w:ascii="Times New Roman" w:hAnsi="Times New Roman" w:cs="Times New Roman"/>
        </w:rPr>
        <w:t>https://doi.org/10.5032/jae.2017.01172</w:t>
      </w:r>
      <w:r w:rsidRPr="00080EBE">
        <w:rPr>
          <w:rFonts w:ascii="Times New Roman" w:hAnsi="Times New Roman" w:cs="Times New Roman"/>
        </w:rPr>
        <w:t> </w:t>
      </w:r>
    </w:p>
    <w:p w14:paraId="5A161AC6" w14:textId="4C4EC42D" w:rsid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Mills, D., Anderson, R. G., &amp; Paulsen, T. H. (2019). Does the Quantity of Agricultural Mechanics Training Received as Secondary Students Affect Teacher Competency? </w:t>
      </w:r>
      <w:r w:rsidRPr="00080EBE">
        <w:rPr>
          <w:rFonts w:ascii="Times New Roman" w:hAnsi="Times New Roman" w:cs="Times New Roman"/>
          <w:i/>
          <w:iCs/>
        </w:rPr>
        <w:lastRenderedPageBreak/>
        <w:t>Journal of Agricultural Systems, Technology, and Management, 30</w:t>
      </w:r>
      <w:r w:rsidRPr="00080EBE">
        <w:rPr>
          <w:rFonts w:ascii="Times New Roman" w:hAnsi="Times New Roman" w:cs="Times New Roman"/>
        </w:rPr>
        <w:t>, 10-21. </w:t>
      </w:r>
      <w:r w:rsidR="00725364" w:rsidRPr="00725364">
        <w:rPr>
          <w:rFonts w:ascii="Times New Roman" w:hAnsi="Times New Roman" w:cs="Times New Roman"/>
        </w:rPr>
        <w:t>https://jastm.org/index.php/jastm/article/view/11841</w:t>
      </w:r>
    </w:p>
    <w:p w14:paraId="70BAE667" w14:textId="01C5770A" w:rsidR="00F37B1B" w:rsidRDefault="00F37B1B" w:rsidP="002A2266">
      <w:pPr>
        <w:spacing w:line="240" w:lineRule="auto"/>
        <w:ind w:left="720" w:hanging="720"/>
        <w:rPr>
          <w:rFonts w:ascii="Times New Roman" w:hAnsi="Times New Roman" w:cs="Times New Roman"/>
        </w:rPr>
      </w:pPr>
      <w:r w:rsidRPr="251B1550">
        <w:rPr>
          <w:rFonts w:ascii="Times New Roman" w:hAnsi="Times New Roman" w:cs="Times New Roman"/>
        </w:rPr>
        <w:t>Rankin</w:t>
      </w:r>
      <w:r w:rsidR="002E3059" w:rsidRPr="251B1550">
        <w:rPr>
          <w:rFonts w:ascii="Times New Roman" w:hAnsi="Times New Roman" w:cs="Times New Roman"/>
        </w:rPr>
        <w:t xml:space="preserve"> III</w:t>
      </w:r>
      <w:r w:rsidRPr="251B1550">
        <w:rPr>
          <w:rFonts w:ascii="Times New Roman" w:hAnsi="Times New Roman" w:cs="Times New Roman"/>
        </w:rPr>
        <w:t xml:space="preserve">, K. &amp; Smith, N. </w:t>
      </w:r>
      <w:r w:rsidR="004B0DFD" w:rsidRPr="251B1550">
        <w:rPr>
          <w:rFonts w:ascii="Times New Roman" w:hAnsi="Times New Roman" w:cs="Times New Roman"/>
        </w:rPr>
        <w:t>(2022, October 26)</w:t>
      </w:r>
      <w:r w:rsidR="007A76B9" w:rsidRPr="251B1550">
        <w:rPr>
          <w:rFonts w:ascii="Times New Roman" w:hAnsi="Times New Roman" w:cs="Times New Roman"/>
        </w:rPr>
        <w:t>.</w:t>
      </w:r>
      <w:r w:rsidR="006F3F14" w:rsidRPr="251B1550">
        <w:rPr>
          <w:rFonts w:ascii="Times New Roman" w:hAnsi="Times New Roman" w:cs="Times New Roman"/>
        </w:rPr>
        <w:t xml:space="preserve"> </w:t>
      </w:r>
      <w:r w:rsidR="006F3F14" w:rsidRPr="251B1550">
        <w:rPr>
          <w:rFonts w:ascii="Times New Roman" w:hAnsi="Times New Roman" w:cs="Times New Roman"/>
          <w:i/>
        </w:rPr>
        <w:t>Enhancing motivation by increasing self-efficacy: assessing the impact of one-credit hour courses in small gas engines, agricultural structures, and agricultural electricity: A pilot study</w:t>
      </w:r>
      <w:r w:rsidR="00624490" w:rsidRPr="251B1550">
        <w:rPr>
          <w:rFonts w:ascii="Times New Roman" w:hAnsi="Times New Roman" w:cs="Times New Roman"/>
          <w:i/>
        </w:rPr>
        <w:t xml:space="preserve"> </w:t>
      </w:r>
      <w:r w:rsidR="00624490" w:rsidRPr="251B1550">
        <w:rPr>
          <w:rFonts w:ascii="Times New Roman" w:hAnsi="Times New Roman" w:cs="Times New Roman"/>
        </w:rPr>
        <w:t>[</w:t>
      </w:r>
      <w:r w:rsidR="00646ED7" w:rsidRPr="251B1550">
        <w:rPr>
          <w:rFonts w:ascii="Times New Roman" w:hAnsi="Times New Roman" w:cs="Times New Roman"/>
        </w:rPr>
        <w:t>Pap</w:t>
      </w:r>
      <w:r w:rsidR="001440FE" w:rsidRPr="251B1550">
        <w:rPr>
          <w:rFonts w:ascii="Times New Roman" w:hAnsi="Times New Roman" w:cs="Times New Roman"/>
        </w:rPr>
        <w:t>er Presentation</w:t>
      </w:r>
      <w:r w:rsidR="668721AF" w:rsidRPr="251B1550">
        <w:rPr>
          <w:rFonts w:ascii="Times New Roman" w:hAnsi="Times New Roman" w:cs="Times New Roman"/>
        </w:rPr>
        <w:t>]</w:t>
      </w:r>
      <w:r w:rsidR="493F2979" w:rsidRPr="251B1550">
        <w:rPr>
          <w:rFonts w:ascii="Times New Roman" w:hAnsi="Times New Roman" w:cs="Times New Roman"/>
          <w:i/>
          <w:iCs/>
        </w:rPr>
        <w:t>.</w:t>
      </w:r>
      <w:r w:rsidR="7260FFED" w:rsidRPr="251B1550">
        <w:rPr>
          <w:rFonts w:ascii="Times New Roman" w:hAnsi="Times New Roman" w:cs="Times New Roman"/>
          <w:i/>
          <w:iCs/>
        </w:rPr>
        <w:t xml:space="preserve"> </w:t>
      </w:r>
      <w:r w:rsidR="00597E00" w:rsidRPr="251B1550">
        <w:rPr>
          <w:rFonts w:ascii="Times New Roman" w:hAnsi="Times New Roman" w:cs="Times New Roman"/>
        </w:rPr>
        <w:t>41st Annual National Agricultural Mechanics Professional Development Blue Ribbon Papers Presentation Conference</w:t>
      </w:r>
      <w:r w:rsidR="001440FE" w:rsidRPr="251B1550">
        <w:rPr>
          <w:rFonts w:ascii="Times New Roman" w:hAnsi="Times New Roman" w:cs="Times New Roman"/>
        </w:rPr>
        <w:t>, Indianapolis, Indiana</w:t>
      </w:r>
      <w:r w:rsidR="00597E00" w:rsidRPr="251B1550">
        <w:rPr>
          <w:rFonts w:ascii="Times New Roman" w:hAnsi="Times New Roman" w:cs="Times New Roman"/>
        </w:rPr>
        <w:t>.</w:t>
      </w:r>
      <w:r w:rsidR="001658E3" w:rsidRPr="251B1550">
        <w:rPr>
          <w:rFonts w:ascii="Times New Roman" w:hAnsi="Times New Roman" w:cs="Times New Roman"/>
        </w:rPr>
        <w:t xml:space="preserve"> </w:t>
      </w:r>
      <w:r w:rsidR="25567686" w:rsidRPr="00A74937">
        <w:rPr>
          <w:rFonts w:ascii="Times New Roman" w:hAnsi="Times New Roman" w:cs="Times New Roman"/>
        </w:rPr>
        <w:t>https://www.researchgate.net/publication/386567625_41st_Annual_National_Agricultural_Mechanics_Professional_Development_Blue_Ribbon_Papers_Presentation_Conference?channel=doi&amp;linkId=67570350ea30b90cbc6758c0&amp;showFulltext=true</w:t>
      </w:r>
    </w:p>
    <w:p w14:paraId="4126DA2C" w14:textId="2E1BEE4F" w:rsidR="006578C9" w:rsidRPr="00080EBE" w:rsidRDefault="00912481" w:rsidP="002A2266">
      <w:pPr>
        <w:spacing w:line="240" w:lineRule="auto"/>
        <w:ind w:left="720" w:hanging="720"/>
        <w:rPr>
          <w:rFonts w:ascii="Times New Roman" w:hAnsi="Times New Roman" w:cs="Times New Roman"/>
        </w:rPr>
      </w:pPr>
      <w:r w:rsidRPr="00912481">
        <w:rPr>
          <w:rFonts w:ascii="Times New Roman" w:hAnsi="Times New Roman" w:cs="Times New Roman"/>
        </w:rPr>
        <w:t xml:space="preserve">Rankin III, K., Eck, C. J., Tummons, J. D., &amp; Smith, N. A. (2025). Technical </w:t>
      </w:r>
      <w:r>
        <w:rPr>
          <w:rFonts w:ascii="Times New Roman" w:hAnsi="Times New Roman" w:cs="Times New Roman"/>
        </w:rPr>
        <w:t>a</w:t>
      </w:r>
      <w:r w:rsidRPr="00912481">
        <w:rPr>
          <w:rFonts w:ascii="Times New Roman" w:hAnsi="Times New Roman" w:cs="Times New Roman"/>
        </w:rPr>
        <w:t xml:space="preserve">griculture </w:t>
      </w:r>
      <w:r>
        <w:rPr>
          <w:rFonts w:ascii="Times New Roman" w:hAnsi="Times New Roman" w:cs="Times New Roman"/>
        </w:rPr>
        <w:t>c</w:t>
      </w:r>
      <w:r w:rsidRPr="00912481">
        <w:rPr>
          <w:rFonts w:ascii="Times New Roman" w:hAnsi="Times New Roman" w:cs="Times New Roman"/>
        </w:rPr>
        <w:t xml:space="preserve">ourses and </w:t>
      </w:r>
      <w:r>
        <w:rPr>
          <w:rFonts w:ascii="Times New Roman" w:hAnsi="Times New Roman" w:cs="Times New Roman"/>
        </w:rPr>
        <w:t>c</w:t>
      </w:r>
      <w:r w:rsidRPr="00912481">
        <w:rPr>
          <w:rFonts w:ascii="Times New Roman" w:hAnsi="Times New Roman" w:cs="Times New Roman"/>
        </w:rPr>
        <w:t xml:space="preserve">ourse </w:t>
      </w:r>
      <w:r>
        <w:rPr>
          <w:rFonts w:ascii="Times New Roman" w:hAnsi="Times New Roman" w:cs="Times New Roman"/>
        </w:rPr>
        <w:t>c</w:t>
      </w:r>
      <w:r w:rsidRPr="00912481">
        <w:rPr>
          <w:rFonts w:ascii="Times New Roman" w:hAnsi="Times New Roman" w:cs="Times New Roman"/>
        </w:rPr>
        <w:t xml:space="preserve">ontent </w:t>
      </w:r>
      <w:r>
        <w:rPr>
          <w:rFonts w:ascii="Times New Roman" w:hAnsi="Times New Roman" w:cs="Times New Roman"/>
        </w:rPr>
        <w:t>r</w:t>
      </w:r>
      <w:r w:rsidRPr="00912481">
        <w:rPr>
          <w:rFonts w:ascii="Times New Roman" w:hAnsi="Times New Roman" w:cs="Times New Roman"/>
        </w:rPr>
        <w:t xml:space="preserve">equired for </w:t>
      </w:r>
      <w:r w:rsidR="00FB353F">
        <w:rPr>
          <w:rFonts w:ascii="Times New Roman" w:hAnsi="Times New Roman" w:cs="Times New Roman"/>
        </w:rPr>
        <w:t>u</w:t>
      </w:r>
      <w:r w:rsidRPr="00912481">
        <w:rPr>
          <w:rFonts w:ascii="Times New Roman" w:hAnsi="Times New Roman" w:cs="Times New Roman"/>
        </w:rPr>
        <w:t xml:space="preserve">ndergraduate </w:t>
      </w:r>
      <w:r w:rsidR="00FB353F">
        <w:rPr>
          <w:rFonts w:ascii="Times New Roman" w:hAnsi="Times New Roman" w:cs="Times New Roman"/>
        </w:rPr>
        <w:t>d</w:t>
      </w:r>
      <w:r w:rsidRPr="00912481">
        <w:rPr>
          <w:rFonts w:ascii="Times New Roman" w:hAnsi="Times New Roman" w:cs="Times New Roman"/>
        </w:rPr>
        <w:t xml:space="preserve">egree </w:t>
      </w:r>
      <w:r w:rsidR="00A60150">
        <w:rPr>
          <w:rFonts w:ascii="Times New Roman" w:hAnsi="Times New Roman" w:cs="Times New Roman"/>
        </w:rPr>
        <w:t>c</w:t>
      </w:r>
      <w:r w:rsidRPr="00912481">
        <w:rPr>
          <w:rFonts w:ascii="Times New Roman" w:hAnsi="Times New Roman" w:cs="Times New Roman"/>
        </w:rPr>
        <w:t xml:space="preserve">ompletion in </w:t>
      </w:r>
      <w:r w:rsidR="00A60150">
        <w:rPr>
          <w:rFonts w:ascii="Times New Roman" w:hAnsi="Times New Roman" w:cs="Times New Roman"/>
        </w:rPr>
        <w:t>a</w:t>
      </w:r>
      <w:r w:rsidRPr="00912481">
        <w:rPr>
          <w:rFonts w:ascii="Times New Roman" w:hAnsi="Times New Roman" w:cs="Times New Roman"/>
        </w:rPr>
        <w:t xml:space="preserve">gricultural </w:t>
      </w:r>
      <w:r w:rsidR="00A60150">
        <w:rPr>
          <w:rFonts w:ascii="Times New Roman" w:hAnsi="Times New Roman" w:cs="Times New Roman"/>
        </w:rPr>
        <w:t>e</w:t>
      </w:r>
      <w:r w:rsidRPr="00912481">
        <w:rPr>
          <w:rFonts w:ascii="Times New Roman" w:hAnsi="Times New Roman" w:cs="Times New Roman"/>
        </w:rPr>
        <w:t xml:space="preserve">ducation: A </w:t>
      </w:r>
      <w:r w:rsidR="00A60150">
        <w:rPr>
          <w:rFonts w:ascii="Times New Roman" w:hAnsi="Times New Roman" w:cs="Times New Roman"/>
        </w:rPr>
        <w:t>h</w:t>
      </w:r>
      <w:r w:rsidRPr="00912481">
        <w:rPr>
          <w:rFonts w:ascii="Times New Roman" w:hAnsi="Times New Roman" w:cs="Times New Roman"/>
        </w:rPr>
        <w:t xml:space="preserve">istorical </w:t>
      </w:r>
      <w:r w:rsidR="00A60150">
        <w:rPr>
          <w:rFonts w:ascii="Times New Roman" w:hAnsi="Times New Roman" w:cs="Times New Roman"/>
        </w:rPr>
        <w:t>r</w:t>
      </w:r>
      <w:r w:rsidRPr="00912481">
        <w:rPr>
          <w:rFonts w:ascii="Times New Roman" w:hAnsi="Times New Roman" w:cs="Times New Roman"/>
        </w:rPr>
        <w:t>eview. </w:t>
      </w:r>
      <w:r w:rsidRPr="00912481">
        <w:rPr>
          <w:rFonts w:ascii="Times New Roman" w:hAnsi="Times New Roman" w:cs="Times New Roman"/>
          <w:i/>
          <w:iCs/>
        </w:rPr>
        <w:t>Journal of Agricultural Education</w:t>
      </w:r>
      <w:r w:rsidRPr="00912481">
        <w:rPr>
          <w:rFonts w:ascii="Times New Roman" w:hAnsi="Times New Roman" w:cs="Times New Roman"/>
        </w:rPr>
        <w:t>, </w:t>
      </w:r>
      <w:r w:rsidRPr="00912481">
        <w:rPr>
          <w:rFonts w:ascii="Times New Roman" w:hAnsi="Times New Roman" w:cs="Times New Roman"/>
          <w:i/>
          <w:iCs/>
        </w:rPr>
        <w:t>66</w:t>
      </w:r>
      <w:r w:rsidRPr="00912481">
        <w:rPr>
          <w:rFonts w:ascii="Times New Roman" w:hAnsi="Times New Roman" w:cs="Times New Roman"/>
        </w:rPr>
        <w:t>(2), Article 8. https://doi.org/10.5032/jae.v66i2.2908</w:t>
      </w:r>
    </w:p>
    <w:p w14:paraId="0A4F869A" w14:textId="77777777"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Saucier, P. R., &amp; Langley, G. C. (2015). The role of agricultural mechanics in Texas school-based agricultural education. </w:t>
      </w:r>
      <w:r w:rsidRPr="00080EBE">
        <w:rPr>
          <w:rFonts w:ascii="Times New Roman" w:hAnsi="Times New Roman" w:cs="Times New Roman"/>
          <w:i/>
          <w:iCs/>
        </w:rPr>
        <w:t>The Agricultural Education Magazine, 87</w:t>
      </w:r>
      <w:r w:rsidRPr="00080EBE">
        <w:rPr>
          <w:rFonts w:ascii="Times New Roman" w:hAnsi="Times New Roman" w:cs="Times New Roman"/>
        </w:rPr>
        <w:t>(4), 17. https://www.naae.org/naae/document-server/?cfp=/naae/assets/file/public/magazine/volume87/jan_feb_2015.pdf </w:t>
      </w:r>
    </w:p>
    <w:p w14:paraId="27EB6FE1" w14:textId="7C2036CE"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Saucier, R., &amp; McKim, B. (2011). Assessing the learning needs of student teachers in Texas regarding management of the agricultural mechanics laboratory: Implications for the professional development of early career teachers in agricultural education. </w:t>
      </w:r>
      <w:r w:rsidRPr="00080EBE">
        <w:rPr>
          <w:rFonts w:ascii="Times New Roman" w:hAnsi="Times New Roman" w:cs="Times New Roman"/>
          <w:i/>
          <w:iCs/>
        </w:rPr>
        <w:t>Journal of Agricultural Education, 52</w:t>
      </w:r>
      <w:r w:rsidRPr="00080EBE">
        <w:rPr>
          <w:rFonts w:ascii="Times New Roman" w:hAnsi="Times New Roman" w:cs="Times New Roman"/>
        </w:rPr>
        <w:t xml:space="preserve">(4), 24-43. </w:t>
      </w:r>
      <w:r w:rsidRPr="00A74937">
        <w:rPr>
          <w:rFonts w:ascii="Times New Roman" w:hAnsi="Times New Roman" w:cs="Times New Roman"/>
        </w:rPr>
        <w:t>https://doi.org/10.5032/jae.2011.04024</w:t>
      </w:r>
      <w:r w:rsidRPr="00080EBE">
        <w:rPr>
          <w:rFonts w:ascii="Times New Roman" w:hAnsi="Times New Roman" w:cs="Times New Roman"/>
        </w:rPr>
        <w:t> </w:t>
      </w:r>
    </w:p>
    <w:p w14:paraId="6287EFA6" w14:textId="0747474D" w:rsidR="00B5265F" w:rsidRDefault="00B5265F" w:rsidP="002A2266">
      <w:pPr>
        <w:spacing w:line="240" w:lineRule="auto"/>
        <w:ind w:left="720" w:hanging="720"/>
        <w:rPr>
          <w:rFonts w:ascii="Times New Roman" w:hAnsi="Times New Roman" w:cs="Times New Roman"/>
        </w:rPr>
      </w:pPr>
      <w:r w:rsidRPr="00B5265F">
        <w:rPr>
          <w:rFonts w:ascii="Times New Roman" w:hAnsi="Times New Roman" w:cs="Times New Roman"/>
        </w:rPr>
        <w:t xml:space="preserve">Shultz, M. J., Anderson, R. G., Shultz, A. M., &amp; Paulsen, T. H. (2014). Importance and Capability of Teaching Agricultural Mechanics as Perceived by Secondary Agricultural Educators. Journal of Agricultural Education, 55(2), 48-65. </w:t>
      </w:r>
      <w:r w:rsidR="007175BE" w:rsidRPr="007175BE">
        <w:rPr>
          <w:rFonts w:ascii="Times New Roman" w:hAnsi="Times New Roman" w:cs="Times New Roman"/>
        </w:rPr>
        <w:t>https://doi.org/10.5032/jae.2014.02048</w:t>
      </w:r>
    </w:p>
    <w:p w14:paraId="6BB4517C" w14:textId="2722BFE6" w:rsidR="00A74937" w:rsidRPr="00080EBE" w:rsidRDefault="00A74937" w:rsidP="002A2266">
      <w:pPr>
        <w:spacing w:line="240" w:lineRule="auto"/>
        <w:ind w:left="720" w:hanging="720"/>
        <w:rPr>
          <w:rFonts w:ascii="Times New Roman" w:hAnsi="Times New Roman" w:cs="Times New Roman"/>
        </w:rPr>
      </w:pPr>
      <w:r w:rsidRPr="00A74937">
        <w:rPr>
          <w:rFonts w:ascii="Times New Roman" w:hAnsi="Times New Roman" w:cs="Times New Roman"/>
        </w:rPr>
        <w:t xml:space="preserve">The Council. (2018, August 24). </w:t>
      </w:r>
      <w:r w:rsidRPr="00A74937">
        <w:rPr>
          <w:rFonts w:ascii="Times New Roman" w:hAnsi="Times New Roman" w:cs="Times New Roman"/>
          <w:i/>
          <w:iCs/>
        </w:rPr>
        <w:t>AFNR documents</w:t>
      </w:r>
      <w:r w:rsidRPr="00A74937">
        <w:rPr>
          <w:rFonts w:ascii="Times New Roman" w:hAnsi="Times New Roman" w:cs="Times New Roman"/>
        </w:rPr>
        <w:t>. https://ffa.app.box.com/s/n6jfkamfof0spttqjvhddzolyevpo3qn </w:t>
      </w:r>
    </w:p>
    <w:p w14:paraId="0E2FCB7B" w14:textId="77777777"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Trickett, L.; Byrd, A.P.; Anderson, R.; &amp; Haynes, J. C. (2023). Preparing pre-service agricultural education teachers to teach agricultural mechanics: Are we doing enough? </w:t>
      </w:r>
      <w:r w:rsidRPr="00080EBE">
        <w:rPr>
          <w:rFonts w:ascii="Times New Roman" w:hAnsi="Times New Roman" w:cs="Times New Roman"/>
          <w:i/>
          <w:iCs/>
        </w:rPr>
        <w:t>Journal of Agricultural Education, 64</w:t>
      </w:r>
      <w:r w:rsidRPr="00080EBE">
        <w:rPr>
          <w:rFonts w:ascii="Times New Roman" w:hAnsi="Times New Roman" w:cs="Times New Roman"/>
        </w:rPr>
        <w:t>(3), 261-273. https://doi.org/10.5032/jae.v64i3.80 </w:t>
      </w:r>
    </w:p>
    <w:p w14:paraId="5A9DDEC3" w14:textId="013AF3A4" w:rsid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Wells, T., Hainline, M. S., Rank, B. D., Sanders, K. W., &amp; Chumbley, S. (2021). A Regional Study of the Agricultural Mechanics Knowledge and Skills Needed by School-based Agricultural Education Teachers. </w:t>
      </w:r>
      <w:r w:rsidRPr="00080EBE">
        <w:rPr>
          <w:rFonts w:ascii="Times New Roman" w:hAnsi="Times New Roman" w:cs="Times New Roman"/>
          <w:i/>
          <w:iCs/>
        </w:rPr>
        <w:t>Journal of Agricultural Education, 62</w:t>
      </w:r>
      <w:r w:rsidRPr="00080EBE">
        <w:rPr>
          <w:rFonts w:ascii="Times New Roman" w:hAnsi="Times New Roman" w:cs="Times New Roman"/>
        </w:rPr>
        <w:t xml:space="preserve">(2), 148–166. </w:t>
      </w:r>
      <w:r w:rsidR="00BA4758" w:rsidRPr="00A74937">
        <w:rPr>
          <w:rFonts w:ascii="Times New Roman" w:hAnsi="Times New Roman" w:cs="Times New Roman"/>
        </w:rPr>
        <w:t>https://doi.org/10.5032/jae.2021.02148</w:t>
      </w:r>
      <w:r w:rsidRPr="00080EBE">
        <w:rPr>
          <w:rFonts w:ascii="Times New Roman" w:hAnsi="Times New Roman" w:cs="Times New Roman"/>
        </w:rPr>
        <w:t> </w:t>
      </w:r>
    </w:p>
    <w:p w14:paraId="0CCF5E91" w14:textId="5CA15AFD"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Whitehair, R. L., Schramm, K. R. S., Wells, T., &amp; Hainline, M. S. (2020). Preservice Teachers' Conceptualizations of Agricultural Mechanics. Journal of Agricultural Education, 61(3), 60-74. </w:t>
      </w:r>
      <w:r w:rsidR="004A3BCD" w:rsidRPr="004A3BCD">
        <w:rPr>
          <w:rFonts w:ascii="Times New Roman" w:hAnsi="Times New Roman" w:cs="Times New Roman"/>
        </w:rPr>
        <w:t>https://</w:t>
      </w:r>
      <w:r w:rsidRPr="00080EBE">
        <w:rPr>
          <w:rFonts w:ascii="Times New Roman" w:hAnsi="Times New Roman" w:cs="Times New Roman"/>
        </w:rPr>
        <w:t>doi</w:t>
      </w:r>
      <w:r w:rsidR="004A3BCD" w:rsidRPr="004A3BCD">
        <w:rPr>
          <w:rFonts w:ascii="Times New Roman" w:hAnsi="Times New Roman" w:cs="Times New Roman"/>
        </w:rPr>
        <w:t>.org/</w:t>
      </w:r>
      <w:r w:rsidRPr="00080EBE">
        <w:rPr>
          <w:rFonts w:ascii="Times New Roman" w:hAnsi="Times New Roman" w:cs="Times New Roman"/>
        </w:rPr>
        <w:t>10.5032/jae.2020.03060</w:t>
      </w:r>
    </w:p>
    <w:p w14:paraId="0A6BA2FE" w14:textId="55F3511C" w:rsidR="00080EBE" w:rsidRPr="00080EBE" w:rsidRDefault="00080EBE" w:rsidP="002A2266">
      <w:pPr>
        <w:spacing w:line="240" w:lineRule="auto"/>
        <w:ind w:left="720" w:hanging="720"/>
        <w:rPr>
          <w:rFonts w:ascii="Times New Roman" w:hAnsi="Times New Roman" w:cs="Times New Roman"/>
        </w:rPr>
      </w:pPr>
      <w:r w:rsidRPr="00080EBE">
        <w:rPr>
          <w:rFonts w:ascii="Times New Roman" w:hAnsi="Times New Roman" w:cs="Times New Roman"/>
        </w:rPr>
        <w:t xml:space="preserve">Whittington, M. S., McConnell, E., &amp; Knobloch, N. A. (2006). Teacher efficacy of novice teachers in agricultural education in Ohio at the end of the school year. Journal of Agricultural Education, 47(4), 26-38. </w:t>
      </w:r>
      <w:r w:rsidR="00F6075F" w:rsidRPr="00F6075F">
        <w:rPr>
          <w:rFonts w:ascii="Times New Roman" w:hAnsi="Times New Roman" w:cs="Times New Roman"/>
        </w:rPr>
        <w:t>https://</w:t>
      </w:r>
      <w:r w:rsidRPr="00080EBE">
        <w:rPr>
          <w:rFonts w:ascii="Times New Roman" w:hAnsi="Times New Roman" w:cs="Times New Roman"/>
        </w:rPr>
        <w:t>doi</w:t>
      </w:r>
      <w:r w:rsidR="00F6075F" w:rsidRPr="00F6075F">
        <w:rPr>
          <w:rFonts w:ascii="Times New Roman" w:hAnsi="Times New Roman" w:cs="Times New Roman"/>
        </w:rPr>
        <w:t>.org/</w:t>
      </w:r>
      <w:r w:rsidRPr="00080EBE">
        <w:rPr>
          <w:rFonts w:ascii="Times New Roman" w:hAnsi="Times New Roman" w:cs="Times New Roman"/>
        </w:rPr>
        <w:t>10.5032/jae.2006.04027</w:t>
      </w:r>
    </w:p>
    <w:p w14:paraId="351314EA" w14:textId="2BF9455A" w:rsidR="009B59D5" w:rsidRDefault="00080EBE" w:rsidP="002A2266">
      <w:pPr>
        <w:spacing w:line="240" w:lineRule="auto"/>
        <w:ind w:left="720" w:hanging="720"/>
      </w:pPr>
      <w:r w:rsidRPr="00080EBE">
        <w:rPr>
          <w:rFonts w:ascii="Times New Roman" w:hAnsi="Times New Roman" w:cs="Times New Roman"/>
        </w:rPr>
        <w:lastRenderedPageBreak/>
        <w:t>Wolf, K. J. (2008). Agricultural education teacher self-efficacy: A descriptive study of beginning agricultural education teachers in Ohio. (Unpublished doctoral dissertation). The Ohio State University, Columbus.</w:t>
      </w:r>
      <w:r w:rsidR="00FC5488">
        <w:rPr>
          <w:rFonts w:ascii="Times New Roman" w:hAnsi="Times New Roman" w:cs="Times New Roman"/>
        </w:rPr>
        <w:t xml:space="preserve"> </w:t>
      </w:r>
      <w:r w:rsidR="00FC5488" w:rsidRPr="00FC5488">
        <w:rPr>
          <w:rFonts w:ascii="Times New Roman" w:hAnsi="Times New Roman" w:cs="Times New Roman"/>
        </w:rPr>
        <w:br/>
        <w:t>http://rave.ohiolink.edu/etdc/view?acc_num=osu1216999467</w:t>
      </w:r>
    </w:p>
    <w:sectPr w:rsidR="009B59D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5BD69" w14:textId="77777777" w:rsidR="00C91773" w:rsidRDefault="00C91773" w:rsidP="006A628C">
      <w:pPr>
        <w:spacing w:after="0" w:line="240" w:lineRule="auto"/>
      </w:pPr>
      <w:r>
        <w:separator/>
      </w:r>
    </w:p>
  </w:endnote>
  <w:endnote w:type="continuationSeparator" w:id="0">
    <w:p w14:paraId="36B87118" w14:textId="77777777" w:rsidR="00C91773" w:rsidRDefault="00C91773" w:rsidP="006A6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068F3" w14:textId="77777777" w:rsidR="00C91773" w:rsidRDefault="00C91773" w:rsidP="006A628C">
      <w:pPr>
        <w:spacing w:after="0" w:line="240" w:lineRule="auto"/>
      </w:pPr>
      <w:r>
        <w:separator/>
      </w:r>
    </w:p>
  </w:footnote>
  <w:footnote w:type="continuationSeparator" w:id="0">
    <w:p w14:paraId="76B08956" w14:textId="77777777" w:rsidR="00C91773" w:rsidRDefault="00C91773" w:rsidP="006A6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FD16" w14:textId="77777777" w:rsidR="006A628C" w:rsidRDefault="00474FC5">
    <w:pPr>
      <w:pStyle w:val="Header"/>
    </w:pPr>
    <w:r w:rsidRPr="002B14BF">
      <w:rPr>
        <w:rFonts w:ascii="Times New Roman" w:hAnsi="Times New Roman" w:cs="Times New Roman"/>
      </w:rPr>
      <w:t>Completed Project</w:t>
    </w:r>
    <w:r w:rsidR="00573990" w:rsidRPr="002B14BF">
      <w:rPr>
        <w:rFonts w:ascii="Times New Roman" w:hAnsi="Times New Roman" w:cs="Times New Roman"/>
      </w:rPr>
      <w:t xml:space="preserve">: </w:t>
    </w:r>
    <w:r w:rsidR="008A2E5E" w:rsidRPr="002B14BF">
      <w:rPr>
        <w:rFonts w:ascii="Times New Roman" w:hAnsi="Times New Roman" w:cs="Times New Roman"/>
      </w:rPr>
      <w:t xml:space="preserve">Scholarship </w:t>
    </w:r>
    <w:r w:rsidR="001A5B2D" w:rsidRPr="002B14BF">
      <w:rPr>
        <w:rFonts w:ascii="Times New Roman" w:hAnsi="Times New Roman" w:cs="Times New Roman"/>
      </w:rPr>
      <w:t>of Teaching and Learning</w:t>
    </w:r>
    <w:r>
      <w:ptab w:relativeTo="margin" w:alignment="center" w:leader="none"/>
    </w:r>
    <w:r>
      <w:ptab w:relativeTo="margin" w:alignment="right" w:leader="none"/>
    </w:r>
  </w:p>
</w:hdr>
</file>

<file path=word/intelligence2.xml><?xml version="1.0" encoding="utf-8"?>
<int2:intelligence xmlns:int2="http://schemas.microsoft.com/office/intelligence/2020/intelligence" xmlns:oel="http://schemas.microsoft.com/office/2019/extlst">
  <int2:observations>
    <int2:bookmark int2:bookmarkName="_Int_rKkWmir1" int2:invalidationBookmarkName="" int2:hashCode="2sISEd+DKZGRhh" int2:id="s777ELF4">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851D2"/>
    <w:multiLevelType w:val="multilevel"/>
    <w:tmpl w:val="6BB0C0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E04D42"/>
    <w:multiLevelType w:val="multilevel"/>
    <w:tmpl w:val="3E8CD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0831334">
    <w:abstractNumId w:val="1"/>
  </w:num>
  <w:num w:numId="2" w16cid:durableId="2122450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BE"/>
    <w:rsid w:val="0000016D"/>
    <w:rsid w:val="000006A9"/>
    <w:rsid w:val="00000FCB"/>
    <w:rsid w:val="0000288C"/>
    <w:rsid w:val="00003CFE"/>
    <w:rsid w:val="00004926"/>
    <w:rsid w:val="000056CF"/>
    <w:rsid w:val="00005713"/>
    <w:rsid w:val="0000775B"/>
    <w:rsid w:val="00007ADA"/>
    <w:rsid w:val="00007B90"/>
    <w:rsid w:val="00010DDD"/>
    <w:rsid w:val="000117CB"/>
    <w:rsid w:val="00015390"/>
    <w:rsid w:val="00015F0A"/>
    <w:rsid w:val="0001668A"/>
    <w:rsid w:val="00016975"/>
    <w:rsid w:val="000173C2"/>
    <w:rsid w:val="00020C1D"/>
    <w:rsid w:val="00021058"/>
    <w:rsid w:val="000223FE"/>
    <w:rsid w:val="0002251E"/>
    <w:rsid w:val="00022C0F"/>
    <w:rsid w:val="000258B1"/>
    <w:rsid w:val="000274F6"/>
    <w:rsid w:val="000300D1"/>
    <w:rsid w:val="00030484"/>
    <w:rsid w:val="0003109D"/>
    <w:rsid w:val="00031301"/>
    <w:rsid w:val="00031A29"/>
    <w:rsid w:val="00033DB8"/>
    <w:rsid w:val="0003403A"/>
    <w:rsid w:val="00035E56"/>
    <w:rsid w:val="00036083"/>
    <w:rsid w:val="00036914"/>
    <w:rsid w:val="000402CB"/>
    <w:rsid w:val="00041CCE"/>
    <w:rsid w:val="0004444F"/>
    <w:rsid w:val="00044FF5"/>
    <w:rsid w:val="00045F39"/>
    <w:rsid w:val="0005262D"/>
    <w:rsid w:val="00054A03"/>
    <w:rsid w:val="00054A0D"/>
    <w:rsid w:val="000658B2"/>
    <w:rsid w:val="000666AE"/>
    <w:rsid w:val="000668D4"/>
    <w:rsid w:val="00071EE7"/>
    <w:rsid w:val="00074ED6"/>
    <w:rsid w:val="000760AB"/>
    <w:rsid w:val="00077E65"/>
    <w:rsid w:val="00080EBE"/>
    <w:rsid w:val="000853E5"/>
    <w:rsid w:val="000901C5"/>
    <w:rsid w:val="0009048A"/>
    <w:rsid w:val="00090500"/>
    <w:rsid w:val="00090A5C"/>
    <w:rsid w:val="00092F89"/>
    <w:rsid w:val="00095AE4"/>
    <w:rsid w:val="00095C16"/>
    <w:rsid w:val="000969E3"/>
    <w:rsid w:val="000A0AF0"/>
    <w:rsid w:val="000A1B4B"/>
    <w:rsid w:val="000A2018"/>
    <w:rsid w:val="000A2984"/>
    <w:rsid w:val="000A628E"/>
    <w:rsid w:val="000A7369"/>
    <w:rsid w:val="000A7432"/>
    <w:rsid w:val="000A7981"/>
    <w:rsid w:val="000B0ECC"/>
    <w:rsid w:val="000B12CB"/>
    <w:rsid w:val="000B1D8B"/>
    <w:rsid w:val="000B55C6"/>
    <w:rsid w:val="000B575D"/>
    <w:rsid w:val="000B6DCC"/>
    <w:rsid w:val="000C3BE4"/>
    <w:rsid w:val="000C3D4F"/>
    <w:rsid w:val="000C4BC4"/>
    <w:rsid w:val="000C5DBA"/>
    <w:rsid w:val="000C73E9"/>
    <w:rsid w:val="000D14FE"/>
    <w:rsid w:val="000D1899"/>
    <w:rsid w:val="000D2040"/>
    <w:rsid w:val="000D6960"/>
    <w:rsid w:val="000D6F73"/>
    <w:rsid w:val="000E15C3"/>
    <w:rsid w:val="000E32B7"/>
    <w:rsid w:val="000E39BA"/>
    <w:rsid w:val="000E4EAB"/>
    <w:rsid w:val="000E524B"/>
    <w:rsid w:val="000E5A53"/>
    <w:rsid w:val="000E7919"/>
    <w:rsid w:val="000F0014"/>
    <w:rsid w:val="000F2B5B"/>
    <w:rsid w:val="000F4876"/>
    <w:rsid w:val="000F4A48"/>
    <w:rsid w:val="000F7FB0"/>
    <w:rsid w:val="0010005E"/>
    <w:rsid w:val="001053BD"/>
    <w:rsid w:val="001066E3"/>
    <w:rsid w:val="001075D0"/>
    <w:rsid w:val="00111BA9"/>
    <w:rsid w:val="0011370F"/>
    <w:rsid w:val="00114930"/>
    <w:rsid w:val="0011752C"/>
    <w:rsid w:val="0011777C"/>
    <w:rsid w:val="0012155D"/>
    <w:rsid w:val="001222C1"/>
    <w:rsid w:val="00124265"/>
    <w:rsid w:val="001274AB"/>
    <w:rsid w:val="00130C92"/>
    <w:rsid w:val="001329E4"/>
    <w:rsid w:val="00136437"/>
    <w:rsid w:val="00136730"/>
    <w:rsid w:val="0014068A"/>
    <w:rsid w:val="001417BA"/>
    <w:rsid w:val="00141A95"/>
    <w:rsid w:val="001423CF"/>
    <w:rsid w:val="00143002"/>
    <w:rsid w:val="00143E32"/>
    <w:rsid w:val="001440FE"/>
    <w:rsid w:val="00144D92"/>
    <w:rsid w:val="00154D8A"/>
    <w:rsid w:val="0015613D"/>
    <w:rsid w:val="00160AC4"/>
    <w:rsid w:val="00163988"/>
    <w:rsid w:val="001658E3"/>
    <w:rsid w:val="00165B52"/>
    <w:rsid w:val="001708D7"/>
    <w:rsid w:val="001708E0"/>
    <w:rsid w:val="001734B1"/>
    <w:rsid w:val="00174A0C"/>
    <w:rsid w:val="001759DC"/>
    <w:rsid w:val="0017710E"/>
    <w:rsid w:val="001776AB"/>
    <w:rsid w:val="00180B99"/>
    <w:rsid w:val="00182DCD"/>
    <w:rsid w:val="00184479"/>
    <w:rsid w:val="00185222"/>
    <w:rsid w:val="0018543B"/>
    <w:rsid w:val="00185EF4"/>
    <w:rsid w:val="0018711E"/>
    <w:rsid w:val="0019287A"/>
    <w:rsid w:val="00193A3E"/>
    <w:rsid w:val="00197B0E"/>
    <w:rsid w:val="001A30D3"/>
    <w:rsid w:val="001A3B67"/>
    <w:rsid w:val="001A3EC7"/>
    <w:rsid w:val="001A477A"/>
    <w:rsid w:val="001A5B2D"/>
    <w:rsid w:val="001A629E"/>
    <w:rsid w:val="001A6711"/>
    <w:rsid w:val="001B0F93"/>
    <w:rsid w:val="001B1112"/>
    <w:rsid w:val="001B2C8E"/>
    <w:rsid w:val="001B4AFE"/>
    <w:rsid w:val="001B55B2"/>
    <w:rsid w:val="001C0203"/>
    <w:rsid w:val="001C0959"/>
    <w:rsid w:val="001C381A"/>
    <w:rsid w:val="001C474D"/>
    <w:rsid w:val="001C4B8D"/>
    <w:rsid w:val="001D0068"/>
    <w:rsid w:val="001D12EC"/>
    <w:rsid w:val="001D5690"/>
    <w:rsid w:val="001D58F5"/>
    <w:rsid w:val="001D5F07"/>
    <w:rsid w:val="001D5F4B"/>
    <w:rsid w:val="001D670E"/>
    <w:rsid w:val="001D6824"/>
    <w:rsid w:val="001E007C"/>
    <w:rsid w:val="001E2C59"/>
    <w:rsid w:val="001E3339"/>
    <w:rsid w:val="001E53F4"/>
    <w:rsid w:val="001E71D6"/>
    <w:rsid w:val="001E722E"/>
    <w:rsid w:val="001F06D1"/>
    <w:rsid w:val="001F0780"/>
    <w:rsid w:val="001F1794"/>
    <w:rsid w:val="001F2E75"/>
    <w:rsid w:val="001F3335"/>
    <w:rsid w:val="00201426"/>
    <w:rsid w:val="00201A6F"/>
    <w:rsid w:val="002040CD"/>
    <w:rsid w:val="002048BA"/>
    <w:rsid w:val="002076E6"/>
    <w:rsid w:val="00210AE8"/>
    <w:rsid w:val="002125D0"/>
    <w:rsid w:val="0021376C"/>
    <w:rsid w:val="00223374"/>
    <w:rsid w:val="00223601"/>
    <w:rsid w:val="00223667"/>
    <w:rsid w:val="00224BEE"/>
    <w:rsid w:val="002258BA"/>
    <w:rsid w:val="00227E6E"/>
    <w:rsid w:val="00230AD4"/>
    <w:rsid w:val="00230F52"/>
    <w:rsid w:val="00232748"/>
    <w:rsid w:val="00232D0B"/>
    <w:rsid w:val="00234066"/>
    <w:rsid w:val="002342D9"/>
    <w:rsid w:val="00234FD4"/>
    <w:rsid w:val="00235AF0"/>
    <w:rsid w:val="00236261"/>
    <w:rsid w:val="00236725"/>
    <w:rsid w:val="00237CC2"/>
    <w:rsid w:val="002406AC"/>
    <w:rsid w:val="00242A4F"/>
    <w:rsid w:val="002444FF"/>
    <w:rsid w:val="00244AEF"/>
    <w:rsid w:val="00244CCB"/>
    <w:rsid w:val="00246AEC"/>
    <w:rsid w:val="00246F0D"/>
    <w:rsid w:val="00251846"/>
    <w:rsid w:val="002525AE"/>
    <w:rsid w:val="00252D25"/>
    <w:rsid w:val="002540F1"/>
    <w:rsid w:val="0025482D"/>
    <w:rsid w:val="0025594B"/>
    <w:rsid w:val="002574F4"/>
    <w:rsid w:val="00257650"/>
    <w:rsid w:val="0026054F"/>
    <w:rsid w:val="0026173B"/>
    <w:rsid w:val="00262595"/>
    <w:rsid w:val="002625F8"/>
    <w:rsid w:val="00262EEB"/>
    <w:rsid w:val="00265ED8"/>
    <w:rsid w:val="00270756"/>
    <w:rsid w:val="00270EED"/>
    <w:rsid w:val="00274624"/>
    <w:rsid w:val="00274FC6"/>
    <w:rsid w:val="00275047"/>
    <w:rsid w:val="00275E31"/>
    <w:rsid w:val="00276454"/>
    <w:rsid w:val="00276FB1"/>
    <w:rsid w:val="00282DFD"/>
    <w:rsid w:val="00282EAE"/>
    <w:rsid w:val="00286FB3"/>
    <w:rsid w:val="00287603"/>
    <w:rsid w:val="00287B31"/>
    <w:rsid w:val="0029040B"/>
    <w:rsid w:val="00294D71"/>
    <w:rsid w:val="002957E8"/>
    <w:rsid w:val="002974EE"/>
    <w:rsid w:val="002A065F"/>
    <w:rsid w:val="002A2266"/>
    <w:rsid w:val="002A338B"/>
    <w:rsid w:val="002A7D49"/>
    <w:rsid w:val="002B0DC8"/>
    <w:rsid w:val="002B14BF"/>
    <w:rsid w:val="002B1A4F"/>
    <w:rsid w:val="002B4549"/>
    <w:rsid w:val="002B7F7A"/>
    <w:rsid w:val="002C0F0E"/>
    <w:rsid w:val="002C290A"/>
    <w:rsid w:val="002C352C"/>
    <w:rsid w:val="002C432F"/>
    <w:rsid w:val="002C6DDB"/>
    <w:rsid w:val="002D090F"/>
    <w:rsid w:val="002D3A70"/>
    <w:rsid w:val="002D552E"/>
    <w:rsid w:val="002E0CB1"/>
    <w:rsid w:val="002E1678"/>
    <w:rsid w:val="002E2305"/>
    <w:rsid w:val="002E3059"/>
    <w:rsid w:val="002E3374"/>
    <w:rsid w:val="002E4796"/>
    <w:rsid w:val="002F033B"/>
    <w:rsid w:val="002F1DA3"/>
    <w:rsid w:val="002F2CF9"/>
    <w:rsid w:val="002F34C0"/>
    <w:rsid w:val="002F3E4B"/>
    <w:rsid w:val="002F5515"/>
    <w:rsid w:val="002F73B9"/>
    <w:rsid w:val="003002D3"/>
    <w:rsid w:val="00300E55"/>
    <w:rsid w:val="0030358A"/>
    <w:rsid w:val="00304561"/>
    <w:rsid w:val="003066E2"/>
    <w:rsid w:val="00310BCE"/>
    <w:rsid w:val="00311764"/>
    <w:rsid w:val="00312F1D"/>
    <w:rsid w:val="003152FD"/>
    <w:rsid w:val="00315CCF"/>
    <w:rsid w:val="00315E10"/>
    <w:rsid w:val="003163CB"/>
    <w:rsid w:val="0031668C"/>
    <w:rsid w:val="003171BF"/>
    <w:rsid w:val="00322DBE"/>
    <w:rsid w:val="00323365"/>
    <w:rsid w:val="0032357F"/>
    <w:rsid w:val="0032360C"/>
    <w:rsid w:val="00324ABE"/>
    <w:rsid w:val="003258F4"/>
    <w:rsid w:val="00325E3A"/>
    <w:rsid w:val="00326D6C"/>
    <w:rsid w:val="003324D8"/>
    <w:rsid w:val="003330AC"/>
    <w:rsid w:val="00334116"/>
    <w:rsid w:val="0033501F"/>
    <w:rsid w:val="00335ED9"/>
    <w:rsid w:val="00340BFA"/>
    <w:rsid w:val="00341C87"/>
    <w:rsid w:val="00343B43"/>
    <w:rsid w:val="003444D3"/>
    <w:rsid w:val="00345606"/>
    <w:rsid w:val="00347A03"/>
    <w:rsid w:val="003535D3"/>
    <w:rsid w:val="0035666C"/>
    <w:rsid w:val="00360000"/>
    <w:rsid w:val="00360A8F"/>
    <w:rsid w:val="00361B9E"/>
    <w:rsid w:val="00362764"/>
    <w:rsid w:val="00364478"/>
    <w:rsid w:val="003716C9"/>
    <w:rsid w:val="003723BD"/>
    <w:rsid w:val="00373BAD"/>
    <w:rsid w:val="00373FBD"/>
    <w:rsid w:val="00374BF3"/>
    <w:rsid w:val="00377DC5"/>
    <w:rsid w:val="003838D1"/>
    <w:rsid w:val="003920E8"/>
    <w:rsid w:val="0039464E"/>
    <w:rsid w:val="00394F75"/>
    <w:rsid w:val="00395683"/>
    <w:rsid w:val="00395BC7"/>
    <w:rsid w:val="003A1E2D"/>
    <w:rsid w:val="003A3406"/>
    <w:rsid w:val="003A38D2"/>
    <w:rsid w:val="003A7669"/>
    <w:rsid w:val="003B009F"/>
    <w:rsid w:val="003B0FCE"/>
    <w:rsid w:val="003B14B5"/>
    <w:rsid w:val="003B33E4"/>
    <w:rsid w:val="003B4671"/>
    <w:rsid w:val="003B58C4"/>
    <w:rsid w:val="003B6115"/>
    <w:rsid w:val="003B6BB3"/>
    <w:rsid w:val="003C0C2B"/>
    <w:rsid w:val="003C1614"/>
    <w:rsid w:val="003C1C30"/>
    <w:rsid w:val="003C1D30"/>
    <w:rsid w:val="003C23F9"/>
    <w:rsid w:val="003C4904"/>
    <w:rsid w:val="003C5086"/>
    <w:rsid w:val="003C594B"/>
    <w:rsid w:val="003C5AF0"/>
    <w:rsid w:val="003C5BEE"/>
    <w:rsid w:val="003D1134"/>
    <w:rsid w:val="003D1FE4"/>
    <w:rsid w:val="003D2B6D"/>
    <w:rsid w:val="003D3371"/>
    <w:rsid w:val="003D4850"/>
    <w:rsid w:val="003D6BA1"/>
    <w:rsid w:val="003D7A9A"/>
    <w:rsid w:val="003E0BFF"/>
    <w:rsid w:val="003E22ED"/>
    <w:rsid w:val="003E54AA"/>
    <w:rsid w:val="003E707D"/>
    <w:rsid w:val="003F0C4E"/>
    <w:rsid w:val="003F25AC"/>
    <w:rsid w:val="003F7307"/>
    <w:rsid w:val="004006A3"/>
    <w:rsid w:val="004010D1"/>
    <w:rsid w:val="004012CE"/>
    <w:rsid w:val="004027E1"/>
    <w:rsid w:val="00403CF8"/>
    <w:rsid w:val="00407D07"/>
    <w:rsid w:val="004212CD"/>
    <w:rsid w:val="004258FD"/>
    <w:rsid w:val="004262C9"/>
    <w:rsid w:val="00426530"/>
    <w:rsid w:val="004268F9"/>
    <w:rsid w:val="00427B3E"/>
    <w:rsid w:val="004300BE"/>
    <w:rsid w:val="00435DB1"/>
    <w:rsid w:val="004368CC"/>
    <w:rsid w:val="00436E6D"/>
    <w:rsid w:val="004379A1"/>
    <w:rsid w:val="004400E7"/>
    <w:rsid w:val="004408FA"/>
    <w:rsid w:val="004419D7"/>
    <w:rsid w:val="00441A1B"/>
    <w:rsid w:val="0044204D"/>
    <w:rsid w:val="00442F2D"/>
    <w:rsid w:val="0044436E"/>
    <w:rsid w:val="004447FD"/>
    <w:rsid w:val="004454EE"/>
    <w:rsid w:val="00446BD9"/>
    <w:rsid w:val="0044795C"/>
    <w:rsid w:val="004504DF"/>
    <w:rsid w:val="00450C39"/>
    <w:rsid w:val="00451554"/>
    <w:rsid w:val="004526C1"/>
    <w:rsid w:val="0045335F"/>
    <w:rsid w:val="00453CC7"/>
    <w:rsid w:val="00454AB4"/>
    <w:rsid w:val="00460033"/>
    <w:rsid w:val="00463478"/>
    <w:rsid w:val="004639B1"/>
    <w:rsid w:val="00464AC7"/>
    <w:rsid w:val="00465D1E"/>
    <w:rsid w:val="00466013"/>
    <w:rsid w:val="00466FB8"/>
    <w:rsid w:val="004676A0"/>
    <w:rsid w:val="00467997"/>
    <w:rsid w:val="00467C55"/>
    <w:rsid w:val="004700C1"/>
    <w:rsid w:val="004714FB"/>
    <w:rsid w:val="00473F2A"/>
    <w:rsid w:val="00474FC5"/>
    <w:rsid w:val="00476E3B"/>
    <w:rsid w:val="00480B70"/>
    <w:rsid w:val="00484EDE"/>
    <w:rsid w:val="00486A86"/>
    <w:rsid w:val="00490170"/>
    <w:rsid w:val="004909D6"/>
    <w:rsid w:val="0049225A"/>
    <w:rsid w:val="004930B0"/>
    <w:rsid w:val="00493A3F"/>
    <w:rsid w:val="00494DCB"/>
    <w:rsid w:val="004962AA"/>
    <w:rsid w:val="004A01EF"/>
    <w:rsid w:val="004A14CE"/>
    <w:rsid w:val="004A2C9F"/>
    <w:rsid w:val="004A3BCD"/>
    <w:rsid w:val="004A4B64"/>
    <w:rsid w:val="004A7166"/>
    <w:rsid w:val="004A7718"/>
    <w:rsid w:val="004B00DE"/>
    <w:rsid w:val="004B0368"/>
    <w:rsid w:val="004B0DFD"/>
    <w:rsid w:val="004B12B2"/>
    <w:rsid w:val="004B18F1"/>
    <w:rsid w:val="004B2A82"/>
    <w:rsid w:val="004B2AF3"/>
    <w:rsid w:val="004B33DD"/>
    <w:rsid w:val="004B382A"/>
    <w:rsid w:val="004B4D33"/>
    <w:rsid w:val="004B6409"/>
    <w:rsid w:val="004B6C7F"/>
    <w:rsid w:val="004B781E"/>
    <w:rsid w:val="004B7E30"/>
    <w:rsid w:val="004C11ED"/>
    <w:rsid w:val="004C15A2"/>
    <w:rsid w:val="004C1802"/>
    <w:rsid w:val="004C2A07"/>
    <w:rsid w:val="004C4941"/>
    <w:rsid w:val="004C5666"/>
    <w:rsid w:val="004C5DB7"/>
    <w:rsid w:val="004D1C46"/>
    <w:rsid w:val="004D2386"/>
    <w:rsid w:val="004D362F"/>
    <w:rsid w:val="004D481A"/>
    <w:rsid w:val="004D6785"/>
    <w:rsid w:val="004E1564"/>
    <w:rsid w:val="004E2401"/>
    <w:rsid w:val="004E3396"/>
    <w:rsid w:val="004E559E"/>
    <w:rsid w:val="004E66EA"/>
    <w:rsid w:val="004F06BA"/>
    <w:rsid w:val="004F2A60"/>
    <w:rsid w:val="004F2BB0"/>
    <w:rsid w:val="004F4587"/>
    <w:rsid w:val="004F465E"/>
    <w:rsid w:val="004F482C"/>
    <w:rsid w:val="004F4C43"/>
    <w:rsid w:val="004F5E89"/>
    <w:rsid w:val="004F609D"/>
    <w:rsid w:val="004F6BF5"/>
    <w:rsid w:val="004F6CD2"/>
    <w:rsid w:val="004F780E"/>
    <w:rsid w:val="0050223B"/>
    <w:rsid w:val="0050266E"/>
    <w:rsid w:val="005060EA"/>
    <w:rsid w:val="00510080"/>
    <w:rsid w:val="00510880"/>
    <w:rsid w:val="00510A7A"/>
    <w:rsid w:val="00511596"/>
    <w:rsid w:val="00511FA0"/>
    <w:rsid w:val="00512197"/>
    <w:rsid w:val="005124F5"/>
    <w:rsid w:val="00512B7D"/>
    <w:rsid w:val="00513137"/>
    <w:rsid w:val="00513969"/>
    <w:rsid w:val="0051498B"/>
    <w:rsid w:val="00516044"/>
    <w:rsid w:val="0051708B"/>
    <w:rsid w:val="00517F63"/>
    <w:rsid w:val="0052054C"/>
    <w:rsid w:val="00523C4B"/>
    <w:rsid w:val="005314C5"/>
    <w:rsid w:val="00531528"/>
    <w:rsid w:val="00534271"/>
    <w:rsid w:val="00535986"/>
    <w:rsid w:val="00543668"/>
    <w:rsid w:val="00546C1F"/>
    <w:rsid w:val="005510C0"/>
    <w:rsid w:val="005526FC"/>
    <w:rsid w:val="00552FE8"/>
    <w:rsid w:val="005532D0"/>
    <w:rsid w:val="0055473A"/>
    <w:rsid w:val="00556BE4"/>
    <w:rsid w:val="0056042A"/>
    <w:rsid w:val="00565390"/>
    <w:rsid w:val="00567807"/>
    <w:rsid w:val="00570A6B"/>
    <w:rsid w:val="005714B7"/>
    <w:rsid w:val="00571764"/>
    <w:rsid w:val="00573990"/>
    <w:rsid w:val="005742C1"/>
    <w:rsid w:val="005743CA"/>
    <w:rsid w:val="005760DF"/>
    <w:rsid w:val="00576FA8"/>
    <w:rsid w:val="00580367"/>
    <w:rsid w:val="00580479"/>
    <w:rsid w:val="005819F6"/>
    <w:rsid w:val="00582A3D"/>
    <w:rsid w:val="005833B9"/>
    <w:rsid w:val="00583737"/>
    <w:rsid w:val="005901FA"/>
    <w:rsid w:val="00591324"/>
    <w:rsid w:val="005926A4"/>
    <w:rsid w:val="00592F3B"/>
    <w:rsid w:val="0059589E"/>
    <w:rsid w:val="00597E00"/>
    <w:rsid w:val="005A108E"/>
    <w:rsid w:val="005A16EF"/>
    <w:rsid w:val="005A36E8"/>
    <w:rsid w:val="005A3771"/>
    <w:rsid w:val="005A65E4"/>
    <w:rsid w:val="005B030D"/>
    <w:rsid w:val="005B06B8"/>
    <w:rsid w:val="005B1CFA"/>
    <w:rsid w:val="005B2E37"/>
    <w:rsid w:val="005B38D4"/>
    <w:rsid w:val="005B772A"/>
    <w:rsid w:val="005C3AB4"/>
    <w:rsid w:val="005C5083"/>
    <w:rsid w:val="005D2732"/>
    <w:rsid w:val="005D5907"/>
    <w:rsid w:val="005D6109"/>
    <w:rsid w:val="005D633C"/>
    <w:rsid w:val="005E02D6"/>
    <w:rsid w:val="005E0A2B"/>
    <w:rsid w:val="005E130F"/>
    <w:rsid w:val="005E19C9"/>
    <w:rsid w:val="005E1A81"/>
    <w:rsid w:val="005E2314"/>
    <w:rsid w:val="005E2E22"/>
    <w:rsid w:val="005E30E2"/>
    <w:rsid w:val="005E4A98"/>
    <w:rsid w:val="005E62B6"/>
    <w:rsid w:val="005F10C9"/>
    <w:rsid w:val="005F3638"/>
    <w:rsid w:val="005F4051"/>
    <w:rsid w:val="005F48B1"/>
    <w:rsid w:val="005F520D"/>
    <w:rsid w:val="005F5AEC"/>
    <w:rsid w:val="005F6585"/>
    <w:rsid w:val="005F7879"/>
    <w:rsid w:val="00600616"/>
    <w:rsid w:val="006017AC"/>
    <w:rsid w:val="00601AE1"/>
    <w:rsid w:val="006023C2"/>
    <w:rsid w:val="006029E1"/>
    <w:rsid w:val="0060702F"/>
    <w:rsid w:val="00607E2C"/>
    <w:rsid w:val="00607F26"/>
    <w:rsid w:val="00612F9A"/>
    <w:rsid w:val="00613339"/>
    <w:rsid w:val="006173FB"/>
    <w:rsid w:val="00617C42"/>
    <w:rsid w:val="00620124"/>
    <w:rsid w:val="0062071E"/>
    <w:rsid w:val="00622116"/>
    <w:rsid w:val="00623701"/>
    <w:rsid w:val="00624490"/>
    <w:rsid w:val="00624A18"/>
    <w:rsid w:val="00624E41"/>
    <w:rsid w:val="00626341"/>
    <w:rsid w:val="00626A54"/>
    <w:rsid w:val="0063029B"/>
    <w:rsid w:val="00631E8F"/>
    <w:rsid w:val="00634156"/>
    <w:rsid w:val="006343CF"/>
    <w:rsid w:val="00634409"/>
    <w:rsid w:val="00634B9D"/>
    <w:rsid w:val="00637385"/>
    <w:rsid w:val="006406A0"/>
    <w:rsid w:val="00641FD0"/>
    <w:rsid w:val="00642113"/>
    <w:rsid w:val="006442A1"/>
    <w:rsid w:val="00644440"/>
    <w:rsid w:val="006451E6"/>
    <w:rsid w:val="00646ED7"/>
    <w:rsid w:val="00653E87"/>
    <w:rsid w:val="0065402D"/>
    <w:rsid w:val="00655874"/>
    <w:rsid w:val="00656046"/>
    <w:rsid w:val="00657798"/>
    <w:rsid w:val="006578C9"/>
    <w:rsid w:val="00657C02"/>
    <w:rsid w:val="00657E7D"/>
    <w:rsid w:val="00660006"/>
    <w:rsid w:val="0066266D"/>
    <w:rsid w:val="006639DF"/>
    <w:rsid w:val="00664347"/>
    <w:rsid w:val="00664ECF"/>
    <w:rsid w:val="00665A98"/>
    <w:rsid w:val="00665DFB"/>
    <w:rsid w:val="00665F1E"/>
    <w:rsid w:val="0067173B"/>
    <w:rsid w:val="00672DD8"/>
    <w:rsid w:val="0067370C"/>
    <w:rsid w:val="006740C7"/>
    <w:rsid w:val="0067536D"/>
    <w:rsid w:val="00675698"/>
    <w:rsid w:val="00675D6E"/>
    <w:rsid w:val="00682E42"/>
    <w:rsid w:val="00685A51"/>
    <w:rsid w:val="00686FE5"/>
    <w:rsid w:val="0068717C"/>
    <w:rsid w:val="006902CC"/>
    <w:rsid w:val="006902D8"/>
    <w:rsid w:val="006920F2"/>
    <w:rsid w:val="00695B12"/>
    <w:rsid w:val="006A14A6"/>
    <w:rsid w:val="006A26A7"/>
    <w:rsid w:val="006A3B91"/>
    <w:rsid w:val="006A628C"/>
    <w:rsid w:val="006B3127"/>
    <w:rsid w:val="006B4834"/>
    <w:rsid w:val="006B4939"/>
    <w:rsid w:val="006B4BEF"/>
    <w:rsid w:val="006B674A"/>
    <w:rsid w:val="006C07E3"/>
    <w:rsid w:val="006C3369"/>
    <w:rsid w:val="006C4D34"/>
    <w:rsid w:val="006C6BD9"/>
    <w:rsid w:val="006D0105"/>
    <w:rsid w:val="006D097A"/>
    <w:rsid w:val="006D09DA"/>
    <w:rsid w:val="006D1E3E"/>
    <w:rsid w:val="006D2D49"/>
    <w:rsid w:val="006D2EDC"/>
    <w:rsid w:val="006D3DC8"/>
    <w:rsid w:val="006D5E29"/>
    <w:rsid w:val="006E0ADA"/>
    <w:rsid w:val="006E359E"/>
    <w:rsid w:val="006E3D3B"/>
    <w:rsid w:val="006E64B6"/>
    <w:rsid w:val="006E7DD1"/>
    <w:rsid w:val="006E7E84"/>
    <w:rsid w:val="006F0951"/>
    <w:rsid w:val="006F3F14"/>
    <w:rsid w:val="006F575C"/>
    <w:rsid w:val="006F5C58"/>
    <w:rsid w:val="00701A02"/>
    <w:rsid w:val="00702464"/>
    <w:rsid w:val="007035EC"/>
    <w:rsid w:val="00703B84"/>
    <w:rsid w:val="00704F04"/>
    <w:rsid w:val="007110ED"/>
    <w:rsid w:val="00711AFF"/>
    <w:rsid w:val="00712E9D"/>
    <w:rsid w:val="007148BA"/>
    <w:rsid w:val="00715D83"/>
    <w:rsid w:val="007175BE"/>
    <w:rsid w:val="007223FA"/>
    <w:rsid w:val="00722B47"/>
    <w:rsid w:val="007237D0"/>
    <w:rsid w:val="00725364"/>
    <w:rsid w:val="0073140F"/>
    <w:rsid w:val="0073202E"/>
    <w:rsid w:val="007328C1"/>
    <w:rsid w:val="00732A31"/>
    <w:rsid w:val="00733021"/>
    <w:rsid w:val="00734C75"/>
    <w:rsid w:val="00735657"/>
    <w:rsid w:val="00736AFE"/>
    <w:rsid w:val="0074300E"/>
    <w:rsid w:val="007479C9"/>
    <w:rsid w:val="00751C19"/>
    <w:rsid w:val="0075319B"/>
    <w:rsid w:val="00753589"/>
    <w:rsid w:val="007536B4"/>
    <w:rsid w:val="007540D8"/>
    <w:rsid w:val="00757109"/>
    <w:rsid w:val="00761866"/>
    <w:rsid w:val="007627F1"/>
    <w:rsid w:val="00762BF1"/>
    <w:rsid w:val="00762C62"/>
    <w:rsid w:val="007636CD"/>
    <w:rsid w:val="0076689D"/>
    <w:rsid w:val="00770823"/>
    <w:rsid w:val="00772C60"/>
    <w:rsid w:val="007740F4"/>
    <w:rsid w:val="007752A3"/>
    <w:rsid w:val="00775AED"/>
    <w:rsid w:val="00777C92"/>
    <w:rsid w:val="00780D57"/>
    <w:rsid w:val="00782266"/>
    <w:rsid w:val="007832C4"/>
    <w:rsid w:val="00784A23"/>
    <w:rsid w:val="00784A8F"/>
    <w:rsid w:val="00786CB7"/>
    <w:rsid w:val="00786F03"/>
    <w:rsid w:val="00787084"/>
    <w:rsid w:val="0079163E"/>
    <w:rsid w:val="0079169C"/>
    <w:rsid w:val="00793088"/>
    <w:rsid w:val="00793274"/>
    <w:rsid w:val="00795342"/>
    <w:rsid w:val="00796736"/>
    <w:rsid w:val="007A1BF1"/>
    <w:rsid w:val="007A2E45"/>
    <w:rsid w:val="007A3CE9"/>
    <w:rsid w:val="007A6D5F"/>
    <w:rsid w:val="007A76B9"/>
    <w:rsid w:val="007B6239"/>
    <w:rsid w:val="007B7255"/>
    <w:rsid w:val="007B7483"/>
    <w:rsid w:val="007C18FA"/>
    <w:rsid w:val="007C1C48"/>
    <w:rsid w:val="007C490F"/>
    <w:rsid w:val="007C5072"/>
    <w:rsid w:val="007C649C"/>
    <w:rsid w:val="007C7937"/>
    <w:rsid w:val="007D1248"/>
    <w:rsid w:val="007D1C99"/>
    <w:rsid w:val="007D6E8B"/>
    <w:rsid w:val="007D7A39"/>
    <w:rsid w:val="007E0E22"/>
    <w:rsid w:val="007E10F6"/>
    <w:rsid w:val="007E1B06"/>
    <w:rsid w:val="007E1E88"/>
    <w:rsid w:val="007E2591"/>
    <w:rsid w:val="007E304E"/>
    <w:rsid w:val="007E33E2"/>
    <w:rsid w:val="007E691F"/>
    <w:rsid w:val="007F06E5"/>
    <w:rsid w:val="007F0B1D"/>
    <w:rsid w:val="007F0D38"/>
    <w:rsid w:val="007F45E8"/>
    <w:rsid w:val="00800462"/>
    <w:rsid w:val="008032C8"/>
    <w:rsid w:val="00803BF6"/>
    <w:rsid w:val="00804E41"/>
    <w:rsid w:val="00805640"/>
    <w:rsid w:val="00805BBF"/>
    <w:rsid w:val="0081335C"/>
    <w:rsid w:val="00815461"/>
    <w:rsid w:val="008170B1"/>
    <w:rsid w:val="00817248"/>
    <w:rsid w:val="008174DD"/>
    <w:rsid w:val="0081786C"/>
    <w:rsid w:val="00820AB6"/>
    <w:rsid w:val="00822509"/>
    <w:rsid w:val="00822A93"/>
    <w:rsid w:val="0082328B"/>
    <w:rsid w:val="008276F6"/>
    <w:rsid w:val="00831078"/>
    <w:rsid w:val="00831903"/>
    <w:rsid w:val="008337A8"/>
    <w:rsid w:val="00833F72"/>
    <w:rsid w:val="00834468"/>
    <w:rsid w:val="00834AAF"/>
    <w:rsid w:val="00835E26"/>
    <w:rsid w:val="00841465"/>
    <w:rsid w:val="00843E7B"/>
    <w:rsid w:val="008469B2"/>
    <w:rsid w:val="008478E2"/>
    <w:rsid w:val="00850DD7"/>
    <w:rsid w:val="00850DDE"/>
    <w:rsid w:val="00854461"/>
    <w:rsid w:val="00856470"/>
    <w:rsid w:val="008605D7"/>
    <w:rsid w:val="008607DE"/>
    <w:rsid w:val="008627B3"/>
    <w:rsid w:val="00862A03"/>
    <w:rsid w:val="00862D48"/>
    <w:rsid w:val="00866406"/>
    <w:rsid w:val="00866ABB"/>
    <w:rsid w:val="00870A33"/>
    <w:rsid w:val="00870CDA"/>
    <w:rsid w:val="0087435F"/>
    <w:rsid w:val="0087550B"/>
    <w:rsid w:val="00876807"/>
    <w:rsid w:val="00877B0A"/>
    <w:rsid w:val="00877BDD"/>
    <w:rsid w:val="00877CE8"/>
    <w:rsid w:val="00880530"/>
    <w:rsid w:val="0088147D"/>
    <w:rsid w:val="00881B68"/>
    <w:rsid w:val="0088511C"/>
    <w:rsid w:val="0088667C"/>
    <w:rsid w:val="008900DB"/>
    <w:rsid w:val="008909B3"/>
    <w:rsid w:val="00891ED6"/>
    <w:rsid w:val="00892B76"/>
    <w:rsid w:val="0089384A"/>
    <w:rsid w:val="00894F51"/>
    <w:rsid w:val="008952A8"/>
    <w:rsid w:val="008979AC"/>
    <w:rsid w:val="008A017C"/>
    <w:rsid w:val="008A05AF"/>
    <w:rsid w:val="008A0B94"/>
    <w:rsid w:val="008A2E5E"/>
    <w:rsid w:val="008A33AF"/>
    <w:rsid w:val="008A458C"/>
    <w:rsid w:val="008A7926"/>
    <w:rsid w:val="008A7B87"/>
    <w:rsid w:val="008B1928"/>
    <w:rsid w:val="008B1D71"/>
    <w:rsid w:val="008B2136"/>
    <w:rsid w:val="008B4253"/>
    <w:rsid w:val="008B5732"/>
    <w:rsid w:val="008C1B9D"/>
    <w:rsid w:val="008C2917"/>
    <w:rsid w:val="008C425F"/>
    <w:rsid w:val="008C7076"/>
    <w:rsid w:val="008C73FC"/>
    <w:rsid w:val="008D16B3"/>
    <w:rsid w:val="008D2383"/>
    <w:rsid w:val="008D3A62"/>
    <w:rsid w:val="008D3C7C"/>
    <w:rsid w:val="008D43E4"/>
    <w:rsid w:val="008D46E0"/>
    <w:rsid w:val="008D4795"/>
    <w:rsid w:val="008D48DB"/>
    <w:rsid w:val="008D51A5"/>
    <w:rsid w:val="008D65A9"/>
    <w:rsid w:val="008E1496"/>
    <w:rsid w:val="008E3444"/>
    <w:rsid w:val="008E352D"/>
    <w:rsid w:val="008E4624"/>
    <w:rsid w:val="008F0840"/>
    <w:rsid w:val="008F19A3"/>
    <w:rsid w:val="008F25B6"/>
    <w:rsid w:val="008F29F6"/>
    <w:rsid w:val="008F31CE"/>
    <w:rsid w:val="008F4812"/>
    <w:rsid w:val="008F6B3A"/>
    <w:rsid w:val="00900916"/>
    <w:rsid w:val="0090127B"/>
    <w:rsid w:val="00903756"/>
    <w:rsid w:val="00911AF0"/>
    <w:rsid w:val="00912481"/>
    <w:rsid w:val="00913734"/>
    <w:rsid w:val="0091598D"/>
    <w:rsid w:val="00917B3D"/>
    <w:rsid w:val="00917B5A"/>
    <w:rsid w:val="00920227"/>
    <w:rsid w:val="00920294"/>
    <w:rsid w:val="0092588E"/>
    <w:rsid w:val="0092600B"/>
    <w:rsid w:val="0092619C"/>
    <w:rsid w:val="009270FA"/>
    <w:rsid w:val="00930B72"/>
    <w:rsid w:val="00931139"/>
    <w:rsid w:val="009359FA"/>
    <w:rsid w:val="00937B17"/>
    <w:rsid w:val="0094104E"/>
    <w:rsid w:val="0094116D"/>
    <w:rsid w:val="009436B3"/>
    <w:rsid w:val="009457D7"/>
    <w:rsid w:val="00946128"/>
    <w:rsid w:val="00950410"/>
    <w:rsid w:val="00950A14"/>
    <w:rsid w:val="00952351"/>
    <w:rsid w:val="00954468"/>
    <w:rsid w:val="009547DE"/>
    <w:rsid w:val="00954DED"/>
    <w:rsid w:val="009552B0"/>
    <w:rsid w:val="00957E7A"/>
    <w:rsid w:val="00961C7B"/>
    <w:rsid w:val="009625F6"/>
    <w:rsid w:val="0096303A"/>
    <w:rsid w:val="009649DC"/>
    <w:rsid w:val="009652E7"/>
    <w:rsid w:val="00965B8F"/>
    <w:rsid w:val="00967A98"/>
    <w:rsid w:val="0097033C"/>
    <w:rsid w:val="0097632D"/>
    <w:rsid w:val="00981AD3"/>
    <w:rsid w:val="00981B36"/>
    <w:rsid w:val="009820FC"/>
    <w:rsid w:val="009821BA"/>
    <w:rsid w:val="009827BD"/>
    <w:rsid w:val="009857C6"/>
    <w:rsid w:val="00987673"/>
    <w:rsid w:val="009904C3"/>
    <w:rsid w:val="0099063B"/>
    <w:rsid w:val="00990D31"/>
    <w:rsid w:val="009928EE"/>
    <w:rsid w:val="00992F89"/>
    <w:rsid w:val="0099451F"/>
    <w:rsid w:val="0099564A"/>
    <w:rsid w:val="009963D1"/>
    <w:rsid w:val="009A1F34"/>
    <w:rsid w:val="009A3043"/>
    <w:rsid w:val="009A3D53"/>
    <w:rsid w:val="009A58B8"/>
    <w:rsid w:val="009A6DE4"/>
    <w:rsid w:val="009B11DB"/>
    <w:rsid w:val="009B4AE2"/>
    <w:rsid w:val="009B4B3D"/>
    <w:rsid w:val="009B5557"/>
    <w:rsid w:val="009B59D5"/>
    <w:rsid w:val="009B75C4"/>
    <w:rsid w:val="009C0A33"/>
    <w:rsid w:val="009C1E77"/>
    <w:rsid w:val="009C2220"/>
    <w:rsid w:val="009C2441"/>
    <w:rsid w:val="009C284A"/>
    <w:rsid w:val="009C6B7D"/>
    <w:rsid w:val="009C74CF"/>
    <w:rsid w:val="009C7D8F"/>
    <w:rsid w:val="009D0603"/>
    <w:rsid w:val="009D31D9"/>
    <w:rsid w:val="009D3C87"/>
    <w:rsid w:val="009D5AB2"/>
    <w:rsid w:val="009D6388"/>
    <w:rsid w:val="009D7092"/>
    <w:rsid w:val="009E291C"/>
    <w:rsid w:val="009E3670"/>
    <w:rsid w:val="009E43A5"/>
    <w:rsid w:val="009E5D00"/>
    <w:rsid w:val="009F17FB"/>
    <w:rsid w:val="009F3460"/>
    <w:rsid w:val="009F351E"/>
    <w:rsid w:val="009F4CA6"/>
    <w:rsid w:val="009F5037"/>
    <w:rsid w:val="009F5079"/>
    <w:rsid w:val="009F6156"/>
    <w:rsid w:val="009F653B"/>
    <w:rsid w:val="00A0275E"/>
    <w:rsid w:val="00A031B4"/>
    <w:rsid w:val="00A04735"/>
    <w:rsid w:val="00A04D26"/>
    <w:rsid w:val="00A05A66"/>
    <w:rsid w:val="00A06718"/>
    <w:rsid w:val="00A06C45"/>
    <w:rsid w:val="00A110E1"/>
    <w:rsid w:val="00A117FA"/>
    <w:rsid w:val="00A1470C"/>
    <w:rsid w:val="00A20AE2"/>
    <w:rsid w:val="00A21032"/>
    <w:rsid w:val="00A2185E"/>
    <w:rsid w:val="00A2222D"/>
    <w:rsid w:val="00A22235"/>
    <w:rsid w:val="00A22B4B"/>
    <w:rsid w:val="00A235F2"/>
    <w:rsid w:val="00A23BF6"/>
    <w:rsid w:val="00A25485"/>
    <w:rsid w:val="00A25B51"/>
    <w:rsid w:val="00A262C2"/>
    <w:rsid w:val="00A30212"/>
    <w:rsid w:val="00A31547"/>
    <w:rsid w:val="00A33A31"/>
    <w:rsid w:val="00A35CBB"/>
    <w:rsid w:val="00A372BC"/>
    <w:rsid w:val="00A40BC0"/>
    <w:rsid w:val="00A415E5"/>
    <w:rsid w:val="00A4164C"/>
    <w:rsid w:val="00A41E18"/>
    <w:rsid w:val="00A42786"/>
    <w:rsid w:val="00A431C2"/>
    <w:rsid w:val="00A44379"/>
    <w:rsid w:val="00A51107"/>
    <w:rsid w:val="00A536DA"/>
    <w:rsid w:val="00A54FA5"/>
    <w:rsid w:val="00A55BF6"/>
    <w:rsid w:val="00A55ED1"/>
    <w:rsid w:val="00A5654F"/>
    <w:rsid w:val="00A57216"/>
    <w:rsid w:val="00A60150"/>
    <w:rsid w:val="00A60A97"/>
    <w:rsid w:val="00A64E4D"/>
    <w:rsid w:val="00A67804"/>
    <w:rsid w:val="00A7281E"/>
    <w:rsid w:val="00A7339E"/>
    <w:rsid w:val="00A74937"/>
    <w:rsid w:val="00A74BBC"/>
    <w:rsid w:val="00A751A5"/>
    <w:rsid w:val="00A75C4C"/>
    <w:rsid w:val="00A76424"/>
    <w:rsid w:val="00A77312"/>
    <w:rsid w:val="00A8165C"/>
    <w:rsid w:val="00A818E2"/>
    <w:rsid w:val="00A82319"/>
    <w:rsid w:val="00A83AF8"/>
    <w:rsid w:val="00A84D66"/>
    <w:rsid w:val="00A86F51"/>
    <w:rsid w:val="00A9317D"/>
    <w:rsid w:val="00A93800"/>
    <w:rsid w:val="00A9422B"/>
    <w:rsid w:val="00A96C53"/>
    <w:rsid w:val="00AA0D11"/>
    <w:rsid w:val="00AA2F65"/>
    <w:rsid w:val="00AA3F04"/>
    <w:rsid w:val="00AA40BB"/>
    <w:rsid w:val="00AA5E57"/>
    <w:rsid w:val="00AB1A9B"/>
    <w:rsid w:val="00AB1ACA"/>
    <w:rsid w:val="00AB20DA"/>
    <w:rsid w:val="00AB47D5"/>
    <w:rsid w:val="00AB4DEF"/>
    <w:rsid w:val="00AB59DA"/>
    <w:rsid w:val="00AC09A2"/>
    <w:rsid w:val="00AC55A9"/>
    <w:rsid w:val="00AD274F"/>
    <w:rsid w:val="00AD276C"/>
    <w:rsid w:val="00AD2B0E"/>
    <w:rsid w:val="00AD2C96"/>
    <w:rsid w:val="00AD3C22"/>
    <w:rsid w:val="00AD4632"/>
    <w:rsid w:val="00AD5055"/>
    <w:rsid w:val="00AD58AD"/>
    <w:rsid w:val="00AD77E8"/>
    <w:rsid w:val="00AE0F10"/>
    <w:rsid w:val="00AE0FBC"/>
    <w:rsid w:val="00AE388F"/>
    <w:rsid w:val="00AE4E6A"/>
    <w:rsid w:val="00AE5475"/>
    <w:rsid w:val="00AE5C55"/>
    <w:rsid w:val="00AE5FEA"/>
    <w:rsid w:val="00AE6767"/>
    <w:rsid w:val="00AF4839"/>
    <w:rsid w:val="00AF4E77"/>
    <w:rsid w:val="00AF4FB6"/>
    <w:rsid w:val="00AF54A8"/>
    <w:rsid w:val="00AF5C94"/>
    <w:rsid w:val="00AF695C"/>
    <w:rsid w:val="00AF7894"/>
    <w:rsid w:val="00B02941"/>
    <w:rsid w:val="00B031E1"/>
    <w:rsid w:val="00B038BF"/>
    <w:rsid w:val="00B04B2B"/>
    <w:rsid w:val="00B06F21"/>
    <w:rsid w:val="00B07A11"/>
    <w:rsid w:val="00B100C2"/>
    <w:rsid w:val="00B1107E"/>
    <w:rsid w:val="00B11E77"/>
    <w:rsid w:val="00B13725"/>
    <w:rsid w:val="00B14661"/>
    <w:rsid w:val="00B14B32"/>
    <w:rsid w:val="00B15347"/>
    <w:rsid w:val="00B17EE5"/>
    <w:rsid w:val="00B20A9C"/>
    <w:rsid w:val="00B21CB1"/>
    <w:rsid w:val="00B2243D"/>
    <w:rsid w:val="00B24038"/>
    <w:rsid w:val="00B25808"/>
    <w:rsid w:val="00B25C97"/>
    <w:rsid w:val="00B26B6A"/>
    <w:rsid w:val="00B2763E"/>
    <w:rsid w:val="00B31B86"/>
    <w:rsid w:val="00B33D58"/>
    <w:rsid w:val="00B34AFC"/>
    <w:rsid w:val="00B35A31"/>
    <w:rsid w:val="00B370C8"/>
    <w:rsid w:val="00B37490"/>
    <w:rsid w:val="00B422B7"/>
    <w:rsid w:val="00B4319A"/>
    <w:rsid w:val="00B45810"/>
    <w:rsid w:val="00B4796A"/>
    <w:rsid w:val="00B51405"/>
    <w:rsid w:val="00B5265F"/>
    <w:rsid w:val="00B5506B"/>
    <w:rsid w:val="00B562B4"/>
    <w:rsid w:val="00B574B7"/>
    <w:rsid w:val="00B60ADC"/>
    <w:rsid w:val="00B624D3"/>
    <w:rsid w:val="00B62503"/>
    <w:rsid w:val="00B64107"/>
    <w:rsid w:val="00B64B0A"/>
    <w:rsid w:val="00B654C4"/>
    <w:rsid w:val="00B65F4B"/>
    <w:rsid w:val="00B66053"/>
    <w:rsid w:val="00B67174"/>
    <w:rsid w:val="00B7124F"/>
    <w:rsid w:val="00B72765"/>
    <w:rsid w:val="00B742CC"/>
    <w:rsid w:val="00B76EE1"/>
    <w:rsid w:val="00B814F1"/>
    <w:rsid w:val="00B85AD7"/>
    <w:rsid w:val="00B91A51"/>
    <w:rsid w:val="00B93401"/>
    <w:rsid w:val="00B93975"/>
    <w:rsid w:val="00B93AAA"/>
    <w:rsid w:val="00B93D38"/>
    <w:rsid w:val="00B94B3B"/>
    <w:rsid w:val="00B973B5"/>
    <w:rsid w:val="00BA0F17"/>
    <w:rsid w:val="00BA15BF"/>
    <w:rsid w:val="00BA4758"/>
    <w:rsid w:val="00BA4BA9"/>
    <w:rsid w:val="00BA5B96"/>
    <w:rsid w:val="00BB0922"/>
    <w:rsid w:val="00BB1F76"/>
    <w:rsid w:val="00BB1FF3"/>
    <w:rsid w:val="00BB27E3"/>
    <w:rsid w:val="00BB2F5F"/>
    <w:rsid w:val="00BB3674"/>
    <w:rsid w:val="00BB5007"/>
    <w:rsid w:val="00BB5198"/>
    <w:rsid w:val="00BB599F"/>
    <w:rsid w:val="00BB6A5C"/>
    <w:rsid w:val="00BB6ADC"/>
    <w:rsid w:val="00BB7949"/>
    <w:rsid w:val="00BC0438"/>
    <w:rsid w:val="00BC2A9A"/>
    <w:rsid w:val="00BC2EA5"/>
    <w:rsid w:val="00BC609F"/>
    <w:rsid w:val="00BC6F49"/>
    <w:rsid w:val="00BC7890"/>
    <w:rsid w:val="00BC7F5E"/>
    <w:rsid w:val="00BD42D7"/>
    <w:rsid w:val="00BD6158"/>
    <w:rsid w:val="00BD6FE2"/>
    <w:rsid w:val="00BD7974"/>
    <w:rsid w:val="00BE1427"/>
    <w:rsid w:val="00BE3A1F"/>
    <w:rsid w:val="00BE42B6"/>
    <w:rsid w:val="00BE54B0"/>
    <w:rsid w:val="00BE5819"/>
    <w:rsid w:val="00BE6D46"/>
    <w:rsid w:val="00BF08D5"/>
    <w:rsid w:val="00BF156C"/>
    <w:rsid w:val="00BF352A"/>
    <w:rsid w:val="00BF37BA"/>
    <w:rsid w:val="00BF4151"/>
    <w:rsid w:val="00BF44CE"/>
    <w:rsid w:val="00BF57BF"/>
    <w:rsid w:val="00BF744C"/>
    <w:rsid w:val="00C00C23"/>
    <w:rsid w:val="00C01BAA"/>
    <w:rsid w:val="00C037D0"/>
    <w:rsid w:val="00C0398A"/>
    <w:rsid w:val="00C04959"/>
    <w:rsid w:val="00C05480"/>
    <w:rsid w:val="00C06957"/>
    <w:rsid w:val="00C0728E"/>
    <w:rsid w:val="00C12B55"/>
    <w:rsid w:val="00C12E6F"/>
    <w:rsid w:val="00C14200"/>
    <w:rsid w:val="00C20A3B"/>
    <w:rsid w:val="00C20EEC"/>
    <w:rsid w:val="00C2142F"/>
    <w:rsid w:val="00C225E4"/>
    <w:rsid w:val="00C2369E"/>
    <w:rsid w:val="00C25ABB"/>
    <w:rsid w:val="00C2610F"/>
    <w:rsid w:val="00C266EF"/>
    <w:rsid w:val="00C30ADA"/>
    <w:rsid w:val="00C31A2B"/>
    <w:rsid w:val="00C31AB3"/>
    <w:rsid w:val="00C32BCE"/>
    <w:rsid w:val="00C351EC"/>
    <w:rsid w:val="00C352CC"/>
    <w:rsid w:val="00C35FDE"/>
    <w:rsid w:val="00C36047"/>
    <w:rsid w:val="00C41F9E"/>
    <w:rsid w:val="00C42A6C"/>
    <w:rsid w:val="00C4625D"/>
    <w:rsid w:val="00C507E1"/>
    <w:rsid w:val="00C53E88"/>
    <w:rsid w:val="00C55183"/>
    <w:rsid w:val="00C55632"/>
    <w:rsid w:val="00C62EA3"/>
    <w:rsid w:val="00C62FA8"/>
    <w:rsid w:val="00C64B6F"/>
    <w:rsid w:val="00C64C06"/>
    <w:rsid w:val="00C66791"/>
    <w:rsid w:val="00C676A0"/>
    <w:rsid w:val="00C70E7A"/>
    <w:rsid w:val="00C7119B"/>
    <w:rsid w:val="00C718FE"/>
    <w:rsid w:val="00C72CF3"/>
    <w:rsid w:val="00C72FB2"/>
    <w:rsid w:val="00C7371D"/>
    <w:rsid w:val="00C73AA2"/>
    <w:rsid w:val="00C74071"/>
    <w:rsid w:val="00C764EC"/>
    <w:rsid w:val="00C768DA"/>
    <w:rsid w:val="00C7711A"/>
    <w:rsid w:val="00C77378"/>
    <w:rsid w:val="00C82D54"/>
    <w:rsid w:val="00C84C00"/>
    <w:rsid w:val="00C8577F"/>
    <w:rsid w:val="00C85BB1"/>
    <w:rsid w:val="00C91773"/>
    <w:rsid w:val="00C94BE1"/>
    <w:rsid w:val="00C94DDE"/>
    <w:rsid w:val="00C95D74"/>
    <w:rsid w:val="00C9668A"/>
    <w:rsid w:val="00CA46F3"/>
    <w:rsid w:val="00CA5217"/>
    <w:rsid w:val="00CA5C3A"/>
    <w:rsid w:val="00CA5E8E"/>
    <w:rsid w:val="00CA5F8B"/>
    <w:rsid w:val="00CB369F"/>
    <w:rsid w:val="00CB47E9"/>
    <w:rsid w:val="00CB5E04"/>
    <w:rsid w:val="00CB6CCE"/>
    <w:rsid w:val="00CB7A0C"/>
    <w:rsid w:val="00CC06DD"/>
    <w:rsid w:val="00CC19C3"/>
    <w:rsid w:val="00CC2186"/>
    <w:rsid w:val="00CC2BFA"/>
    <w:rsid w:val="00CC39D4"/>
    <w:rsid w:val="00CC7ADA"/>
    <w:rsid w:val="00CD06F0"/>
    <w:rsid w:val="00CD17FC"/>
    <w:rsid w:val="00CD19A8"/>
    <w:rsid w:val="00CD247E"/>
    <w:rsid w:val="00CD2E6E"/>
    <w:rsid w:val="00CD45EB"/>
    <w:rsid w:val="00CD7F24"/>
    <w:rsid w:val="00CE4BD9"/>
    <w:rsid w:val="00CE6781"/>
    <w:rsid w:val="00CE79E4"/>
    <w:rsid w:val="00CE7D5E"/>
    <w:rsid w:val="00CF0E32"/>
    <w:rsid w:val="00CF0FEF"/>
    <w:rsid w:val="00CF3013"/>
    <w:rsid w:val="00CF35C3"/>
    <w:rsid w:val="00CF3F08"/>
    <w:rsid w:val="00CF464E"/>
    <w:rsid w:val="00CF4EBC"/>
    <w:rsid w:val="00CF4F3E"/>
    <w:rsid w:val="00CF7E12"/>
    <w:rsid w:val="00D003C0"/>
    <w:rsid w:val="00D00E27"/>
    <w:rsid w:val="00D02C31"/>
    <w:rsid w:val="00D04354"/>
    <w:rsid w:val="00D07940"/>
    <w:rsid w:val="00D1347D"/>
    <w:rsid w:val="00D1371B"/>
    <w:rsid w:val="00D13FEB"/>
    <w:rsid w:val="00D149A1"/>
    <w:rsid w:val="00D1720E"/>
    <w:rsid w:val="00D17A1C"/>
    <w:rsid w:val="00D20CC0"/>
    <w:rsid w:val="00D22F83"/>
    <w:rsid w:val="00D23650"/>
    <w:rsid w:val="00D267DA"/>
    <w:rsid w:val="00D31A49"/>
    <w:rsid w:val="00D31A85"/>
    <w:rsid w:val="00D31C67"/>
    <w:rsid w:val="00D34502"/>
    <w:rsid w:val="00D35C1B"/>
    <w:rsid w:val="00D361FE"/>
    <w:rsid w:val="00D3709D"/>
    <w:rsid w:val="00D4053D"/>
    <w:rsid w:val="00D40E5A"/>
    <w:rsid w:val="00D42162"/>
    <w:rsid w:val="00D43BE2"/>
    <w:rsid w:val="00D44A50"/>
    <w:rsid w:val="00D45B78"/>
    <w:rsid w:val="00D46C75"/>
    <w:rsid w:val="00D511AD"/>
    <w:rsid w:val="00D52555"/>
    <w:rsid w:val="00D53BD9"/>
    <w:rsid w:val="00D54D25"/>
    <w:rsid w:val="00D54EE6"/>
    <w:rsid w:val="00D56A16"/>
    <w:rsid w:val="00D57B70"/>
    <w:rsid w:val="00D6131B"/>
    <w:rsid w:val="00D615C7"/>
    <w:rsid w:val="00D62944"/>
    <w:rsid w:val="00D62F78"/>
    <w:rsid w:val="00D63550"/>
    <w:rsid w:val="00D64853"/>
    <w:rsid w:val="00D652A4"/>
    <w:rsid w:val="00D73901"/>
    <w:rsid w:val="00D73AD3"/>
    <w:rsid w:val="00D74E1C"/>
    <w:rsid w:val="00D75CB3"/>
    <w:rsid w:val="00D76BC4"/>
    <w:rsid w:val="00D77142"/>
    <w:rsid w:val="00D80E90"/>
    <w:rsid w:val="00D83590"/>
    <w:rsid w:val="00D83CE3"/>
    <w:rsid w:val="00D84DA8"/>
    <w:rsid w:val="00D85944"/>
    <w:rsid w:val="00D86499"/>
    <w:rsid w:val="00D872C0"/>
    <w:rsid w:val="00D91C0D"/>
    <w:rsid w:val="00D925C9"/>
    <w:rsid w:val="00D94005"/>
    <w:rsid w:val="00D954C5"/>
    <w:rsid w:val="00D97A22"/>
    <w:rsid w:val="00DA04F0"/>
    <w:rsid w:val="00DA1BB2"/>
    <w:rsid w:val="00DA36A0"/>
    <w:rsid w:val="00DA6F36"/>
    <w:rsid w:val="00DA78DE"/>
    <w:rsid w:val="00DA7CD1"/>
    <w:rsid w:val="00DB5159"/>
    <w:rsid w:val="00DB601D"/>
    <w:rsid w:val="00DB630B"/>
    <w:rsid w:val="00DB74B8"/>
    <w:rsid w:val="00DB74F0"/>
    <w:rsid w:val="00DC094A"/>
    <w:rsid w:val="00DC1591"/>
    <w:rsid w:val="00DC1AD4"/>
    <w:rsid w:val="00DC53C1"/>
    <w:rsid w:val="00DC67D1"/>
    <w:rsid w:val="00DD1587"/>
    <w:rsid w:val="00DD2850"/>
    <w:rsid w:val="00DD3E04"/>
    <w:rsid w:val="00DD56D8"/>
    <w:rsid w:val="00DE007E"/>
    <w:rsid w:val="00DE1D77"/>
    <w:rsid w:val="00DE47CE"/>
    <w:rsid w:val="00DE49F9"/>
    <w:rsid w:val="00DF55D1"/>
    <w:rsid w:val="00DF5D4B"/>
    <w:rsid w:val="00DF7962"/>
    <w:rsid w:val="00E00678"/>
    <w:rsid w:val="00E012CE"/>
    <w:rsid w:val="00E0147B"/>
    <w:rsid w:val="00E03A72"/>
    <w:rsid w:val="00E0448C"/>
    <w:rsid w:val="00E05042"/>
    <w:rsid w:val="00E0732A"/>
    <w:rsid w:val="00E1214A"/>
    <w:rsid w:val="00E134D6"/>
    <w:rsid w:val="00E15421"/>
    <w:rsid w:val="00E155DC"/>
    <w:rsid w:val="00E16966"/>
    <w:rsid w:val="00E16F16"/>
    <w:rsid w:val="00E170C5"/>
    <w:rsid w:val="00E2045E"/>
    <w:rsid w:val="00E24CDF"/>
    <w:rsid w:val="00E25590"/>
    <w:rsid w:val="00E262B3"/>
    <w:rsid w:val="00E2764D"/>
    <w:rsid w:val="00E30F91"/>
    <w:rsid w:val="00E3131D"/>
    <w:rsid w:val="00E3139D"/>
    <w:rsid w:val="00E31DDB"/>
    <w:rsid w:val="00E40B7A"/>
    <w:rsid w:val="00E4100F"/>
    <w:rsid w:val="00E41515"/>
    <w:rsid w:val="00E43946"/>
    <w:rsid w:val="00E44E57"/>
    <w:rsid w:val="00E44FFE"/>
    <w:rsid w:val="00E45179"/>
    <w:rsid w:val="00E52859"/>
    <w:rsid w:val="00E548A4"/>
    <w:rsid w:val="00E5522F"/>
    <w:rsid w:val="00E56953"/>
    <w:rsid w:val="00E56DA5"/>
    <w:rsid w:val="00E604B8"/>
    <w:rsid w:val="00E60FF7"/>
    <w:rsid w:val="00E61B3F"/>
    <w:rsid w:val="00E62170"/>
    <w:rsid w:val="00E62BF5"/>
    <w:rsid w:val="00E62F16"/>
    <w:rsid w:val="00E63E36"/>
    <w:rsid w:val="00E64B45"/>
    <w:rsid w:val="00E64C9B"/>
    <w:rsid w:val="00E65A2C"/>
    <w:rsid w:val="00E65F31"/>
    <w:rsid w:val="00E732E4"/>
    <w:rsid w:val="00E7429C"/>
    <w:rsid w:val="00E75174"/>
    <w:rsid w:val="00E773BF"/>
    <w:rsid w:val="00E77E7C"/>
    <w:rsid w:val="00E8007B"/>
    <w:rsid w:val="00E80C0E"/>
    <w:rsid w:val="00E82184"/>
    <w:rsid w:val="00E8298C"/>
    <w:rsid w:val="00E83554"/>
    <w:rsid w:val="00E90FCF"/>
    <w:rsid w:val="00E92B13"/>
    <w:rsid w:val="00E9335C"/>
    <w:rsid w:val="00E9405D"/>
    <w:rsid w:val="00E94A0B"/>
    <w:rsid w:val="00E96DB6"/>
    <w:rsid w:val="00EA0320"/>
    <w:rsid w:val="00EA1537"/>
    <w:rsid w:val="00EB0218"/>
    <w:rsid w:val="00EB253C"/>
    <w:rsid w:val="00EB2DEA"/>
    <w:rsid w:val="00EB6C99"/>
    <w:rsid w:val="00EB71A5"/>
    <w:rsid w:val="00EC111D"/>
    <w:rsid w:val="00ED0890"/>
    <w:rsid w:val="00ED120F"/>
    <w:rsid w:val="00ED1475"/>
    <w:rsid w:val="00ED1F2F"/>
    <w:rsid w:val="00ED28F0"/>
    <w:rsid w:val="00ED2B6D"/>
    <w:rsid w:val="00ED5BDB"/>
    <w:rsid w:val="00ED7A1C"/>
    <w:rsid w:val="00EE012C"/>
    <w:rsid w:val="00EE0F65"/>
    <w:rsid w:val="00EF0880"/>
    <w:rsid w:val="00EF2DF4"/>
    <w:rsid w:val="00EF417C"/>
    <w:rsid w:val="00EF46E6"/>
    <w:rsid w:val="00F0033C"/>
    <w:rsid w:val="00F019ED"/>
    <w:rsid w:val="00F048F0"/>
    <w:rsid w:val="00F056DF"/>
    <w:rsid w:val="00F06974"/>
    <w:rsid w:val="00F141F8"/>
    <w:rsid w:val="00F1631E"/>
    <w:rsid w:val="00F24BD3"/>
    <w:rsid w:val="00F3058D"/>
    <w:rsid w:val="00F306AC"/>
    <w:rsid w:val="00F31F00"/>
    <w:rsid w:val="00F32627"/>
    <w:rsid w:val="00F33C1F"/>
    <w:rsid w:val="00F348FA"/>
    <w:rsid w:val="00F34A29"/>
    <w:rsid w:val="00F34F70"/>
    <w:rsid w:val="00F35FE6"/>
    <w:rsid w:val="00F37B1B"/>
    <w:rsid w:val="00F40564"/>
    <w:rsid w:val="00F418B4"/>
    <w:rsid w:val="00F42595"/>
    <w:rsid w:val="00F452A0"/>
    <w:rsid w:val="00F4563E"/>
    <w:rsid w:val="00F51198"/>
    <w:rsid w:val="00F519F9"/>
    <w:rsid w:val="00F52A77"/>
    <w:rsid w:val="00F53F98"/>
    <w:rsid w:val="00F54205"/>
    <w:rsid w:val="00F55F18"/>
    <w:rsid w:val="00F57406"/>
    <w:rsid w:val="00F6075F"/>
    <w:rsid w:val="00F610F8"/>
    <w:rsid w:val="00F615A6"/>
    <w:rsid w:val="00F626E3"/>
    <w:rsid w:val="00F634F9"/>
    <w:rsid w:val="00F65293"/>
    <w:rsid w:val="00F65336"/>
    <w:rsid w:val="00F658B4"/>
    <w:rsid w:val="00F662D0"/>
    <w:rsid w:val="00F746A1"/>
    <w:rsid w:val="00F74C34"/>
    <w:rsid w:val="00F751DA"/>
    <w:rsid w:val="00F7708E"/>
    <w:rsid w:val="00F7780C"/>
    <w:rsid w:val="00F80120"/>
    <w:rsid w:val="00F81797"/>
    <w:rsid w:val="00F821D9"/>
    <w:rsid w:val="00F82D10"/>
    <w:rsid w:val="00F856C9"/>
    <w:rsid w:val="00F937FF"/>
    <w:rsid w:val="00F968A3"/>
    <w:rsid w:val="00F97F9F"/>
    <w:rsid w:val="00FA4F23"/>
    <w:rsid w:val="00FA6274"/>
    <w:rsid w:val="00FA7070"/>
    <w:rsid w:val="00FB24E2"/>
    <w:rsid w:val="00FB353F"/>
    <w:rsid w:val="00FB4B13"/>
    <w:rsid w:val="00FB5AC6"/>
    <w:rsid w:val="00FB7196"/>
    <w:rsid w:val="00FB7F6A"/>
    <w:rsid w:val="00FC3695"/>
    <w:rsid w:val="00FC3C4A"/>
    <w:rsid w:val="00FC5488"/>
    <w:rsid w:val="00FC6943"/>
    <w:rsid w:val="00FD0E0E"/>
    <w:rsid w:val="00FD0EF9"/>
    <w:rsid w:val="00FD1CA0"/>
    <w:rsid w:val="00FD2334"/>
    <w:rsid w:val="00FD39B6"/>
    <w:rsid w:val="00FD58F6"/>
    <w:rsid w:val="00FD693C"/>
    <w:rsid w:val="00FE5199"/>
    <w:rsid w:val="00FE622A"/>
    <w:rsid w:val="00FF0779"/>
    <w:rsid w:val="00FF2769"/>
    <w:rsid w:val="00FF3F29"/>
    <w:rsid w:val="00FF4853"/>
    <w:rsid w:val="00FF69C7"/>
    <w:rsid w:val="00FF7966"/>
    <w:rsid w:val="00FF7B6B"/>
    <w:rsid w:val="0107F75A"/>
    <w:rsid w:val="0148169E"/>
    <w:rsid w:val="01854B32"/>
    <w:rsid w:val="019B49B6"/>
    <w:rsid w:val="01CF0242"/>
    <w:rsid w:val="01F8EDDD"/>
    <w:rsid w:val="028A4446"/>
    <w:rsid w:val="0347145C"/>
    <w:rsid w:val="03889995"/>
    <w:rsid w:val="039C752B"/>
    <w:rsid w:val="03F1B340"/>
    <w:rsid w:val="04154501"/>
    <w:rsid w:val="04745B54"/>
    <w:rsid w:val="04BF9E2D"/>
    <w:rsid w:val="0500A2DF"/>
    <w:rsid w:val="054ECD85"/>
    <w:rsid w:val="05864732"/>
    <w:rsid w:val="062E3384"/>
    <w:rsid w:val="0680E0CE"/>
    <w:rsid w:val="06992414"/>
    <w:rsid w:val="0702FFB7"/>
    <w:rsid w:val="07411763"/>
    <w:rsid w:val="077AF7DF"/>
    <w:rsid w:val="07E0D022"/>
    <w:rsid w:val="080C4F9E"/>
    <w:rsid w:val="08731D2C"/>
    <w:rsid w:val="0876C7A0"/>
    <w:rsid w:val="0888DA1A"/>
    <w:rsid w:val="0897E33A"/>
    <w:rsid w:val="08A38657"/>
    <w:rsid w:val="096FCC41"/>
    <w:rsid w:val="097B7406"/>
    <w:rsid w:val="09BED207"/>
    <w:rsid w:val="0A0F7A02"/>
    <w:rsid w:val="0A3499DC"/>
    <w:rsid w:val="0AF5C5CB"/>
    <w:rsid w:val="0B2CE942"/>
    <w:rsid w:val="0B3AD27B"/>
    <w:rsid w:val="0B9F5F98"/>
    <w:rsid w:val="0C0B95BE"/>
    <w:rsid w:val="0CA6F286"/>
    <w:rsid w:val="0CB067B4"/>
    <w:rsid w:val="0D16F64F"/>
    <w:rsid w:val="0D5DBF88"/>
    <w:rsid w:val="0D7F3E9A"/>
    <w:rsid w:val="0D7FA4CC"/>
    <w:rsid w:val="0DC29D19"/>
    <w:rsid w:val="0E1589D2"/>
    <w:rsid w:val="0E3D4AB0"/>
    <w:rsid w:val="0E7E4F51"/>
    <w:rsid w:val="0EDF4CD6"/>
    <w:rsid w:val="0F0C62B4"/>
    <w:rsid w:val="0F2029B1"/>
    <w:rsid w:val="0F45E8B2"/>
    <w:rsid w:val="0F93D6F0"/>
    <w:rsid w:val="1033BB85"/>
    <w:rsid w:val="108822F5"/>
    <w:rsid w:val="10BD2927"/>
    <w:rsid w:val="10D4F804"/>
    <w:rsid w:val="112469CB"/>
    <w:rsid w:val="11594942"/>
    <w:rsid w:val="116D39E8"/>
    <w:rsid w:val="11844C2B"/>
    <w:rsid w:val="11A1C428"/>
    <w:rsid w:val="11A3733B"/>
    <w:rsid w:val="11E4315C"/>
    <w:rsid w:val="12E9AFD3"/>
    <w:rsid w:val="13147525"/>
    <w:rsid w:val="13240497"/>
    <w:rsid w:val="132E1D56"/>
    <w:rsid w:val="1394B233"/>
    <w:rsid w:val="13B2F6D0"/>
    <w:rsid w:val="13E79722"/>
    <w:rsid w:val="141E0CCD"/>
    <w:rsid w:val="143FDA98"/>
    <w:rsid w:val="14C1B1B2"/>
    <w:rsid w:val="14C40046"/>
    <w:rsid w:val="150268C8"/>
    <w:rsid w:val="1523F1B3"/>
    <w:rsid w:val="153AB45E"/>
    <w:rsid w:val="157AA8C5"/>
    <w:rsid w:val="15A373D1"/>
    <w:rsid w:val="15ADE9C9"/>
    <w:rsid w:val="15E20F27"/>
    <w:rsid w:val="15FC3652"/>
    <w:rsid w:val="1620481C"/>
    <w:rsid w:val="1622A48F"/>
    <w:rsid w:val="16C09E27"/>
    <w:rsid w:val="16CCD41B"/>
    <w:rsid w:val="16FFFA45"/>
    <w:rsid w:val="17085C31"/>
    <w:rsid w:val="17A4AB60"/>
    <w:rsid w:val="17E6EABA"/>
    <w:rsid w:val="180E0E97"/>
    <w:rsid w:val="183C4405"/>
    <w:rsid w:val="1854016D"/>
    <w:rsid w:val="18777EB9"/>
    <w:rsid w:val="18B686B6"/>
    <w:rsid w:val="18C421BB"/>
    <w:rsid w:val="191BFBC6"/>
    <w:rsid w:val="1930ED92"/>
    <w:rsid w:val="196AEB53"/>
    <w:rsid w:val="19748914"/>
    <w:rsid w:val="199541F9"/>
    <w:rsid w:val="1A310367"/>
    <w:rsid w:val="1ACEDF3E"/>
    <w:rsid w:val="1CA3F436"/>
    <w:rsid w:val="1CB79B00"/>
    <w:rsid w:val="1CE16071"/>
    <w:rsid w:val="1CE5A6A5"/>
    <w:rsid w:val="1D26F70A"/>
    <w:rsid w:val="1D85AC42"/>
    <w:rsid w:val="1E3E40FF"/>
    <w:rsid w:val="1EAEEB08"/>
    <w:rsid w:val="1F208DAF"/>
    <w:rsid w:val="1F3887CC"/>
    <w:rsid w:val="1F6827D3"/>
    <w:rsid w:val="1FB73B98"/>
    <w:rsid w:val="1FD41A14"/>
    <w:rsid w:val="1FDDCD25"/>
    <w:rsid w:val="1FE96F33"/>
    <w:rsid w:val="201D3200"/>
    <w:rsid w:val="20963800"/>
    <w:rsid w:val="20A3F4CB"/>
    <w:rsid w:val="20BA6B20"/>
    <w:rsid w:val="20BA710B"/>
    <w:rsid w:val="215B29E4"/>
    <w:rsid w:val="216D08F4"/>
    <w:rsid w:val="21BDD8D3"/>
    <w:rsid w:val="221BE578"/>
    <w:rsid w:val="2249C774"/>
    <w:rsid w:val="22C4FDEB"/>
    <w:rsid w:val="22EC6284"/>
    <w:rsid w:val="22FADF21"/>
    <w:rsid w:val="23167BC6"/>
    <w:rsid w:val="237320E9"/>
    <w:rsid w:val="2397558C"/>
    <w:rsid w:val="23AB3A7A"/>
    <w:rsid w:val="23FA4BE1"/>
    <w:rsid w:val="2430021E"/>
    <w:rsid w:val="245B3CA4"/>
    <w:rsid w:val="2463EBD8"/>
    <w:rsid w:val="24DCD1B2"/>
    <w:rsid w:val="2514DEEE"/>
    <w:rsid w:val="251B1550"/>
    <w:rsid w:val="251B3900"/>
    <w:rsid w:val="252DC264"/>
    <w:rsid w:val="253C9768"/>
    <w:rsid w:val="25567686"/>
    <w:rsid w:val="25A9ED51"/>
    <w:rsid w:val="25BFA8E0"/>
    <w:rsid w:val="25C372AC"/>
    <w:rsid w:val="267EB91E"/>
    <w:rsid w:val="26A1C59F"/>
    <w:rsid w:val="26C14637"/>
    <w:rsid w:val="274360C5"/>
    <w:rsid w:val="27558B3C"/>
    <w:rsid w:val="276F946D"/>
    <w:rsid w:val="27C1E3A5"/>
    <w:rsid w:val="27CA29A4"/>
    <w:rsid w:val="286F303F"/>
    <w:rsid w:val="2898F395"/>
    <w:rsid w:val="2912321E"/>
    <w:rsid w:val="29563E2B"/>
    <w:rsid w:val="2A13B842"/>
    <w:rsid w:val="2A4341C3"/>
    <w:rsid w:val="2A9E3A40"/>
    <w:rsid w:val="2AAA63AD"/>
    <w:rsid w:val="2B8FADD9"/>
    <w:rsid w:val="2BC326E1"/>
    <w:rsid w:val="2C0B42C3"/>
    <w:rsid w:val="2CADF31D"/>
    <w:rsid w:val="2CDFEA11"/>
    <w:rsid w:val="2CE1D21E"/>
    <w:rsid w:val="2CFCEC1C"/>
    <w:rsid w:val="2D565F3E"/>
    <w:rsid w:val="2D6DF644"/>
    <w:rsid w:val="2D806294"/>
    <w:rsid w:val="2DB32D96"/>
    <w:rsid w:val="2DF598CC"/>
    <w:rsid w:val="2E2AC3AA"/>
    <w:rsid w:val="2E31F9E5"/>
    <w:rsid w:val="2E726E00"/>
    <w:rsid w:val="2EA247F3"/>
    <w:rsid w:val="2EA42F76"/>
    <w:rsid w:val="2EABD47B"/>
    <w:rsid w:val="2F1766FC"/>
    <w:rsid w:val="2FF9A8C3"/>
    <w:rsid w:val="300A6A9C"/>
    <w:rsid w:val="301BA5C5"/>
    <w:rsid w:val="3042D2FB"/>
    <w:rsid w:val="30A1235D"/>
    <w:rsid w:val="30CF46AE"/>
    <w:rsid w:val="3168C5D0"/>
    <w:rsid w:val="316C9468"/>
    <w:rsid w:val="31FC395F"/>
    <w:rsid w:val="31FE8731"/>
    <w:rsid w:val="32452685"/>
    <w:rsid w:val="32D58D68"/>
    <w:rsid w:val="32EDDBD5"/>
    <w:rsid w:val="333D1FDD"/>
    <w:rsid w:val="334AE08C"/>
    <w:rsid w:val="334DD47B"/>
    <w:rsid w:val="334E8474"/>
    <w:rsid w:val="33520E75"/>
    <w:rsid w:val="33711B28"/>
    <w:rsid w:val="33A4D746"/>
    <w:rsid w:val="33DEF9E9"/>
    <w:rsid w:val="34360D8D"/>
    <w:rsid w:val="344181D3"/>
    <w:rsid w:val="344B9810"/>
    <w:rsid w:val="3504C764"/>
    <w:rsid w:val="350ECEFE"/>
    <w:rsid w:val="3523EF36"/>
    <w:rsid w:val="3535B891"/>
    <w:rsid w:val="3596255C"/>
    <w:rsid w:val="35BFA0C3"/>
    <w:rsid w:val="3625F1AF"/>
    <w:rsid w:val="3695AECD"/>
    <w:rsid w:val="37CF6E87"/>
    <w:rsid w:val="37EC1F90"/>
    <w:rsid w:val="3834AA5D"/>
    <w:rsid w:val="3844B25B"/>
    <w:rsid w:val="38513EA6"/>
    <w:rsid w:val="38DEEEFA"/>
    <w:rsid w:val="38E2FC9D"/>
    <w:rsid w:val="38EC90AE"/>
    <w:rsid w:val="38F27DCF"/>
    <w:rsid w:val="38F7D659"/>
    <w:rsid w:val="39474FAA"/>
    <w:rsid w:val="3955E03A"/>
    <w:rsid w:val="396540E6"/>
    <w:rsid w:val="3983CD43"/>
    <w:rsid w:val="39854BA4"/>
    <w:rsid w:val="399DAAE1"/>
    <w:rsid w:val="3A005C49"/>
    <w:rsid w:val="3A43627F"/>
    <w:rsid w:val="3AA6FD12"/>
    <w:rsid w:val="3AB5F126"/>
    <w:rsid w:val="3AB920D3"/>
    <w:rsid w:val="3AF5A51C"/>
    <w:rsid w:val="3BDF6E9C"/>
    <w:rsid w:val="3BE67672"/>
    <w:rsid w:val="3C1F13B5"/>
    <w:rsid w:val="3C494B99"/>
    <w:rsid w:val="3C943924"/>
    <w:rsid w:val="3CB725E7"/>
    <w:rsid w:val="3CB8ECE8"/>
    <w:rsid w:val="3D0BBBE2"/>
    <w:rsid w:val="3D318ECD"/>
    <w:rsid w:val="3D47CFC8"/>
    <w:rsid w:val="3D548E96"/>
    <w:rsid w:val="3D739347"/>
    <w:rsid w:val="3DF59872"/>
    <w:rsid w:val="3E2E215A"/>
    <w:rsid w:val="3E3667D2"/>
    <w:rsid w:val="3E40225B"/>
    <w:rsid w:val="3EAC15A5"/>
    <w:rsid w:val="3ED18A8E"/>
    <w:rsid w:val="3F409ECC"/>
    <w:rsid w:val="3F482E52"/>
    <w:rsid w:val="3FA82679"/>
    <w:rsid w:val="4012DCCD"/>
    <w:rsid w:val="4038B6AB"/>
    <w:rsid w:val="405B77C8"/>
    <w:rsid w:val="40A0B5E2"/>
    <w:rsid w:val="40CA5E3B"/>
    <w:rsid w:val="40FB2FD2"/>
    <w:rsid w:val="422CCE47"/>
    <w:rsid w:val="4270375E"/>
    <w:rsid w:val="428A9316"/>
    <w:rsid w:val="42B958FD"/>
    <w:rsid w:val="439ED1D2"/>
    <w:rsid w:val="43A3A981"/>
    <w:rsid w:val="43E019DC"/>
    <w:rsid w:val="44309FF3"/>
    <w:rsid w:val="449C4B4D"/>
    <w:rsid w:val="4550C26C"/>
    <w:rsid w:val="457C6A86"/>
    <w:rsid w:val="45871D5E"/>
    <w:rsid w:val="45AB0103"/>
    <w:rsid w:val="45C5475F"/>
    <w:rsid w:val="45C664B6"/>
    <w:rsid w:val="45D2AB5F"/>
    <w:rsid w:val="46258B90"/>
    <w:rsid w:val="47341952"/>
    <w:rsid w:val="474DE5C2"/>
    <w:rsid w:val="47565886"/>
    <w:rsid w:val="4760DD3E"/>
    <w:rsid w:val="476BA023"/>
    <w:rsid w:val="4786A701"/>
    <w:rsid w:val="47C6F37E"/>
    <w:rsid w:val="485976FB"/>
    <w:rsid w:val="48BDBECF"/>
    <w:rsid w:val="48C27F43"/>
    <w:rsid w:val="490A71E8"/>
    <w:rsid w:val="491A1661"/>
    <w:rsid w:val="491C35AD"/>
    <w:rsid w:val="49269047"/>
    <w:rsid w:val="493F2979"/>
    <w:rsid w:val="49DAA6D7"/>
    <w:rsid w:val="4A17524C"/>
    <w:rsid w:val="4A444F36"/>
    <w:rsid w:val="4A580DA3"/>
    <w:rsid w:val="4A7815AD"/>
    <w:rsid w:val="4AB8C4D4"/>
    <w:rsid w:val="4B3A79F2"/>
    <w:rsid w:val="4B8193AC"/>
    <w:rsid w:val="4B963923"/>
    <w:rsid w:val="4BC06C50"/>
    <w:rsid w:val="4BD65926"/>
    <w:rsid w:val="4C06952D"/>
    <w:rsid w:val="4C1BF152"/>
    <w:rsid w:val="4CCD0FE9"/>
    <w:rsid w:val="4CD0B4BE"/>
    <w:rsid w:val="4D120A56"/>
    <w:rsid w:val="4D4AFBC2"/>
    <w:rsid w:val="4EAF8FA2"/>
    <w:rsid w:val="4EC5B5D7"/>
    <w:rsid w:val="4ECC7914"/>
    <w:rsid w:val="4F36F902"/>
    <w:rsid w:val="4F525B4D"/>
    <w:rsid w:val="4FA44025"/>
    <w:rsid w:val="4FB4A233"/>
    <w:rsid w:val="4FBB0395"/>
    <w:rsid w:val="5011A28E"/>
    <w:rsid w:val="5074E63B"/>
    <w:rsid w:val="5095389A"/>
    <w:rsid w:val="50C8DA9D"/>
    <w:rsid w:val="50EB9CD9"/>
    <w:rsid w:val="50EC1BB0"/>
    <w:rsid w:val="50F5092D"/>
    <w:rsid w:val="5115F09E"/>
    <w:rsid w:val="5122B400"/>
    <w:rsid w:val="513772C6"/>
    <w:rsid w:val="513CAF0F"/>
    <w:rsid w:val="5146025E"/>
    <w:rsid w:val="523B3809"/>
    <w:rsid w:val="5259E3B5"/>
    <w:rsid w:val="5290DFE8"/>
    <w:rsid w:val="530A7F19"/>
    <w:rsid w:val="535F7EDF"/>
    <w:rsid w:val="53E3408A"/>
    <w:rsid w:val="53F2F2D8"/>
    <w:rsid w:val="53F6DD94"/>
    <w:rsid w:val="53F981A6"/>
    <w:rsid w:val="5429EFC9"/>
    <w:rsid w:val="543A9B1A"/>
    <w:rsid w:val="54761A49"/>
    <w:rsid w:val="54B35A98"/>
    <w:rsid w:val="54CA2B5F"/>
    <w:rsid w:val="56032A5A"/>
    <w:rsid w:val="561C80E8"/>
    <w:rsid w:val="562C29E3"/>
    <w:rsid w:val="56675234"/>
    <w:rsid w:val="56DC24FD"/>
    <w:rsid w:val="5716DEAF"/>
    <w:rsid w:val="5743E21E"/>
    <w:rsid w:val="58962F3C"/>
    <w:rsid w:val="58D014D2"/>
    <w:rsid w:val="58EBCB4A"/>
    <w:rsid w:val="59049D31"/>
    <w:rsid w:val="59243598"/>
    <w:rsid w:val="5962B1FC"/>
    <w:rsid w:val="59A6ACAE"/>
    <w:rsid w:val="59E72E5F"/>
    <w:rsid w:val="59F708B8"/>
    <w:rsid w:val="5A2EDCF4"/>
    <w:rsid w:val="5A4537E4"/>
    <w:rsid w:val="5B122351"/>
    <w:rsid w:val="5B29A620"/>
    <w:rsid w:val="5B5FFE64"/>
    <w:rsid w:val="5BD9CDDA"/>
    <w:rsid w:val="5BE71B72"/>
    <w:rsid w:val="5C1A6552"/>
    <w:rsid w:val="5C1E68BE"/>
    <w:rsid w:val="5CE3FAA3"/>
    <w:rsid w:val="5CF25031"/>
    <w:rsid w:val="5DA567F1"/>
    <w:rsid w:val="5DA620EC"/>
    <w:rsid w:val="5DEE949D"/>
    <w:rsid w:val="5E52E4D2"/>
    <w:rsid w:val="5E63097C"/>
    <w:rsid w:val="5E9FCE64"/>
    <w:rsid w:val="5EDCF655"/>
    <w:rsid w:val="5F1DDD6E"/>
    <w:rsid w:val="5F309D03"/>
    <w:rsid w:val="5F8B5536"/>
    <w:rsid w:val="5FC7722C"/>
    <w:rsid w:val="5FD30388"/>
    <w:rsid w:val="5FF66882"/>
    <w:rsid w:val="6015F9ED"/>
    <w:rsid w:val="602632E6"/>
    <w:rsid w:val="60E509E2"/>
    <w:rsid w:val="610CB283"/>
    <w:rsid w:val="61749FF5"/>
    <w:rsid w:val="61800F6B"/>
    <w:rsid w:val="61CEA434"/>
    <w:rsid w:val="621180BB"/>
    <w:rsid w:val="6225F5D2"/>
    <w:rsid w:val="626CC609"/>
    <w:rsid w:val="629069C5"/>
    <w:rsid w:val="629DF86F"/>
    <w:rsid w:val="63642C75"/>
    <w:rsid w:val="639E5E0C"/>
    <w:rsid w:val="63E1679B"/>
    <w:rsid w:val="643C3B77"/>
    <w:rsid w:val="648BE956"/>
    <w:rsid w:val="64936092"/>
    <w:rsid w:val="64A03CF5"/>
    <w:rsid w:val="65319DA4"/>
    <w:rsid w:val="65381CDC"/>
    <w:rsid w:val="6547A00A"/>
    <w:rsid w:val="6569DA6C"/>
    <w:rsid w:val="657D1D10"/>
    <w:rsid w:val="66231003"/>
    <w:rsid w:val="6626DF79"/>
    <w:rsid w:val="6658B45B"/>
    <w:rsid w:val="66840346"/>
    <w:rsid w:val="668721AF"/>
    <w:rsid w:val="66BDBDD7"/>
    <w:rsid w:val="66C24C8B"/>
    <w:rsid w:val="66F3778F"/>
    <w:rsid w:val="678D9E43"/>
    <w:rsid w:val="67C477FE"/>
    <w:rsid w:val="680AE2D3"/>
    <w:rsid w:val="682120C1"/>
    <w:rsid w:val="686E4B5F"/>
    <w:rsid w:val="68DF6100"/>
    <w:rsid w:val="68F96C23"/>
    <w:rsid w:val="69160EBB"/>
    <w:rsid w:val="695EF965"/>
    <w:rsid w:val="69853F72"/>
    <w:rsid w:val="6991F061"/>
    <w:rsid w:val="69CFB47A"/>
    <w:rsid w:val="6A716D5B"/>
    <w:rsid w:val="6AD0E59E"/>
    <w:rsid w:val="6ADD8DB4"/>
    <w:rsid w:val="6B4E584A"/>
    <w:rsid w:val="6B5480EE"/>
    <w:rsid w:val="6B5CB84F"/>
    <w:rsid w:val="6B72CF11"/>
    <w:rsid w:val="6B7E01B8"/>
    <w:rsid w:val="6C82D0D7"/>
    <w:rsid w:val="6C947901"/>
    <w:rsid w:val="6D1B43D0"/>
    <w:rsid w:val="6D803901"/>
    <w:rsid w:val="6D94F0D2"/>
    <w:rsid w:val="6DD6EA9F"/>
    <w:rsid w:val="6DD94AED"/>
    <w:rsid w:val="6DF631E8"/>
    <w:rsid w:val="6E678617"/>
    <w:rsid w:val="6E8D4D14"/>
    <w:rsid w:val="6ED41D1D"/>
    <w:rsid w:val="6EE5BD3B"/>
    <w:rsid w:val="6EFD070D"/>
    <w:rsid w:val="6F0E6724"/>
    <w:rsid w:val="6F8BDCCE"/>
    <w:rsid w:val="6F95514A"/>
    <w:rsid w:val="70D49870"/>
    <w:rsid w:val="7138FF69"/>
    <w:rsid w:val="71553AC2"/>
    <w:rsid w:val="719AF06E"/>
    <w:rsid w:val="71D40A38"/>
    <w:rsid w:val="723802D2"/>
    <w:rsid w:val="7260FFED"/>
    <w:rsid w:val="72F77C7D"/>
    <w:rsid w:val="73304335"/>
    <w:rsid w:val="734F1E66"/>
    <w:rsid w:val="7369C048"/>
    <w:rsid w:val="737B94E4"/>
    <w:rsid w:val="73A1EAA6"/>
    <w:rsid w:val="73B002AD"/>
    <w:rsid w:val="73B1D6A5"/>
    <w:rsid w:val="73B5724F"/>
    <w:rsid w:val="73B63B14"/>
    <w:rsid w:val="73B872F9"/>
    <w:rsid w:val="74209A42"/>
    <w:rsid w:val="74880668"/>
    <w:rsid w:val="7489012D"/>
    <w:rsid w:val="749A6AFF"/>
    <w:rsid w:val="74A78186"/>
    <w:rsid w:val="74CFF63E"/>
    <w:rsid w:val="74DA3A6D"/>
    <w:rsid w:val="7574C85A"/>
    <w:rsid w:val="7699E853"/>
    <w:rsid w:val="76CBD611"/>
    <w:rsid w:val="76D9E172"/>
    <w:rsid w:val="76EEA5FB"/>
    <w:rsid w:val="772521AE"/>
    <w:rsid w:val="7726BEA1"/>
    <w:rsid w:val="775435F2"/>
    <w:rsid w:val="78131D03"/>
    <w:rsid w:val="7846AE84"/>
    <w:rsid w:val="78605630"/>
    <w:rsid w:val="786C018F"/>
    <w:rsid w:val="7890D118"/>
    <w:rsid w:val="78B7F469"/>
    <w:rsid w:val="78E7E021"/>
    <w:rsid w:val="790FDA79"/>
    <w:rsid w:val="7947C2F1"/>
    <w:rsid w:val="7B063C3C"/>
    <w:rsid w:val="7B50BBA8"/>
    <w:rsid w:val="7B7B90BC"/>
    <w:rsid w:val="7BD1FC52"/>
    <w:rsid w:val="7BEEB5A7"/>
    <w:rsid w:val="7C53E4D6"/>
    <w:rsid w:val="7C8AD602"/>
    <w:rsid w:val="7C9C119D"/>
    <w:rsid w:val="7CA5F0CF"/>
    <w:rsid w:val="7CE229AC"/>
    <w:rsid w:val="7D931021"/>
    <w:rsid w:val="7DC4091D"/>
    <w:rsid w:val="7DDBD079"/>
    <w:rsid w:val="7E1BFD6E"/>
    <w:rsid w:val="7E3576B2"/>
    <w:rsid w:val="7E4541BA"/>
    <w:rsid w:val="7EB134EA"/>
    <w:rsid w:val="7EB36B8C"/>
    <w:rsid w:val="7FBD97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4958C"/>
  <w15:chartTrackingRefBased/>
  <w15:docId w15:val="{F6FCD3EA-D548-EE40-9998-8CEB4714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E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E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E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E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E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E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E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E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E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E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E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E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E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E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E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E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E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EBE"/>
    <w:rPr>
      <w:rFonts w:eastAsiaTheme="majorEastAsia" w:cstheme="majorBidi"/>
      <w:color w:val="272727" w:themeColor="text1" w:themeTint="D8"/>
    </w:rPr>
  </w:style>
  <w:style w:type="paragraph" w:styleId="Title">
    <w:name w:val="Title"/>
    <w:basedOn w:val="Normal"/>
    <w:next w:val="Normal"/>
    <w:link w:val="TitleChar"/>
    <w:uiPriority w:val="10"/>
    <w:qFormat/>
    <w:rsid w:val="00080E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E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E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E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EBE"/>
    <w:pPr>
      <w:spacing w:before="160"/>
      <w:jc w:val="center"/>
    </w:pPr>
    <w:rPr>
      <w:i/>
      <w:iCs/>
      <w:color w:val="404040" w:themeColor="text1" w:themeTint="BF"/>
    </w:rPr>
  </w:style>
  <w:style w:type="character" w:customStyle="1" w:styleId="QuoteChar">
    <w:name w:val="Quote Char"/>
    <w:basedOn w:val="DefaultParagraphFont"/>
    <w:link w:val="Quote"/>
    <w:uiPriority w:val="29"/>
    <w:rsid w:val="00080EBE"/>
    <w:rPr>
      <w:i/>
      <w:iCs/>
      <w:color w:val="404040" w:themeColor="text1" w:themeTint="BF"/>
    </w:rPr>
  </w:style>
  <w:style w:type="paragraph" w:styleId="ListParagraph">
    <w:name w:val="List Paragraph"/>
    <w:basedOn w:val="Normal"/>
    <w:uiPriority w:val="34"/>
    <w:qFormat/>
    <w:rsid w:val="00080EBE"/>
    <w:pPr>
      <w:ind w:left="720"/>
      <w:contextualSpacing/>
    </w:pPr>
  </w:style>
  <w:style w:type="character" w:styleId="IntenseEmphasis">
    <w:name w:val="Intense Emphasis"/>
    <w:basedOn w:val="DefaultParagraphFont"/>
    <w:uiPriority w:val="21"/>
    <w:qFormat/>
    <w:rsid w:val="00080EBE"/>
    <w:rPr>
      <w:i/>
      <w:iCs/>
      <w:color w:val="0F4761" w:themeColor="accent1" w:themeShade="BF"/>
    </w:rPr>
  </w:style>
  <w:style w:type="paragraph" w:styleId="IntenseQuote">
    <w:name w:val="Intense Quote"/>
    <w:basedOn w:val="Normal"/>
    <w:next w:val="Normal"/>
    <w:link w:val="IntenseQuoteChar"/>
    <w:uiPriority w:val="30"/>
    <w:qFormat/>
    <w:rsid w:val="00080E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EBE"/>
    <w:rPr>
      <w:i/>
      <w:iCs/>
      <w:color w:val="0F4761" w:themeColor="accent1" w:themeShade="BF"/>
    </w:rPr>
  </w:style>
  <w:style w:type="character" w:styleId="IntenseReference">
    <w:name w:val="Intense Reference"/>
    <w:basedOn w:val="DefaultParagraphFont"/>
    <w:uiPriority w:val="32"/>
    <w:qFormat/>
    <w:rsid w:val="00080EBE"/>
    <w:rPr>
      <w:b/>
      <w:bCs/>
      <w:smallCaps/>
      <w:color w:val="0F4761" w:themeColor="accent1" w:themeShade="BF"/>
      <w:spacing w:val="5"/>
    </w:rPr>
  </w:style>
  <w:style w:type="character" w:styleId="Hyperlink">
    <w:name w:val="Hyperlink"/>
    <w:basedOn w:val="DefaultParagraphFont"/>
    <w:uiPriority w:val="99"/>
    <w:unhideWhenUsed/>
    <w:rsid w:val="00080EBE"/>
    <w:rPr>
      <w:color w:val="467886" w:themeColor="hyperlink"/>
      <w:u w:val="single"/>
    </w:rPr>
  </w:style>
  <w:style w:type="character" w:styleId="UnresolvedMention">
    <w:name w:val="Unresolved Mention"/>
    <w:basedOn w:val="DefaultParagraphFont"/>
    <w:uiPriority w:val="99"/>
    <w:semiHidden/>
    <w:unhideWhenUsed/>
    <w:rsid w:val="00080EBE"/>
    <w:rPr>
      <w:color w:val="605E5C"/>
      <w:shd w:val="clear" w:color="auto" w:fill="E1DFDD"/>
    </w:rPr>
  </w:style>
  <w:style w:type="character" w:styleId="CommentReference">
    <w:name w:val="annotation reference"/>
    <w:basedOn w:val="DefaultParagraphFont"/>
    <w:uiPriority w:val="99"/>
    <w:semiHidden/>
    <w:unhideWhenUsed/>
    <w:rsid w:val="00265ED8"/>
    <w:rPr>
      <w:sz w:val="16"/>
      <w:szCs w:val="16"/>
    </w:rPr>
  </w:style>
  <w:style w:type="paragraph" w:styleId="CommentText">
    <w:name w:val="annotation text"/>
    <w:basedOn w:val="Normal"/>
    <w:link w:val="CommentTextChar"/>
    <w:uiPriority w:val="99"/>
    <w:unhideWhenUsed/>
    <w:rsid w:val="00265ED8"/>
    <w:pPr>
      <w:spacing w:line="240" w:lineRule="auto"/>
    </w:pPr>
    <w:rPr>
      <w:sz w:val="20"/>
      <w:szCs w:val="20"/>
    </w:rPr>
  </w:style>
  <w:style w:type="character" w:customStyle="1" w:styleId="CommentTextChar">
    <w:name w:val="Comment Text Char"/>
    <w:basedOn w:val="DefaultParagraphFont"/>
    <w:link w:val="CommentText"/>
    <w:uiPriority w:val="99"/>
    <w:rsid w:val="00265ED8"/>
    <w:rPr>
      <w:sz w:val="20"/>
      <w:szCs w:val="20"/>
    </w:rPr>
  </w:style>
  <w:style w:type="paragraph" w:styleId="CommentSubject">
    <w:name w:val="annotation subject"/>
    <w:basedOn w:val="CommentText"/>
    <w:next w:val="CommentText"/>
    <w:link w:val="CommentSubjectChar"/>
    <w:uiPriority w:val="99"/>
    <w:semiHidden/>
    <w:unhideWhenUsed/>
    <w:rsid w:val="00265ED8"/>
    <w:rPr>
      <w:b/>
      <w:bCs/>
    </w:rPr>
  </w:style>
  <w:style w:type="character" w:customStyle="1" w:styleId="CommentSubjectChar">
    <w:name w:val="Comment Subject Char"/>
    <w:basedOn w:val="CommentTextChar"/>
    <w:link w:val="CommentSubject"/>
    <w:uiPriority w:val="99"/>
    <w:semiHidden/>
    <w:rsid w:val="00265ED8"/>
    <w:rPr>
      <w:b/>
      <w:bCs/>
      <w:sz w:val="20"/>
      <w:szCs w:val="20"/>
    </w:rPr>
  </w:style>
  <w:style w:type="paragraph" w:styleId="Revision">
    <w:name w:val="Revision"/>
    <w:hidden/>
    <w:uiPriority w:val="99"/>
    <w:semiHidden/>
    <w:rsid w:val="00275047"/>
    <w:pPr>
      <w:spacing w:after="0" w:line="240" w:lineRule="auto"/>
    </w:pPr>
  </w:style>
  <w:style w:type="paragraph" w:styleId="Header">
    <w:name w:val="header"/>
    <w:basedOn w:val="Normal"/>
    <w:link w:val="HeaderChar"/>
    <w:uiPriority w:val="99"/>
    <w:unhideWhenUsed/>
    <w:rsid w:val="006A62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28C"/>
  </w:style>
  <w:style w:type="paragraph" w:styleId="Footer">
    <w:name w:val="footer"/>
    <w:basedOn w:val="Normal"/>
    <w:link w:val="FooterChar"/>
    <w:uiPriority w:val="99"/>
    <w:unhideWhenUsed/>
    <w:rsid w:val="006A62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C03F9-9ABA-49C4-BECF-CF8EC0882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9</Pages>
  <Words>3043</Words>
  <Characters>18563</Characters>
  <Application>Microsoft Office Word</Application>
  <DocSecurity>0</DocSecurity>
  <Lines>618</Lines>
  <Paragraphs>469</Paragraphs>
  <ScaleCrop>false</ScaleCrop>
  <Company>LSU AgCenter</Company>
  <LinksUpToDate>false</LinksUpToDate>
  <CharactersWithSpaces>21137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Dale</dc:creator>
  <cp:keywords/>
  <dc:description/>
  <cp:lastModifiedBy>Logan Dale</cp:lastModifiedBy>
  <cp:revision>611</cp:revision>
  <dcterms:created xsi:type="dcterms:W3CDTF">2025-10-08T17:12:00Z</dcterms:created>
  <dcterms:modified xsi:type="dcterms:W3CDTF">2026-01-06T15:36:00Z</dcterms:modified>
</cp:coreProperties>
</file>