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C12" w:rsidRDefault="006A7C12" w:rsidP="006A7C12">
      <w:pPr>
        <w:jc w:val="right"/>
        <w:rPr>
          <w:b/>
        </w:rPr>
      </w:pPr>
      <w:r>
        <w:rPr>
          <w:b/>
        </w:rPr>
        <w:t>Innovative Idea</w:t>
      </w:r>
    </w:p>
    <w:p w:rsidR="006A7C12" w:rsidRDefault="006A7C12" w:rsidP="006A7C12">
      <w:pPr>
        <w:jc w:val="center"/>
        <w:rPr>
          <w:b/>
        </w:rPr>
      </w:pPr>
    </w:p>
    <w:p w:rsidR="006A7C12" w:rsidRPr="00290F0A" w:rsidRDefault="006A7C12" w:rsidP="006A7C12">
      <w:pPr>
        <w:jc w:val="center"/>
        <w:rPr>
          <w:b/>
        </w:rPr>
      </w:pPr>
      <w:r w:rsidRPr="00290F0A">
        <w:rPr>
          <w:b/>
        </w:rPr>
        <w:t>Agr</w:t>
      </w:r>
      <w:r>
        <w:rPr>
          <w:b/>
        </w:rPr>
        <w:t>icultural Education “Un-Plugged</w:t>
      </w:r>
      <w:r w:rsidRPr="00290F0A">
        <w:rPr>
          <w:b/>
        </w:rPr>
        <w:t>”</w:t>
      </w:r>
      <w:r>
        <w:rPr>
          <w:b/>
        </w:rPr>
        <w:t>:</w:t>
      </w:r>
      <w:r w:rsidRPr="00290F0A">
        <w:rPr>
          <w:b/>
        </w:rPr>
        <w:t xml:space="preserve"> Using Wireless Slates</w:t>
      </w:r>
      <w:r>
        <w:rPr>
          <w:b/>
        </w:rPr>
        <w:t xml:space="preserve"> (WS)</w:t>
      </w:r>
      <w:r w:rsidRPr="00290F0A">
        <w:rPr>
          <w:b/>
        </w:rPr>
        <w:t xml:space="preserve"> during Student Teaching </w:t>
      </w:r>
      <w:r>
        <w:rPr>
          <w:b/>
        </w:rPr>
        <w:t>in Agricultural Education</w:t>
      </w:r>
    </w:p>
    <w:p w:rsidR="003458FC" w:rsidRDefault="003458FC" w:rsidP="008F755F">
      <w:pPr>
        <w:jc w:val="center"/>
        <w:rPr>
          <w:b/>
        </w:rPr>
      </w:pPr>
    </w:p>
    <w:p w:rsidR="006A7C12" w:rsidRPr="002E4384" w:rsidRDefault="006A7C12" w:rsidP="006A7C12">
      <w:pPr>
        <w:jc w:val="center"/>
      </w:pPr>
      <w:r w:rsidRPr="002E4384">
        <w:t xml:space="preserve">Jon </w:t>
      </w:r>
      <w:r>
        <w:t xml:space="preserve">W. </w:t>
      </w:r>
      <w:r w:rsidRPr="002E4384">
        <w:t>Ramsey</w:t>
      </w:r>
    </w:p>
    <w:p w:rsidR="006A7C12" w:rsidRPr="002E4384" w:rsidRDefault="006A7C12" w:rsidP="006A7C12">
      <w:pPr>
        <w:jc w:val="center"/>
      </w:pPr>
      <w:r w:rsidRPr="002E4384">
        <w:rPr>
          <w:color w:val="333333"/>
        </w:rPr>
        <w:t>457 Agricultural Hall</w:t>
      </w:r>
      <w:r w:rsidRPr="002E4384">
        <w:rPr>
          <w:color w:val="333333"/>
        </w:rPr>
        <w:br/>
        <w:t>Stillwater, OK 74078</w:t>
      </w:r>
      <w:r w:rsidRPr="002E4384">
        <w:rPr>
          <w:color w:val="333333"/>
        </w:rPr>
        <w:br/>
        <w:t>(405) 744-4260</w:t>
      </w:r>
    </w:p>
    <w:p w:rsidR="006A7C12" w:rsidRDefault="006A7C12" w:rsidP="006A7C12">
      <w:pPr>
        <w:jc w:val="center"/>
      </w:pPr>
      <w:r w:rsidRPr="009E30D9">
        <w:t>jon.ramsey@okstate.edu</w:t>
      </w:r>
    </w:p>
    <w:p w:rsidR="006A7C12" w:rsidRDefault="006A7C12" w:rsidP="008F755F">
      <w:pPr>
        <w:jc w:val="center"/>
        <w:rPr>
          <w:b/>
        </w:rPr>
      </w:pPr>
    </w:p>
    <w:p w:rsidR="006A7C12" w:rsidRPr="002E4384" w:rsidRDefault="006A7C12" w:rsidP="006A7C12">
      <w:pPr>
        <w:jc w:val="center"/>
      </w:pPr>
      <w:r w:rsidRPr="002E4384">
        <w:t>Jeffrey H. Whisenhunt</w:t>
      </w:r>
    </w:p>
    <w:p w:rsidR="006A7C12" w:rsidRPr="002E4384" w:rsidRDefault="006A7C12" w:rsidP="006A7C12">
      <w:pPr>
        <w:jc w:val="center"/>
        <w:rPr>
          <w:color w:val="333333"/>
        </w:rPr>
      </w:pPr>
      <w:r w:rsidRPr="002E4384">
        <w:rPr>
          <w:color w:val="333333"/>
        </w:rPr>
        <w:t>459 Agricultural Hall</w:t>
      </w:r>
      <w:r w:rsidRPr="002E4384">
        <w:rPr>
          <w:color w:val="333333"/>
        </w:rPr>
        <w:br/>
        <w:t>Stillwater, OK 74078</w:t>
      </w:r>
    </w:p>
    <w:p w:rsidR="006A7C12" w:rsidRPr="002E4384" w:rsidRDefault="006A7C12" w:rsidP="006A7C12">
      <w:pPr>
        <w:jc w:val="center"/>
        <w:rPr>
          <w:color w:val="333333"/>
        </w:rPr>
      </w:pPr>
      <w:r w:rsidRPr="002E4384">
        <w:rPr>
          <w:color w:val="333333"/>
        </w:rPr>
        <w:t>(4050 744-2972</w:t>
      </w:r>
    </w:p>
    <w:p w:rsidR="006A7C12" w:rsidRPr="002E4384" w:rsidRDefault="006A7C12" w:rsidP="006A7C12">
      <w:pPr>
        <w:jc w:val="center"/>
        <w:rPr>
          <w:color w:val="333333"/>
        </w:rPr>
      </w:pPr>
      <w:r w:rsidRPr="00A151C3">
        <w:rPr>
          <w:color w:val="333333"/>
        </w:rPr>
        <w:t>jeffrey.whisenhunt@okstate.edu</w:t>
      </w:r>
    </w:p>
    <w:p w:rsidR="006A7C12" w:rsidRDefault="006A7C12" w:rsidP="008F755F">
      <w:pPr>
        <w:jc w:val="center"/>
        <w:rPr>
          <w:b/>
        </w:rPr>
      </w:pPr>
    </w:p>
    <w:p w:rsidR="006A7C12" w:rsidRPr="002E4384" w:rsidRDefault="006A7C12" w:rsidP="006A7C12">
      <w:pPr>
        <w:jc w:val="center"/>
      </w:pPr>
      <w:r w:rsidRPr="002E4384">
        <w:t>J.C. Bunch</w:t>
      </w:r>
    </w:p>
    <w:p w:rsidR="006A7C12" w:rsidRPr="002E4384" w:rsidRDefault="006A7C12" w:rsidP="006A7C12">
      <w:pPr>
        <w:jc w:val="center"/>
        <w:rPr>
          <w:color w:val="333333"/>
        </w:rPr>
      </w:pPr>
      <w:r w:rsidRPr="002E4384">
        <w:rPr>
          <w:color w:val="333333"/>
        </w:rPr>
        <w:t>459 Agricultural Hall</w:t>
      </w:r>
      <w:r w:rsidRPr="002E4384">
        <w:rPr>
          <w:color w:val="333333"/>
        </w:rPr>
        <w:br/>
        <w:t>Stillwater, OK 74078</w:t>
      </w:r>
    </w:p>
    <w:p w:rsidR="006A7C12" w:rsidRPr="002E4384" w:rsidRDefault="006A7C12" w:rsidP="006A7C12">
      <w:pPr>
        <w:jc w:val="center"/>
        <w:rPr>
          <w:color w:val="333333"/>
        </w:rPr>
      </w:pPr>
      <w:r w:rsidRPr="002E4384">
        <w:rPr>
          <w:color w:val="333333"/>
        </w:rPr>
        <w:t>(4050 744-2972</w:t>
      </w:r>
    </w:p>
    <w:p w:rsidR="006A7C12" w:rsidRPr="002E4384" w:rsidRDefault="006A7C12" w:rsidP="006A7C12">
      <w:pPr>
        <w:jc w:val="center"/>
        <w:rPr>
          <w:color w:val="333333"/>
        </w:rPr>
      </w:pPr>
      <w:r w:rsidRPr="00A151C3">
        <w:rPr>
          <w:color w:val="333333"/>
        </w:rPr>
        <w:t>bunchj@okstate.edu</w:t>
      </w:r>
    </w:p>
    <w:p w:rsidR="006A7C12" w:rsidRPr="002E4384" w:rsidRDefault="006A7C12" w:rsidP="006A7C12">
      <w:pPr>
        <w:jc w:val="center"/>
      </w:pPr>
    </w:p>
    <w:p w:rsidR="006A7C12" w:rsidRPr="002E4384" w:rsidRDefault="006A7C12" w:rsidP="006A7C12">
      <w:pPr>
        <w:jc w:val="center"/>
      </w:pPr>
      <w:r w:rsidRPr="002E4384">
        <w:t>M. Craig Edwards</w:t>
      </w:r>
    </w:p>
    <w:p w:rsidR="006A7C12" w:rsidRPr="002E4384" w:rsidRDefault="006A7C12" w:rsidP="006A7C12">
      <w:pPr>
        <w:jc w:val="center"/>
        <w:rPr>
          <w:color w:val="333333"/>
        </w:rPr>
      </w:pPr>
      <w:r w:rsidRPr="002E4384">
        <w:rPr>
          <w:color w:val="333333"/>
        </w:rPr>
        <w:t>456 Agricultural Hall</w:t>
      </w:r>
      <w:r w:rsidRPr="002E4384">
        <w:rPr>
          <w:color w:val="333333"/>
        </w:rPr>
        <w:br/>
        <w:t>Stillwater, OK 74078</w:t>
      </w:r>
      <w:r w:rsidRPr="002E4384">
        <w:rPr>
          <w:color w:val="333333"/>
        </w:rPr>
        <w:br/>
        <w:t>(405) 744-8141</w:t>
      </w:r>
    </w:p>
    <w:p w:rsidR="006A7C12" w:rsidRDefault="006A7C12" w:rsidP="006A7C12">
      <w:pPr>
        <w:jc w:val="center"/>
      </w:pPr>
      <w:r w:rsidRPr="002E4384">
        <w:t>craig.edwards@okstate.edu</w:t>
      </w:r>
    </w:p>
    <w:p w:rsidR="006A7C12" w:rsidRDefault="006A7C12" w:rsidP="008F755F">
      <w:pPr>
        <w:jc w:val="center"/>
        <w:rPr>
          <w:b/>
        </w:rPr>
      </w:pPr>
    </w:p>
    <w:p w:rsidR="006A7C12" w:rsidRPr="002E4384" w:rsidRDefault="006A7C12" w:rsidP="006A7C12">
      <w:pPr>
        <w:jc w:val="center"/>
      </w:pPr>
      <w:r>
        <w:t xml:space="preserve">J. </w:t>
      </w:r>
      <w:r w:rsidRPr="002E4384">
        <w:t>Shane Robinson</w:t>
      </w:r>
    </w:p>
    <w:p w:rsidR="006A7C12" w:rsidRDefault="006A7C12" w:rsidP="006A7C12">
      <w:pPr>
        <w:jc w:val="center"/>
        <w:rPr>
          <w:color w:val="333333"/>
        </w:rPr>
      </w:pPr>
      <w:r w:rsidRPr="002E4384">
        <w:rPr>
          <w:color w:val="333333"/>
        </w:rPr>
        <w:t>440 Agricultural Hall</w:t>
      </w:r>
      <w:r w:rsidRPr="002E4384">
        <w:rPr>
          <w:color w:val="333333"/>
        </w:rPr>
        <w:br/>
        <w:t>Stillwater, OK 74078</w:t>
      </w:r>
      <w:r w:rsidRPr="002E4384">
        <w:rPr>
          <w:color w:val="333333"/>
        </w:rPr>
        <w:br/>
        <w:t>(405) 744-3094</w:t>
      </w:r>
    </w:p>
    <w:p w:rsidR="006A7C12" w:rsidRDefault="006A7C12" w:rsidP="006A7C12">
      <w:pPr>
        <w:jc w:val="center"/>
        <w:rPr>
          <w:color w:val="333333"/>
        </w:rPr>
      </w:pPr>
      <w:r>
        <w:rPr>
          <w:color w:val="333333"/>
        </w:rPr>
        <w:t>shane.robinson@okstate.edu</w:t>
      </w:r>
    </w:p>
    <w:p w:rsidR="006A7C12" w:rsidRDefault="006A7C12" w:rsidP="008F755F">
      <w:pPr>
        <w:jc w:val="center"/>
        <w:rPr>
          <w:b/>
        </w:rPr>
      </w:pPr>
    </w:p>
    <w:p w:rsidR="003458FC" w:rsidRDefault="003458FC">
      <w:pPr>
        <w:rPr>
          <w:b/>
        </w:rPr>
      </w:pPr>
      <w:r>
        <w:rPr>
          <w:b/>
        </w:rPr>
        <w:br w:type="page"/>
      </w:r>
    </w:p>
    <w:p w:rsidR="008F755F" w:rsidRPr="00290F0A" w:rsidRDefault="008F755F" w:rsidP="008F755F">
      <w:pPr>
        <w:jc w:val="center"/>
        <w:rPr>
          <w:b/>
        </w:rPr>
      </w:pPr>
      <w:r w:rsidRPr="00290F0A">
        <w:rPr>
          <w:b/>
        </w:rPr>
        <w:lastRenderedPageBreak/>
        <w:t>Agr</w:t>
      </w:r>
      <w:r w:rsidR="00CA08E5">
        <w:rPr>
          <w:b/>
        </w:rPr>
        <w:t>icultural Education “Un-Plugged</w:t>
      </w:r>
      <w:r w:rsidRPr="00290F0A">
        <w:rPr>
          <w:b/>
        </w:rPr>
        <w:t>”</w:t>
      </w:r>
      <w:r w:rsidR="00CA08E5">
        <w:rPr>
          <w:b/>
        </w:rPr>
        <w:t>:</w:t>
      </w:r>
      <w:r w:rsidRPr="00290F0A">
        <w:rPr>
          <w:b/>
        </w:rPr>
        <w:t xml:space="preserve"> Using Wireless Slates</w:t>
      </w:r>
      <w:r w:rsidR="00CA08E5">
        <w:rPr>
          <w:b/>
        </w:rPr>
        <w:t xml:space="preserve"> (WS)</w:t>
      </w:r>
      <w:r w:rsidRPr="00290F0A">
        <w:rPr>
          <w:b/>
        </w:rPr>
        <w:t xml:space="preserve"> </w:t>
      </w:r>
      <w:r w:rsidR="00F93CDC" w:rsidRPr="00290F0A">
        <w:rPr>
          <w:b/>
        </w:rPr>
        <w:t xml:space="preserve">during Student Teaching </w:t>
      </w:r>
      <w:r w:rsidR="00CA08E5">
        <w:rPr>
          <w:b/>
        </w:rPr>
        <w:t xml:space="preserve">in Agricultural </w:t>
      </w:r>
      <w:r w:rsidR="0033593E">
        <w:rPr>
          <w:b/>
        </w:rPr>
        <w:t>Education</w:t>
      </w:r>
    </w:p>
    <w:p w:rsidR="00F93CDC" w:rsidRDefault="00F93CDC" w:rsidP="008F755F">
      <w:pPr>
        <w:jc w:val="center"/>
      </w:pPr>
    </w:p>
    <w:p w:rsidR="004904C1" w:rsidRDefault="00F93CDC" w:rsidP="00290F0A">
      <w:pPr>
        <w:jc w:val="center"/>
        <w:rPr>
          <w:b/>
        </w:rPr>
      </w:pPr>
      <w:r w:rsidRPr="00290F0A">
        <w:rPr>
          <w:b/>
        </w:rPr>
        <w:t>Introduction</w:t>
      </w:r>
    </w:p>
    <w:p w:rsidR="006327C8" w:rsidRPr="00290F0A" w:rsidRDefault="006327C8" w:rsidP="00290F0A">
      <w:pPr>
        <w:jc w:val="center"/>
        <w:rPr>
          <w:b/>
        </w:rPr>
      </w:pPr>
    </w:p>
    <w:p w:rsidR="007C6065" w:rsidRDefault="00CA08E5" w:rsidP="007C6065">
      <w:r>
        <w:tab/>
        <w:t xml:space="preserve">The current budget </w:t>
      </w:r>
      <w:r w:rsidR="0033593E">
        <w:t>constraints facing many school districts require</w:t>
      </w:r>
      <w:r w:rsidR="007C6065">
        <w:t xml:space="preserve"> </w:t>
      </w:r>
      <w:r>
        <w:t xml:space="preserve">teachers and administrators to review closely </w:t>
      </w:r>
      <w:r w:rsidR="007C6065">
        <w:t>functionality</w:t>
      </w:r>
      <w:r w:rsidR="0063473B">
        <w:t xml:space="preserve"> and cost </w:t>
      </w:r>
      <w:r w:rsidR="007C6065">
        <w:t xml:space="preserve">when selecting technology for the </w:t>
      </w:r>
      <w:r w:rsidR="0063473B">
        <w:t>classroom. The u</w:t>
      </w:r>
      <w:r>
        <w:t>se of “interactive whiteboards [IWBs]</w:t>
      </w:r>
      <w:r w:rsidR="0063473B">
        <w:t xml:space="preserve"> are becoming increasingly popular in educational environments” (Haldane, 2007, p. 257). The average cost to equip a classroom with an </w:t>
      </w:r>
      <w:r w:rsidR="00FB6C2F">
        <w:t xml:space="preserve">IWB </w:t>
      </w:r>
      <w:r w:rsidR="0063473B">
        <w:t>is $</w:t>
      </w:r>
      <w:r w:rsidR="00FB6C2F">
        <w:t>2,100</w:t>
      </w:r>
      <w:r w:rsidR="0063473B">
        <w:t>.00 (Bunch, Whisenhunt, Edwards, Robinson</w:t>
      </w:r>
      <w:r w:rsidR="004D1F0D">
        <w:t>,</w:t>
      </w:r>
      <w:r w:rsidR="0063473B">
        <w:t xml:space="preserve"> &amp; Ramsey, 2010)</w:t>
      </w:r>
      <w:r w:rsidR="00FB6C2F">
        <w:t xml:space="preserve"> assuming the</w:t>
      </w:r>
      <w:r w:rsidR="00652E65">
        <w:t xml:space="preserve"> computer and projection</w:t>
      </w:r>
      <w:r w:rsidR="00FB6C2F">
        <w:t xml:space="preserve"> technology to support the IWB is already in place. An alternative to IWBs that allows for similar functionality at a significantly reduced cost is the Wireless Slate</w:t>
      </w:r>
      <w:r w:rsidR="003D2F24">
        <w:t xml:space="preserve"> (WS)</w:t>
      </w:r>
      <w:r w:rsidR="0033593E">
        <w:t>.</w:t>
      </w:r>
    </w:p>
    <w:p w:rsidR="00FB6C2F" w:rsidRDefault="00FB6C2F" w:rsidP="007C6065"/>
    <w:p w:rsidR="00FB6C2F" w:rsidRDefault="00FB6C2F" w:rsidP="007C6065">
      <w:r>
        <w:tab/>
        <w:t xml:space="preserve">Wireless </w:t>
      </w:r>
      <w:r w:rsidR="00EE5C9D">
        <w:t>S</w:t>
      </w:r>
      <w:r>
        <w:t>lates can b</w:t>
      </w:r>
      <w:r w:rsidR="00DE5AF6">
        <w:t>e used with or without</w:t>
      </w:r>
      <w:r w:rsidR="00CA08E5">
        <w:t xml:space="preserve"> IWB</w:t>
      </w:r>
      <w:r w:rsidR="00DD3FAE">
        <w:t>s</w:t>
      </w:r>
      <w:r w:rsidR="00CA08E5">
        <w:t>;</w:t>
      </w:r>
      <w:r>
        <w:t xml:space="preserve"> each combination has a different effect on teaching and learning</w:t>
      </w:r>
      <w:r w:rsidR="005F17CA">
        <w:t xml:space="preserve">. </w:t>
      </w:r>
      <w:r w:rsidR="003D2F24">
        <w:t>In classrooms that employ both IWBs and WS</w:t>
      </w:r>
      <w:r w:rsidR="00CA08E5">
        <w:t>s</w:t>
      </w:r>
      <w:r w:rsidR="00652E65">
        <w:t xml:space="preserve">, </w:t>
      </w:r>
      <w:r w:rsidR="003D2F24">
        <w:t xml:space="preserve">teachers </w:t>
      </w:r>
      <w:r w:rsidR="00E34CD0">
        <w:t xml:space="preserve">and students </w:t>
      </w:r>
      <w:r w:rsidR="003D2F24">
        <w:t>are</w:t>
      </w:r>
      <w:r w:rsidR="00E34CD0">
        <w:t xml:space="preserve"> given flexibility and mobility options that are otherwise unavailable. However, when the WS is used as a stand alone device</w:t>
      </w:r>
      <w:r w:rsidR="00B766DC">
        <w:t>,</w:t>
      </w:r>
      <w:r w:rsidR="00E34CD0">
        <w:t xml:space="preserve"> </w:t>
      </w:r>
      <w:r w:rsidR="00CA08E5">
        <w:t>it</w:t>
      </w:r>
      <w:r w:rsidR="00E34CD0">
        <w:t xml:space="preserve"> function</w:t>
      </w:r>
      <w:r w:rsidR="00CA08E5">
        <w:t>s</w:t>
      </w:r>
      <w:r w:rsidR="00E34CD0">
        <w:t xml:space="preserve"> easily with a projected image, enabling students and teachers to control applications and write over text and images from anywhere in the room</w:t>
      </w:r>
      <w:r w:rsidR="005F17CA">
        <w:t xml:space="preserve"> (</w:t>
      </w:r>
      <w:r w:rsidR="00652E65" w:rsidRPr="000A3218">
        <w:rPr>
          <w:i/>
        </w:rPr>
        <w:t>“</w:t>
      </w:r>
      <w:r w:rsidR="005F17CA" w:rsidRPr="003D2F24">
        <w:rPr>
          <w:i/>
        </w:rPr>
        <w:t>The Truth about</w:t>
      </w:r>
      <w:r w:rsidR="00CA08E5">
        <w:rPr>
          <w:i/>
        </w:rPr>
        <w:t>,</w:t>
      </w:r>
      <w:r w:rsidR="00652E65">
        <w:rPr>
          <w:i/>
        </w:rPr>
        <w:t>”</w:t>
      </w:r>
      <w:r w:rsidR="005F17CA">
        <w:t xml:space="preserve"> 2007)</w:t>
      </w:r>
      <w:r w:rsidR="00E34CD0">
        <w:t xml:space="preserve">. </w:t>
      </w:r>
    </w:p>
    <w:p w:rsidR="005F17CA" w:rsidRDefault="005F17CA" w:rsidP="007C6065"/>
    <w:p w:rsidR="005F17CA" w:rsidRDefault="005F17CA" w:rsidP="007C6065">
      <w:r>
        <w:tab/>
      </w:r>
      <w:r w:rsidR="00EE5C9D">
        <w:t>Teachers often teach as they were taught (Nelson &amp; Thompson, 2005).</w:t>
      </w:r>
      <w:r w:rsidR="002A3C10">
        <w:t xml:space="preserve"> </w:t>
      </w:r>
      <w:r>
        <w:t xml:space="preserve">Although most agriscience teachers actively explore and adopt technology for regular use in instruction, limited active experimentation and advanced integration of technology in instruction </w:t>
      </w:r>
      <w:r w:rsidR="00CA08E5">
        <w:t xml:space="preserve">occurs </w:t>
      </w:r>
      <w:r>
        <w:t>(Kotrlik, Redmann, &amp; Douglas</w:t>
      </w:r>
      <w:r w:rsidR="00B766DC">
        <w:t>,</w:t>
      </w:r>
      <w:r>
        <w:t xml:space="preserve"> 2003).</w:t>
      </w:r>
      <w:r w:rsidR="00EE5C9D">
        <w:t xml:space="preserve"> So, it is imperative that the use of technology-enabled classrooms in teaching methods courses for pre-service AGED students are facilitated</w:t>
      </w:r>
      <w:r w:rsidR="006327C8">
        <w:t>.</w:t>
      </w:r>
      <w:r>
        <w:t xml:space="preserve"> </w:t>
      </w:r>
    </w:p>
    <w:p w:rsidR="005F17CA" w:rsidRDefault="005F17CA" w:rsidP="007C6065"/>
    <w:p w:rsidR="005F17CA" w:rsidRDefault="004B1043" w:rsidP="00290F0A">
      <w:pPr>
        <w:jc w:val="center"/>
        <w:rPr>
          <w:b/>
        </w:rPr>
      </w:pPr>
      <w:r>
        <w:rPr>
          <w:b/>
        </w:rPr>
        <w:t>How it W</w:t>
      </w:r>
      <w:r w:rsidR="005F17CA" w:rsidRPr="00290F0A">
        <w:rPr>
          <w:b/>
        </w:rPr>
        <w:t>orks</w:t>
      </w:r>
    </w:p>
    <w:p w:rsidR="006327C8" w:rsidRPr="00290F0A" w:rsidRDefault="006327C8" w:rsidP="00290F0A">
      <w:pPr>
        <w:jc w:val="center"/>
        <w:rPr>
          <w:b/>
        </w:rPr>
      </w:pPr>
    </w:p>
    <w:p w:rsidR="005F17CA" w:rsidRDefault="005F17CA" w:rsidP="000F2E14">
      <w:pPr>
        <w:ind w:firstLine="720"/>
      </w:pPr>
      <w:r>
        <w:t xml:space="preserve">The </w:t>
      </w:r>
      <w:r w:rsidR="000F2E14">
        <w:t>spring</w:t>
      </w:r>
      <w:r>
        <w:t xml:space="preserve"> 2010 </w:t>
      </w:r>
      <w:r w:rsidR="000F2E14">
        <w:t>student teaching block</w:t>
      </w:r>
      <w:r w:rsidR="00652E65">
        <w:t xml:space="preserve"> at XXX University included</w:t>
      </w:r>
      <w:r w:rsidR="000F2E14">
        <w:t xml:space="preserve"> </w:t>
      </w:r>
      <w:r w:rsidR="00DD3FAE">
        <w:t>27 student teachers. The “b</w:t>
      </w:r>
      <w:r w:rsidR="00652E65">
        <w:t>lock</w:t>
      </w:r>
      <w:r w:rsidR="000F2E14">
        <w:t>” is comprised of two</w:t>
      </w:r>
      <w:r w:rsidR="00F06469">
        <w:t xml:space="preserve"> four-</w:t>
      </w:r>
      <w:r w:rsidR="000C7BC7">
        <w:t xml:space="preserve">week courses </w:t>
      </w:r>
      <w:r w:rsidR="000F2E14">
        <w:t xml:space="preserve">that work in concert to prepare student teachers for the </w:t>
      </w:r>
      <w:r w:rsidR="002A3C10">
        <w:t>12</w:t>
      </w:r>
      <w:r w:rsidR="000F2E14">
        <w:t>-w</w:t>
      </w:r>
      <w:r w:rsidR="00CA08E5">
        <w:t>eek student teaching internship:</w:t>
      </w:r>
      <w:r w:rsidR="000F2E14">
        <w:t xml:space="preserve"> AGED 4103, </w:t>
      </w:r>
      <w:r w:rsidR="000F2E14" w:rsidRPr="00DE5AF6">
        <w:rPr>
          <w:i/>
        </w:rPr>
        <w:t>Methods and Skills of Teaching and Management in Agricultural Education</w:t>
      </w:r>
      <w:r w:rsidR="000F2E14">
        <w:t xml:space="preserve"> and AGED 4113 </w:t>
      </w:r>
      <w:r w:rsidR="000F2E14" w:rsidRPr="00DE5AF6">
        <w:rPr>
          <w:i/>
        </w:rPr>
        <w:t>Laboratory Management in Agricultural Education</w:t>
      </w:r>
      <w:r w:rsidR="00B766DC">
        <w:rPr>
          <w:i/>
        </w:rPr>
        <w:t xml:space="preserve">. </w:t>
      </w:r>
      <w:r w:rsidR="000F2E14">
        <w:t xml:space="preserve">AGED 4103 </w:t>
      </w:r>
      <w:r w:rsidR="00EE5C9D">
        <w:t>includes</w:t>
      </w:r>
      <w:r w:rsidR="000F2E14">
        <w:t xml:space="preserve"> a lab </w:t>
      </w:r>
      <w:r w:rsidR="00CA08E5">
        <w:t>that serves as the “</w:t>
      </w:r>
      <w:r w:rsidR="000F2E14">
        <w:t>micro-teaching” component of the block. The spring</w:t>
      </w:r>
      <w:r w:rsidR="006327C8">
        <w:t xml:space="preserve"> 2010</w:t>
      </w:r>
      <w:r w:rsidR="000F2E14">
        <w:t xml:space="preserve"> block required four lab </w:t>
      </w:r>
      <w:r w:rsidR="004D1F0D">
        <w:t>sections.</w:t>
      </w:r>
      <w:r w:rsidR="000F2E14">
        <w:t xml:space="preserve"> </w:t>
      </w:r>
      <w:r w:rsidR="004D1F0D">
        <w:t>T</w:t>
      </w:r>
      <w:r w:rsidR="000F2E14">
        <w:t xml:space="preserve">o insure that each lab was </w:t>
      </w:r>
      <w:r w:rsidR="004D1F0D">
        <w:t>equipped with appropriate technology</w:t>
      </w:r>
      <w:r w:rsidR="00986463">
        <w:t>,</w:t>
      </w:r>
      <w:r w:rsidR="0016108D">
        <w:t xml:space="preserve"> WS was introduced </w:t>
      </w:r>
      <w:r w:rsidR="00CA08E5">
        <w:t>in</w:t>
      </w:r>
      <w:r w:rsidR="0016108D">
        <w:t xml:space="preserve"> one of the microteaching </w:t>
      </w:r>
      <w:r w:rsidR="00666DFB">
        <w:t>laborator</w:t>
      </w:r>
      <w:r w:rsidR="00F06469">
        <w:t>ies</w:t>
      </w:r>
      <w:r w:rsidR="0016108D">
        <w:t>.</w:t>
      </w:r>
    </w:p>
    <w:p w:rsidR="00290F0A" w:rsidRDefault="00290F0A" w:rsidP="000F2E14">
      <w:pPr>
        <w:ind w:firstLine="720"/>
      </w:pPr>
    </w:p>
    <w:p w:rsidR="00A00F73" w:rsidRDefault="0016108D" w:rsidP="000F2E14">
      <w:pPr>
        <w:ind w:firstLine="720"/>
      </w:pPr>
      <w:r>
        <w:t xml:space="preserve">The classroom </w:t>
      </w:r>
      <w:r w:rsidR="00CA08E5">
        <w:t>in which</w:t>
      </w:r>
      <w:r>
        <w:t xml:space="preserve"> the WS w</w:t>
      </w:r>
      <w:r w:rsidR="00CA08E5">
        <w:t>as</w:t>
      </w:r>
      <w:r>
        <w:t xml:space="preserve"> used </w:t>
      </w:r>
      <w:r w:rsidR="00CA08E5">
        <w:t>is</w:t>
      </w:r>
      <w:r>
        <w:t xml:space="preserve"> traditionally equipped (i.e., </w:t>
      </w:r>
      <w:r w:rsidR="004D1F0D">
        <w:t>chalk</w:t>
      </w:r>
      <w:r w:rsidR="00965A16">
        <w:t>board,</w:t>
      </w:r>
      <w:r>
        <w:t xml:space="preserve"> pull down</w:t>
      </w:r>
      <w:r w:rsidR="00652E65">
        <w:t xml:space="preserve"> projection</w:t>
      </w:r>
      <w:r>
        <w:t xml:space="preserve"> </w:t>
      </w:r>
      <w:r w:rsidR="00A00F73">
        <w:t>screen,</w:t>
      </w:r>
      <w:r>
        <w:t xml:space="preserve"> and an overhead projector). To convert the classroom to a technology-enabled classroom required </w:t>
      </w:r>
      <w:r w:rsidR="00652E65">
        <w:t>that</w:t>
      </w:r>
      <w:r>
        <w:t xml:space="preserve"> </w:t>
      </w:r>
      <w:r w:rsidR="00EE5C9D">
        <w:t>a</w:t>
      </w:r>
      <w:r>
        <w:t xml:space="preserve"> computer, </w:t>
      </w:r>
      <w:r w:rsidR="00652E65">
        <w:t>projector,</w:t>
      </w:r>
      <w:r w:rsidR="00EE5C9D">
        <w:t xml:space="preserve"> and WS</w:t>
      </w:r>
      <w:r>
        <w:t xml:space="preserve"> be</w:t>
      </w:r>
      <w:r w:rsidR="00A00F73">
        <w:t xml:space="preserve"> transported </w:t>
      </w:r>
      <w:r w:rsidR="00652E65">
        <w:t xml:space="preserve">daily </w:t>
      </w:r>
      <w:r w:rsidR="00A00F73">
        <w:t xml:space="preserve">via a </w:t>
      </w:r>
      <w:r w:rsidR="00DE5AF6">
        <w:t>“</w:t>
      </w:r>
      <w:r w:rsidR="00A00F73">
        <w:t>technology cart</w:t>
      </w:r>
      <w:r w:rsidR="00DE5AF6">
        <w:t>.”</w:t>
      </w:r>
      <w:r w:rsidR="00A00F73">
        <w:t xml:space="preserve"> Introducing the WS into a traditional setting </w:t>
      </w:r>
      <w:r w:rsidR="004D1F0D">
        <w:t>provided</w:t>
      </w:r>
      <w:r w:rsidR="00A00F73">
        <w:t xml:space="preserve"> student teachers in that </w:t>
      </w:r>
      <w:r w:rsidR="00544874">
        <w:t>lab</w:t>
      </w:r>
      <w:r w:rsidR="00666DFB">
        <w:t xml:space="preserve"> section</w:t>
      </w:r>
      <w:r w:rsidR="00544874">
        <w:t xml:space="preserve"> the opportunity </w:t>
      </w:r>
      <w:r w:rsidR="00A00F73">
        <w:t>to practice</w:t>
      </w:r>
      <w:r w:rsidR="004D1F0D">
        <w:t xml:space="preserve"> teaching their lessons</w:t>
      </w:r>
      <w:r w:rsidR="00666DFB">
        <w:t xml:space="preserve"> while </w:t>
      </w:r>
      <w:r w:rsidR="004D1F0D">
        <w:t>employing</w:t>
      </w:r>
      <w:r w:rsidR="00A00F73">
        <w:t xml:space="preserve"> all of the features th</w:t>
      </w:r>
      <w:r w:rsidR="00965A16">
        <w:t>eir</w:t>
      </w:r>
      <w:r w:rsidR="00A00F73">
        <w:t xml:space="preserve"> peers were using in</w:t>
      </w:r>
      <w:r w:rsidR="006327C8">
        <w:t xml:space="preserve"> the </w:t>
      </w:r>
      <w:r w:rsidR="00A00F73">
        <w:t>rooms equipped with IWBs.</w:t>
      </w:r>
    </w:p>
    <w:p w:rsidR="00652E65" w:rsidRDefault="00652E65" w:rsidP="0067566D">
      <w:pPr>
        <w:jc w:val="center"/>
      </w:pPr>
    </w:p>
    <w:p w:rsidR="006A7C12" w:rsidRDefault="006A7C12" w:rsidP="006327C8">
      <w:pPr>
        <w:rPr>
          <w:b/>
        </w:rPr>
      </w:pPr>
    </w:p>
    <w:p w:rsidR="00A00F73" w:rsidRDefault="004B1043" w:rsidP="00425E4B">
      <w:pPr>
        <w:jc w:val="center"/>
        <w:rPr>
          <w:b/>
        </w:rPr>
      </w:pPr>
      <w:r>
        <w:rPr>
          <w:b/>
        </w:rPr>
        <w:lastRenderedPageBreak/>
        <w:t>Results to D</w:t>
      </w:r>
      <w:r w:rsidR="00A00F73" w:rsidRPr="00425E4B">
        <w:rPr>
          <w:b/>
        </w:rPr>
        <w:t>ate</w:t>
      </w:r>
    </w:p>
    <w:p w:rsidR="006327C8" w:rsidRPr="00425E4B" w:rsidRDefault="006327C8" w:rsidP="00425E4B">
      <w:pPr>
        <w:jc w:val="center"/>
        <w:rPr>
          <w:b/>
        </w:rPr>
      </w:pPr>
    </w:p>
    <w:p w:rsidR="00E2099F" w:rsidRPr="00425E4B" w:rsidRDefault="00A00F73" w:rsidP="00E2099F">
      <w:pPr>
        <w:ind w:firstLine="720"/>
      </w:pPr>
      <w:r>
        <w:t xml:space="preserve">Seven of 27 student teachers used </w:t>
      </w:r>
      <w:r w:rsidR="00DE5AF6">
        <w:t>the</w:t>
      </w:r>
      <w:r w:rsidR="00E2099F">
        <w:t xml:space="preserve"> </w:t>
      </w:r>
      <w:r w:rsidR="00DE5AF6">
        <w:t>WS</w:t>
      </w:r>
      <w:r>
        <w:t xml:space="preserve"> </w:t>
      </w:r>
      <w:r w:rsidR="006327C8">
        <w:t>during</w:t>
      </w:r>
      <w:r>
        <w:t xml:space="preserve"> the student teaching block in the spring 2010</w:t>
      </w:r>
      <w:r w:rsidR="006327C8">
        <w:t xml:space="preserve"> semester</w:t>
      </w:r>
      <w:r>
        <w:t>. Those students were able to control applications (i.e., SMART Notebook and the tools associated w</w:t>
      </w:r>
      <w:r w:rsidR="00965A16">
        <w:t>ith IWBs</w:t>
      </w:r>
      <w:r>
        <w:t xml:space="preserve">) and write over text and images from anywhere </w:t>
      </w:r>
      <w:r w:rsidR="00544874">
        <w:t xml:space="preserve">in the room. The WS allowed </w:t>
      </w:r>
      <w:r w:rsidR="008354E3">
        <w:t>pupils</w:t>
      </w:r>
      <w:r w:rsidR="00965A16">
        <w:t xml:space="preserve"> with limited mobility or who </w:t>
      </w:r>
      <w:r w:rsidR="00544874">
        <w:t>were</w:t>
      </w:r>
      <w:r w:rsidR="00965A16">
        <w:t xml:space="preserve"> simply uncomfortable standing in front of the class to use the </w:t>
      </w:r>
      <w:r w:rsidR="00544874">
        <w:t>WS</w:t>
      </w:r>
      <w:r w:rsidR="00965A16">
        <w:t xml:space="preserve"> to manipulate images, </w:t>
      </w:r>
      <w:r w:rsidR="00E2099F">
        <w:t>words,</w:t>
      </w:r>
      <w:r w:rsidR="00965A16">
        <w:t xml:space="preserve"> and objects. Student teachers </w:t>
      </w:r>
      <w:r w:rsidR="00CA08E5">
        <w:t xml:space="preserve">who </w:t>
      </w:r>
      <w:r w:rsidR="00965A16">
        <w:t xml:space="preserve">used the WS </w:t>
      </w:r>
      <w:r w:rsidR="00425E4B" w:rsidRPr="00425E4B">
        <w:t xml:space="preserve">initially </w:t>
      </w:r>
      <w:r w:rsidR="00E2099F" w:rsidRPr="00425E4B">
        <w:t xml:space="preserve">struggled to </w:t>
      </w:r>
      <w:r w:rsidR="00425E4B" w:rsidRPr="00425E4B">
        <w:t>implement</w:t>
      </w:r>
      <w:r w:rsidR="00E2099F" w:rsidRPr="00425E4B">
        <w:t xml:space="preserve"> the new technology</w:t>
      </w:r>
      <w:r w:rsidR="00425E4B" w:rsidRPr="00425E4B">
        <w:t xml:space="preserve"> in</w:t>
      </w:r>
      <w:r w:rsidR="00544874">
        <w:t>to</w:t>
      </w:r>
      <w:r w:rsidR="00425E4B" w:rsidRPr="00425E4B">
        <w:t xml:space="preserve"> their practice</w:t>
      </w:r>
      <w:r w:rsidR="00E2099F" w:rsidRPr="00425E4B">
        <w:t xml:space="preserve">. </w:t>
      </w:r>
      <w:r w:rsidR="00CA08E5">
        <w:t>But m</w:t>
      </w:r>
      <w:r w:rsidR="00425E4B">
        <w:t xml:space="preserve">ost became more confident </w:t>
      </w:r>
      <w:r w:rsidR="00E2099F" w:rsidRPr="00425E4B">
        <w:t xml:space="preserve">with each lesson </w:t>
      </w:r>
      <w:r w:rsidR="00425E4B">
        <w:t xml:space="preserve">they </w:t>
      </w:r>
      <w:r w:rsidR="00E2099F" w:rsidRPr="00425E4B">
        <w:t xml:space="preserve">presented. </w:t>
      </w:r>
      <w:r w:rsidR="00CA08E5">
        <w:t xml:space="preserve">For example, early in their experience, a </w:t>
      </w:r>
      <w:r w:rsidR="00425E4B">
        <w:t>s</w:t>
      </w:r>
      <w:r w:rsidR="00BA31F2">
        <w:t>tudent teacher commented that</w:t>
      </w:r>
      <w:r w:rsidR="00E2099F" w:rsidRPr="00425E4B">
        <w:t xml:space="preserve">, “First use of the WS was uncomfortable and dissimilar </w:t>
      </w:r>
      <w:r w:rsidR="006327C8">
        <w:t>from</w:t>
      </w:r>
      <w:r w:rsidR="00E2099F" w:rsidRPr="00425E4B">
        <w:t xml:space="preserve"> the IWBs.</w:t>
      </w:r>
      <w:r w:rsidR="00290F0A">
        <w:t xml:space="preserve">” </w:t>
      </w:r>
      <w:r w:rsidR="00BA31F2">
        <w:t>However</w:t>
      </w:r>
      <w:r w:rsidR="00E2099F" w:rsidRPr="00425E4B">
        <w:t xml:space="preserve">, student teachers </w:t>
      </w:r>
      <w:r w:rsidR="00BA31F2">
        <w:t xml:space="preserve">learned that by using the WS they </w:t>
      </w:r>
      <w:r w:rsidR="00E2099F" w:rsidRPr="00425E4B">
        <w:t xml:space="preserve">were able to </w:t>
      </w:r>
      <w:r w:rsidR="00544874" w:rsidRPr="00425E4B">
        <w:t>m</w:t>
      </w:r>
      <w:r w:rsidR="00544874">
        <w:t>aneuver</w:t>
      </w:r>
      <w:r w:rsidR="00E2099F" w:rsidRPr="00425E4B">
        <w:t xml:space="preserve"> around the classroom </w:t>
      </w:r>
      <w:r w:rsidR="00544874">
        <w:t>and</w:t>
      </w:r>
      <w:r w:rsidR="00E2099F" w:rsidRPr="00425E4B">
        <w:t xml:space="preserve"> address student </w:t>
      </w:r>
      <w:r w:rsidR="00961654">
        <w:t>management</w:t>
      </w:r>
      <w:r w:rsidR="00E2099F" w:rsidRPr="00425E4B">
        <w:t xml:space="preserve"> issues with minim</w:t>
      </w:r>
      <w:r w:rsidR="00544874">
        <w:t>al negative</w:t>
      </w:r>
      <w:r w:rsidR="00E2099F" w:rsidRPr="00425E4B">
        <w:t xml:space="preserve"> </w:t>
      </w:r>
      <w:r w:rsidR="00425E4B">
        <w:t xml:space="preserve">impact on </w:t>
      </w:r>
      <w:r w:rsidR="00961654">
        <w:t>the</w:t>
      </w:r>
      <w:r w:rsidR="00425E4B">
        <w:t xml:space="preserve"> learning</w:t>
      </w:r>
      <w:r w:rsidR="00961654">
        <w:t xml:space="preserve"> environment</w:t>
      </w:r>
      <w:r w:rsidR="00E2099F" w:rsidRPr="00425E4B">
        <w:t xml:space="preserve">. Attending to behavior issues in such a manner allowed the WS to gain </w:t>
      </w:r>
      <w:r w:rsidR="00290F0A">
        <w:t>support</w:t>
      </w:r>
      <w:r w:rsidR="00E2099F" w:rsidRPr="00425E4B">
        <w:t xml:space="preserve"> among</w:t>
      </w:r>
      <w:r w:rsidR="00EE5C9D">
        <w:t xml:space="preserve"> the</w:t>
      </w:r>
      <w:r w:rsidR="00E2099F" w:rsidRPr="00425E4B">
        <w:t xml:space="preserve"> student teachers. </w:t>
      </w:r>
    </w:p>
    <w:p w:rsidR="008F755F" w:rsidRPr="00290F0A" w:rsidRDefault="008F755F" w:rsidP="00652E65"/>
    <w:p w:rsidR="0067566D" w:rsidRDefault="004B1043" w:rsidP="00425E4B">
      <w:pPr>
        <w:jc w:val="center"/>
        <w:rPr>
          <w:b/>
        </w:rPr>
      </w:pPr>
      <w:r>
        <w:rPr>
          <w:b/>
        </w:rPr>
        <w:t>Future P</w:t>
      </w:r>
      <w:r w:rsidR="0067566D" w:rsidRPr="00425E4B">
        <w:rPr>
          <w:b/>
        </w:rPr>
        <w:t xml:space="preserve">lans </w:t>
      </w:r>
    </w:p>
    <w:p w:rsidR="006327C8" w:rsidRPr="00425E4B" w:rsidRDefault="006327C8" w:rsidP="00425E4B">
      <w:pPr>
        <w:jc w:val="center"/>
        <w:rPr>
          <w:b/>
        </w:rPr>
      </w:pPr>
    </w:p>
    <w:p w:rsidR="0067566D" w:rsidRDefault="0067566D" w:rsidP="0067566D">
      <w:pPr>
        <w:ind w:firstLine="720"/>
      </w:pPr>
      <w:r>
        <w:t xml:space="preserve">AGED faculty </w:t>
      </w:r>
      <w:r w:rsidR="00544874">
        <w:t xml:space="preserve">at this institution </w:t>
      </w:r>
      <w:r>
        <w:t>will continue to integrate WS</w:t>
      </w:r>
      <w:r w:rsidR="00BA31F2">
        <w:t>s</w:t>
      </w:r>
      <w:r>
        <w:t xml:space="preserve"> into microteaching settings </w:t>
      </w:r>
      <w:r w:rsidR="00986463">
        <w:t xml:space="preserve">during the student teaching block </w:t>
      </w:r>
      <w:r w:rsidR="00544874">
        <w:t>as well as</w:t>
      </w:r>
      <w:r w:rsidR="00986463">
        <w:t xml:space="preserve"> earlier</w:t>
      </w:r>
      <w:r w:rsidR="00652E65">
        <w:t xml:space="preserve"> </w:t>
      </w:r>
      <w:r w:rsidR="00961654">
        <w:t xml:space="preserve">pre-service </w:t>
      </w:r>
      <w:r w:rsidR="00652E65">
        <w:t>course</w:t>
      </w:r>
      <w:r w:rsidR="00544874">
        <w:t>s</w:t>
      </w:r>
      <w:r>
        <w:t xml:space="preserve">. </w:t>
      </w:r>
      <w:r w:rsidR="00544874">
        <w:t>Further, a</w:t>
      </w:r>
      <w:r>
        <w:t xml:space="preserve">s student </w:t>
      </w:r>
      <w:r w:rsidR="00A14C51">
        <w:t>teachers</w:t>
      </w:r>
      <w:r>
        <w:t xml:space="preserve"> complete their </w:t>
      </w:r>
      <w:r w:rsidR="00652E65">
        <w:t>12</w:t>
      </w:r>
      <w:r w:rsidR="00A14C51">
        <w:t>-week</w:t>
      </w:r>
      <w:r>
        <w:t xml:space="preserve"> </w:t>
      </w:r>
      <w:r w:rsidR="00A14C51">
        <w:t>internships,</w:t>
      </w:r>
      <w:r>
        <w:t xml:space="preserve"> </w:t>
      </w:r>
      <w:r w:rsidR="00A14C51">
        <w:t>an</w:t>
      </w:r>
      <w:r>
        <w:t xml:space="preserve"> opportunity to introduce the WS to cooperating teachers</w:t>
      </w:r>
      <w:r w:rsidR="00A14C51">
        <w:t xml:space="preserve"> exists. Student teachers are in a unique position to serve as change agents regarding the adoption of this technology by cooperating teachers. The professional relationship that develops between the student teacher and the cooperating teacher create</w:t>
      </w:r>
      <w:r w:rsidR="00652E65">
        <w:t>s</w:t>
      </w:r>
      <w:r w:rsidR="001E0FC1">
        <w:t xml:space="preserve"> a</w:t>
      </w:r>
      <w:r w:rsidR="00A14C51">
        <w:t xml:space="preserve"> situation for interpersonal communication</w:t>
      </w:r>
      <w:r w:rsidR="00BA31F2">
        <w:t>s</w:t>
      </w:r>
      <w:r w:rsidR="00A14C51">
        <w:t xml:space="preserve"> </w:t>
      </w:r>
      <w:r w:rsidR="00BA31F2">
        <w:t>that can</w:t>
      </w:r>
      <w:r w:rsidR="00A14C51">
        <w:t xml:space="preserve"> </w:t>
      </w:r>
      <w:proofErr w:type="gramStart"/>
      <w:r w:rsidR="00A14C51">
        <w:t>impact</w:t>
      </w:r>
      <w:proofErr w:type="gramEnd"/>
      <w:r w:rsidR="00A14C51">
        <w:t xml:space="preserve"> the early stages of the innovation-decision process</w:t>
      </w:r>
      <w:r w:rsidR="00EE5C9D">
        <w:t xml:space="preserve"> for potential adopters</w:t>
      </w:r>
      <w:r w:rsidR="00A14C51">
        <w:t xml:space="preserve"> </w:t>
      </w:r>
      <w:r w:rsidR="00544874">
        <w:t xml:space="preserve">positively </w:t>
      </w:r>
      <w:r w:rsidR="00A14C51">
        <w:t>(Rogers, 2003).</w:t>
      </w:r>
    </w:p>
    <w:p w:rsidR="008354E3" w:rsidRDefault="008354E3" w:rsidP="0067566D">
      <w:pPr>
        <w:ind w:firstLine="720"/>
      </w:pPr>
    </w:p>
    <w:p w:rsidR="008354E3" w:rsidRPr="008354E3" w:rsidRDefault="008354E3" w:rsidP="008354E3">
      <w:pPr>
        <w:jc w:val="center"/>
        <w:rPr>
          <w:b/>
        </w:rPr>
      </w:pPr>
      <w:r w:rsidRPr="008354E3">
        <w:rPr>
          <w:b/>
        </w:rPr>
        <w:t>Cost</w:t>
      </w:r>
    </w:p>
    <w:p w:rsidR="00A14C51" w:rsidRPr="00290F0A" w:rsidRDefault="00A14C51" w:rsidP="0067566D">
      <w:pPr>
        <w:ind w:firstLine="720"/>
      </w:pPr>
    </w:p>
    <w:p w:rsidR="00A14C51" w:rsidRDefault="00A14C51" w:rsidP="00A14C51">
      <w:r>
        <w:tab/>
      </w:r>
      <w:r w:rsidR="00B10370">
        <w:t>Given the current economic down turn, public school administrators may consider the WS as a first</w:t>
      </w:r>
      <w:r w:rsidR="001E0FC1">
        <w:t xml:space="preserve"> step to creating</w:t>
      </w:r>
      <w:r w:rsidR="00B10370">
        <w:t xml:space="preserve"> technology-enabled classroom</w:t>
      </w:r>
      <w:r w:rsidR="001E0FC1">
        <w:t>s</w:t>
      </w:r>
      <w:r w:rsidR="00B10370">
        <w:t xml:space="preserve">. The WS used during the student teaching block was purchased for $340.00 (approximately an 80% cost savings compared to the average cost of </w:t>
      </w:r>
      <w:r w:rsidR="006327C8">
        <w:t xml:space="preserve">an </w:t>
      </w:r>
      <w:r w:rsidR="00B10370">
        <w:t>IWB</w:t>
      </w:r>
      <w:r w:rsidR="001E0FC1">
        <w:t xml:space="preserve"> as</w:t>
      </w:r>
      <w:r w:rsidR="00F83248">
        <w:t xml:space="preserve"> reported by Bunch et al.</w:t>
      </w:r>
      <w:r w:rsidR="006327C8">
        <w:t>, 2010</w:t>
      </w:r>
      <w:r w:rsidR="00961654">
        <w:t>).</w:t>
      </w:r>
    </w:p>
    <w:p w:rsidR="00B10370" w:rsidRPr="00290F0A" w:rsidRDefault="00B10370" w:rsidP="00A14C51"/>
    <w:p w:rsidR="00B10370" w:rsidRDefault="00B10370" w:rsidP="00290F0A">
      <w:pPr>
        <w:jc w:val="center"/>
        <w:rPr>
          <w:b/>
        </w:rPr>
      </w:pPr>
      <w:r w:rsidRPr="00290F0A">
        <w:rPr>
          <w:b/>
        </w:rPr>
        <w:t>References</w:t>
      </w:r>
    </w:p>
    <w:p w:rsidR="006327C8" w:rsidRPr="00290F0A" w:rsidRDefault="006327C8" w:rsidP="00290F0A">
      <w:pPr>
        <w:jc w:val="center"/>
        <w:rPr>
          <w:b/>
        </w:rPr>
      </w:pPr>
    </w:p>
    <w:p w:rsidR="00AA2FDE" w:rsidRPr="00AA2FDE" w:rsidRDefault="00B10370" w:rsidP="00AA2FDE">
      <w:pPr>
        <w:ind w:left="720" w:hanging="720"/>
        <w:rPr>
          <w:color w:val="333333"/>
        </w:rPr>
      </w:pPr>
      <w:r>
        <w:t>Bunch, J.</w:t>
      </w:r>
      <w:r w:rsidR="00AA2FDE">
        <w:t xml:space="preserve"> </w:t>
      </w:r>
      <w:r>
        <w:t xml:space="preserve">C., </w:t>
      </w:r>
      <w:r w:rsidR="00AA2FDE">
        <w:t xml:space="preserve">Whisenhunt, J. H., Edwards, M. C., Robinson, J. S., &amp; Ramsey J. W. (2010). </w:t>
      </w:r>
      <w:r w:rsidR="00BA31F2">
        <w:t xml:space="preserve">Using interactive whiteboards in the agricultural education classroom: </w:t>
      </w:r>
      <w:r w:rsidR="00986463">
        <w:t>H</w:t>
      </w:r>
      <w:r w:rsidR="00BA31F2">
        <w:t>ow student teachers are using this t</w:t>
      </w:r>
      <w:r w:rsidR="00AA2FDE" w:rsidRPr="00AA2FDE">
        <w:t>echnology</w:t>
      </w:r>
      <w:r w:rsidR="006327C8">
        <w:softHyphen/>
        <w:t>—</w:t>
      </w:r>
      <w:r w:rsidR="00AA2FDE" w:rsidRPr="00AA2FDE">
        <w:t>Po</w:t>
      </w:r>
      <w:r w:rsidR="001E0FC1">
        <w:t>tential</w:t>
      </w:r>
      <w:r w:rsidR="00976EF6">
        <w:t xml:space="preserve"> implications for teacher e</w:t>
      </w:r>
      <w:r w:rsidR="00AA2FDE" w:rsidRPr="00AA2FDE">
        <w:t>ducators</w:t>
      </w:r>
      <w:r w:rsidR="00976EF6">
        <w:t>.</w:t>
      </w:r>
      <w:r w:rsidR="001E0FC1">
        <w:t xml:space="preserve"> (Poster Abstract).</w:t>
      </w:r>
      <w:r w:rsidR="00AA2FDE">
        <w:t xml:space="preserve"> (</w:t>
      </w:r>
      <w:r w:rsidR="00AA2FDE" w:rsidRPr="00AA2FDE">
        <w:rPr>
          <w:i/>
        </w:rPr>
        <w:t>2010 AAAE Southern Education Research Conference, Feb 6-9, Orlando, FL</w:t>
      </w:r>
      <w:r w:rsidR="00986463">
        <w:rPr>
          <w:i/>
        </w:rPr>
        <w:t>, [</w:t>
      </w:r>
      <w:r w:rsidR="00976EF6">
        <w:rPr>
          <w:i/>
        </w:rPr>
        <w:t>online</w:t>
      </w:r>
      <w:r w:rsidR="00986463">
        <w:rPr>
          <w:i/>
        </w:rPr>
        <w:t>]</w:t>
      </w:r>
      <w:r w:rsidR="00AA2FDE">
        <w:t xml:space="preserve">) </w:t>
      </w:r>
    </w:p>
    <w:p w:rsidR="00B10370" w:rsidRDefault="00B10370" w:rsidP="00AA2FDE"/>
    <w:p w:rsidR="00B10370" w:rsidRDefault="00B10370" w:rsidP="00B10370">
      <w:pPr>
        <w:ind w:left="720" w:hanging="720"/>
      </w:pPr>
      <w:r>
        <w:t>Haldane, H. (2007). Interactivity and the digital whiteboard: Weaving the fabric of learning.</w:t>
      </w:r>
      <w:r w:rsidR="001E0FC1">
        <w:t xml:space="preserve"> </w:t>
      </w:r>
      <w:r>
        <w:rPr>
          <w:i/>
        </w:rPr>
        <w:t>Learning, Media and Technology, 32</w:t>
      </w:r>
      <w:r>
        <w:t>(3), 257-270.</w:t>
      </w:r>
    </w:p>
    <w:p w:rsidR="00B10370" w:rsidRDefault="00B10370" w:rsidP="00B10370">
      <w:pPr>
        <w:ind w:left="720" w:hanging="720"/>
      </w:pPr>
    </w:p>
    <w:p w:rsidR="00B10370" w:rsidRDefault="00B10370" w:rsidP="00B10370">
      <w:r>
        <w:t>Kotrlik, J. W., Redm</w:t>
      </w:r>
      <w:smartTag w:uri="urn:schemas-microsoft-com:office:smarttags" w:element="PersonName">
        <w:r>
          <w:t>a</w:t>
        </w:r>
      </w:smartTag>
      <w:r>
        <w:t>nn, D. H., &amp; Dougl</w:t>
      </w:r>
      <w:smartTag w:uri="urn:schemas-microsoft-com:office:smarttags" w:element="PersonName">
        <w:r>
          <w:t>a</w:t>
        </w:r>
      </w:smartTag>
      <w:r>
        <w:t>s, B. B. (2003). Technology integr</w:t>
      </w:r>
      <w:smartTag w:uri="urn:schemas-microsoft-com:office:smarttags" w:element="PersonName">
        <w:r>
          <w:t>a</w:t>
        </w:r>
      </w:smartTag>
      <w:r>
        <w:t>tion by</w:t>
      </w:r>
    </w:p>
    <w:p w:rsidR="00B10370" w:rsidRDefault="00B10370" w:rsidP="00B10370">
      <w:pPr>
        <w:rPr>
          <w:i/>
        </w:rPr>
      </w:pPr>
      <w:r>
        <w:tab/>
        <w:t>agriscience te</w:t>
      </w:r>
      <w:smartTag w:uri="urn:schemas-microsoft-com:office:smarttags" w:element="PersonName">
        <w:r>
          <w:t>a</w:t>
        </w:r>
      </w:smartTag>
      <w:r>
        <w:t>chers in the te</w:t>
      </w:r>
      <w:smartTag w:uri="urn:schemas-microsoft-com:office:smarttags" w:element="PersonName">
        <w:r>
          <w:t>a</w:t>
        </w:r>
      </w:smartTag>
      <w:r>
        <w:t>ching/le</w:t>
      </w:r>
      <w:smartTag w:uri="urn:schemas-microsoft-com:office:smarttags" w:element="PersonName">
        <w:r>
          <w:t>a</w:t>
        </w:r>
      </w:smartTag>
      <w:r>
        <w:t xml:space="preserve">rning process. </w:t>
      </w:r>
      <w:r>
        <w:rPr>
          <w:i/>
        </w:rPr>
        <w:t>Journ</w:t>
      </w:r>
      <w:smartTag w:uri="urn:schemas-microsoft-com:office:smarttags" w:element="PersonName">
        <w:r>
          <w:rPr>
            <w:i/>
          </w:rPr>
          <w:t>a</w:t>
        </w:r>
      </w:smartTag>
      <w:r>
        <w:rPr>
          <w:i/>
        </w:rPr>
        <w:t>l of Agricultur</w:t>
      </w:r>
      <w:smartTag w:uri="urn:schemas-microsoft-com:office:smarttags" w:element="PersonName">
        <w:r>
          <w:rPr>
            <w:i/>
          </w:rPr>
          <w:t>a</w:t>
        </w:r>
      </w:smartTag>
      <w:r>
        <w:rPr>
          <w:i/>
        </w:rPr>
        <w:t>l</w:t>
      </w:r>
    </w:p>
    <w:p w:rsidR="00AA2FDE" w:rsidRDefault="00B10370" w:rsidP="001E0FC1">
      <w:r>
        <w:rPr>
          <w:i/>
        </w:rPr>
        <w:tab/>
        <w:t>Education, 44</w:t>
      </w:r>
      <w:r>
        <w:t>(3), 78-90.</w:t>
      </w:r>
    </w:p>
    <w:p w:rsidR="00AA2FDE" w:rsidRDefault="00AA2FDE" w:rsidP="00AA2FDE">
      <w:pPr>
        <w:ind w:left="720" w:hanging="720"/>
      </w:pPr>
    </w:p>
    <w:p w:rsidR="00B10370" w:rsidRDefault="00B10370" w:rsidP="00AA2FDE">
      <w:pPr>
        <w:ind w:left="720" w:hanging="720"/>
      </w:pPr>
      <w:r>
        <w:t>Nelson, S. J., &amp; Thompson, G. W. (2005). Barriers perceived by administrators and faculty</w:t>
      </w:r>
      <w:r w:rsidR="001E0FC1">
        <w:t xml:space="preserve"> </w:t>
      </w:r>
      <w:r>
        <w:t>regarding the use of distance education technologies in preservice programs for</w:t>
      </w:r>
      <w:r w:rsidR="00AA2FDE">
        <w:t xml:space="preserve"> </w:t>
      </w:r>
      <w:r>
        <w:t xml:space="preserve">secondary agricultural education teachers. </w:t>
      </w:r>
      <w:r>
        <w:rPr>
          <w:i/>
        </w:rPr>
        <w:t>Journal of Agricultural Education, 46</w:t>
      </w:r>
      <w:r>
        <w:t>(4), 36-48.</w:t>
      </w:r>
    </w:p>
    <w:p w:rsidR="00B10370" w:rsidRDefault="00B10370" w:rsidP="00B10370">
      <w:pPr>
        <w:ind w:left="720" w:hanging="720"/>
      </w:pPr>
    </w:p>
    <w:p w:rsidR="0067566D" w:rsidRDefault="00AA2FDE" w:rsidP="00B10370">
      <w:r>
        <w:t xml:space="preserve">Rogers, E. M. (2003). </w:t>
      </w:r>
      <w:r w:rsidR="001E0FC1">
        <w:rPr>
          <w:i/>
        </w:rPr>
        <w:t>Diffusions of i</w:t>
      </w:r>
      <w:r w:rsidRPr="00AA2FDE">
        <w:rPr>
          <w:i/>
        </w:rPr>
        <w:t>nnovations</w:t>
      </w:r>
      <w:r>
        <w:t xml:space="preserve"> (5</w:t>
      </w:r>
      <w:r w:rsidRPr="00AA2FDE">
        <w:t>th</w:t>
      </w:r>
      <w:r>
        <w:t xml:space="preserve"> ed.). New York: The Free Press.</w:t>
      </w:r>
    </w:p>
    <w:p w:rsidR="00F83248" w:rsidRDefault="00F83248" w:rsidP="00B10370"/>
    <w:p w:rsidR="00F83248" w:rsidRPr="00F83248" w:rsidRDefault="00976EF6" w:rsidP="00F83248">
      <w:pPr>
        <w:ind w:left="720" w:hanging="720"/>
      </w:pPr>
      <w:r w:rsidRPr="003D2F24">
        <w:rPr>
          <w:i/>
        </w:rPr>
        <w:t>The Truth about Wireless Slates in Differentiated Classrooms</w:t>
      </w:r>
      <w:r>
        <w:t>. (2007)</w:t>
      </w:r>
      <w:r w:rsidR="00F83248">
        <w:rPr>
          <w:i/>
        </w:rPr>
        <w:t xml:space="preserve">. </w:t>
      </w:r>
      <w:r>
        <w:t xml:space="preserve">SMART Technologies Inc. </w:t>
      </w:r>
      <w:r w:rsidR="00F83248">
        <w:t xml:space="preserve">Retrieved from SMART Technologies website: </w:t>
      </w:r>
      <w:r w:rsidR="00F83248" w:rsidRPr="00F83248">
        <w:t>http://education.smarttech.com/NR/rdonlyres/8EC7FCBB-0CE4-4424-9329-387F64D20ECD/0/TruthAboutWirelessSlatesFeb2007.pdf</w:t>
      </w:r>
    </w:p>
    <w:p w:rsidR="0067566D" w:rsidRDefault="0067566D" w:rsidP="0067566D">
      <w:pPr>
        <w:jc w:val="center"/>
      </w:pPr>
    </w:p>
    <w:sectPr w:rsidR="0067566D" w:rsidSect="006A7C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8F755F"/>
    <w:rsid w:val="00011501"/>
    <w:rsid w:val="00014DC4"/>
    <w:rsid w:val="000171B4"/>
    <w:rsid w:val="000266F7"/>
    <w:rsid w:val="00027E44"/>
    <w:rsid w:val="00037A75"/>
    <w:rsid w:val="00037CEB"/>
    <w:rsid w:val="00043632"/>
    <w:rsid w:val="0005004C"/>
    <w:rsid w:val="00064BEC"/>
    <w:rsid w:val="00065DDA"/>
    <w:rsid w:val="00070614"/>
    <w:rsid w:val="00072F77"/>
    <w:rsid w:val="00076824"/>
    <w:rsid w:val="00077642"/>
    <w:rsid w:val="00077667"/>
    <w:rsid w:val="000776FC"/>
    <w:rsid w:val="0008391F"/>
    <w:rsid w:val="000844B2"/>
    <w:rsid w:val="0008610D"/>
    <w:rsid w:val="00087F06"/>
    <w:rsid w:val="00095C8A"/>
    <w:rsid w:val="000A3218"/>
    <w:rsid w:val="000A32EF"/>
    <w:rsid w:val="000A71AB"/>
    <w:rsid w:val="000B5209"/>
    <w:rsid w:val="000B5EAD"/>
    <w:rsid w:val="000C1350"/>
    <w:rsid w:val="000C7BC7"/>
    <w:rsid w:val="000D75A0"/>
    <w:rsid w:val="000E098C"/>
    <w:rsid w:val="000E0E38"/>
    <w:rsid w:val="000E53A3"/>
    <w:rsid w:val="000F2E14"/>
    <w:rsid w:val="001065BC"/>
    <w:rsid w:val="001150FE"/>
    <w:rsid w:val="00117733"/>
    <w:rsid w:val="00120182"/>
    <w:rsid w:val="00124249"/>
    <w:rsid w:val="00124755"/>
    <w:rsid w:val="00127554"/>
    <w:rsid w:val="001320F6"/>
    <w:rsid w:val="001339CB"/>
    <w:rsid w:val="00135878"/>
    <w:rsid w:val="00141964"/>
    <w:rsid w:val="00143E5B"/>
    <w:rsid w:val="00147DEC"/>
    <w:rsid w:val="00150BCE"/>
    <w:rsid w:val="00154ED6"/>
    <w:rsid w:val="00157E8D"/>
    <w:rsid w:val="0016108D"/>
    <w:rsid w:val="0016526F"/>
    <w:rsid w:val="00170CBA"/>
    <w:rsid w:val="0017322A"/>
    <w:rsid w:val="00175AEC"/>
    <w:rsid w:val="0017743A"/>
    <w:rsid w:val="00192B5C"/>
    <w:rsid w:val="001930EB"/>
    <w:rsid w:val="001A2239"/>
    <w:rsid w:val="001A2BC3"/>
    <w:rsid w:val="001A523E"/>
    <w:rsid w:val="001D682B"/>
    <w:rsid w:val="001D68DB"/>
    <w:rsid w:val="001D6BE2"/>
    <w:rsid w:val="001E0FC1"/>
    <w:rsid w:val="001F0E02"/>
    <w:rsid w:val="0020678D"/>
    <w:rsid w:val="00206A81"/>
    <w:rsid w:val="00210820"/>
    <w:rsid w:val="0022358B"/>
    <w:rsid w:val="002330D5"/>
    <w:rsid w:val="0023412B"/>
    <w:rsid w:val="0023722E"/>
    <w:rsid w:val="00242048"/>
    <w:rsid w:val="00246543"/>
    <w:rsid w:val="00252431"/>
    <w:rsid w:val="00254495"/>
    <w:rsid w:val="00254884"/>
    <w:rsid w:val="00255659"/>
    <w:rsid w:val="00261E2B"/>
    <w:rsid w:val="00263576"/>
    <w:rsid w:val="00266C3E"/>
    <w:rsid w:val="00271423"/>
    <w:rsid w:val="00271434"/>
    <w:rsid w:val="0027218C"/>
    <w:rsid w:val="0027345B"/>
    <w:rsid w:val="00275FE8"/>
    <w:rsid w:val="0027779E"/>
    <w:rsid w:val="00277D6E"/>
    <w:rsid w:val="0028765E"/>
    <w:rsid w:val="00290DFD"/>
    <w:rsid w:val="00290F0A"/>
    <w:rsid w:val="00290FC8"/>
    <w:rsid w:val="002915B5"/>
    <w:rsid w:val="00293AC5"/>
    <w:rsid w:val="002A3C10"/>
    <w:rsid w:val="002A6312"/>
    <w:rsid w:val="002A6DEC"/>
    <w:rsid w:val="002B076F"/>
    <w:rsid w:val="002B111B"/>
    <w:rsid w:val="002B1255"/>
    <w:rsid w:val="002B72AE"/>
    <w:rsid w:val="002D2202"/>
    <w:rsid w:val="002D54DC"/>
    <w:rsid w:val="002E0561"/>
    <w:rsid w:val="002E11FB"/>
    <w:rsid w:val="002E5283"/>
    <w:rsid w:val="002E5D7A"/>
    <w:rsid w:val="002F2DCB"/>
    <w:rsid w:val="0030460C"/>
    <w:rsid w:val="003051F5"/>
    <w:rsid w:val="003148BF"/>
    <w:rsid w:val="00315A70"/>
    <w:rsid w:val="003225A6"/>
    <w:rsid w:val="00325A6A"/>
    <w:rsid w:val="0033288D"/>
    <w:rsid w:val="0033593E"/>
    <w:rsid w:val="0034207B"/>
    <w:rsid w:val="003458FC"/>
    <w:rsid w:val="0034739F"/>
    <w:rsid w:val="00352910"/>
    <w:rsid w:val="00353818"/>
    <w:rsid w:val="003540BE"/>
    <w:rsid w:val="003542B8"/>
    <w:rsid w:val="00355BEC"/>
    <w:rsid w:val="00355FE9"/>
    <w:rsid w:val="00356131"/>
    <w:rsid w:val="00364630"/>
    <w:rsid w:val="00373741"/>
    <w:rsid w:val="00380B06"/>
    <w:rsid w:val="00386037"/>
    <w:rsid w:val="00387097"/>
    <w:rsid w:val="00391296"/>
    <w:rsid w:val="003965CD"/>
    <w:rsid w:val="003A3042"/>
    <w:rsid w:val="003A3A8F"/>
    <w:rsid w:val="003C4B0F"/>
    <w:rsid w:val="003C6D36"/>
    <w:rsid w:val="003C71EE"/>
    <w:rsid w:val="003D2F24"/>
    <w:rsid w:val="003E31D5"/>
    <w:rsid w:val="003E4AE0"/>
    <w:rsid w:val="003E7B2C"/>
    <w:rsid w:val="003F0BBC"/>
    <w:rsid w:val="003F31C7"/>
    <w:rsid w:val="003F56F1"/>
    <w:rsid w:val="003F6F15"/>
    <w:rsid w:val="00402931"/>
    <w:rsid w:val="00405528"/>
    <w:rsid w:val="00405882"/>
    <w:rsid w:val="004144A8"/>
    <w:rsid w:val="00425E4B"/>
    <w:rsid w:val="00426F71"/>
    <w:rsid w:val="00440508"/>
    <w:rsid w:val="00442D96"/>
    <w:rsid w:val="00445A85"/>
    <w:rsid w:val="00450BE8"/>
    <w:rsid w:val="00456899"/>
    <w:rsid w:val="004608AA"/>
    <w:rsid w:val="00460B7D"/>
    <w:rsid w:val="00461554"/>
    <w:rsid w:val="0046471B"/>
    <w:rsid w:val="00467ABC"/>
    <w:rsid w:val="004716EE"/>
    <w:rsid w:val="0047486F"/>
    <w:rsid w:val="00474BF0"/>
    <w:rsid w:val="004753A0"/>
    <w:rsid w:val="00475A8F"/>
    <w:rsid w:val="00482072"/>
    <w:rsid w:val="004827A1"/>
    <w:rsid w:val="0048522F"/>
    <w:rsid w:val="00485F45"/>
    <w:rsid w:val="00487DA2"/>
    <w:rsid w:val="004904C1"/>
    <w:rsid w:val="00494F19"/>
    <w:rsid w:val="00494FC8"/>
    <w:rsid w:val="004964C6"/>
    <w:rsid w:val="004A2E84"/>
    <w:rsid w:val="004B1043"/>
    <w:rsid w:val="004B1B20"/>
    <w:rsid w:val="004C1496"/>
    <w:rsid w:val="004C32A0"/>
    <w:rsid w:val="004C4318"/>
    <w:rsid w:val="004D1F0D"/>
    <w:rsid w:val="004D3AA8"/>
    <w:rsid w:val="004E4A99"/>
    <w:rsid w:val="004E674D"/>
    <w:rsid w:val="004F01A2"/>
    <w:rsid w:val="004F4BD4"/>
    <w:rsid w:val="00502A2A"/>
    <w:rsid w:val="00502DC7"/>
    <w:rsid w:val="00503980"/>
    <w:rsid w:val="005042B3"/>
    <w:rsid w:val="005102BC"/>
    <w:rsid w:val="0051209F"/>
    <w:rsid w:val="005153E3"/>
    <w:rsid w:val="005276AF"/>
    <w:rsid w:val="005309B8"/>
    <w:rsid w:val="00537B2E"/>
    <w:rsid w:val="00544874"/>
    <w:rsid w:val="005600F7"/>
    <w:rsid w:val="00561757"/>
    <w:rsid w:val="00567858"/>
    <w:rsid w:val="00570817"/>
    <w:rsid w:val="00577783"/>
    <w:rsid w:val="0058009D"/>
    <w:rsid w:val="005802A1"/>
    <w:rsid w:val="005855B7"/>
    <w:rsid w:val="00587AA5"/>
    <w:rsid w:val="00590D48"/>
    <w:rsid w:val="005948E4"/>
    <w:rsid w:val="005A1A49"/>
    <w:rsid w:val="005A6E53"/>
    <w:rsid w:val="005B37CE"/>
    <w:rsid w:val="005B57E1"/>
    <w:rsid w:val="005C11A7"/>
    <w:rsid w:val="005C2B2F"/>
    <w:rsid w:val="005C3AD4"/>
    <w:rsid w:val="005C4655"/>
    <w:rsid w:val="005D3C18"/>
    <w:rsid w:val="005E0DBA"/>
    <w:rsid w:val="005E6A25"/>
    <w:rsid w:val="005E6E92"/>
    <w:rsid w:val="005F12AE"/>
    <w:rsid w:val="005F17CA"/>
    <w:rsid w:val="005F340B"/>
    <w:rsid w:val="005F3965"/>
    <w:rsid w:val="005F4684"/>
    <w:rsid w:val="00611FB1"/>
    <w:rsid w:val="00612961"/>
    <w:rsid w:val="00612BC6"/>
    <w:rsid w:val="00622F1D"/>
    <w:rsid w:val="00624F2B"/>
    <w:rsid w:val="0063258E"/>
    <w:rsid w:val="006327C8"/>
    <w:rsid w:val="0063473B"/>
    <w:rsid w:val="00635A0A"/>
    <w:rsid w:val="00647607"/>
    <w:rsid w:val="00650F6B"/>
    <w:rsid w:val="0065234D"/>
    <w:rsid w:val="00652E65"/>
    <w:rsid w:val="00656644"/>
    <w:rsid w:val="00657DA6"/>
    <w:rsid w:val="006633CE"/>
    <w:rsid w:val="00664066"/>
    <w:rsid w:val="006644F0"/>
    <w:rsid w:val="0066457E"/>
    <w:rsid w:val="00664E8A"/>
    <w:rsid w:val="00666DFB"/>
    <w:rsid w:val="0067566D"/>
    <w:rsid w:val="0068192D"/>
    <w:rsid w:val="00694773"/>
    <w:rsid w:val="00694D11"/>
    <w:rsid w:val="0069543A"/>
    <w:rsid w:val="006A1953"/>
    <w:rsid w:val="006A2816"/>
    <w:rsid w:val="006A2DDD"/>
    <w:rsid w:val="006A6C6F"/>
    <w:rsid w:val="006A7991"/>
    <w:rsid w:val="006A7C12"/>
    <w:rsid w:val="006A7C70"/>
    <w:rsid w:val="006B0D3C"/>
    <w:rsid w:val="006B3DAB"/>
    <w:rsid w:val="006C133F"/>
    <w:rsid w:val="006C39B4"/>
    <w:rsid w:val="006C3ABF"/>
    <w:rsid w:val="006C5757"/>
    <w:rsid w:val="006C73A3"/>
    <w:rsid w:val="006E1AA1"/>
    <w:rsid w:val="006E4AE3"/>
    <w:rsid w:val="006E5B06"/>
    <w:rsid w:val="006F3C50"/>
    <w:rsid w:val="006F716F"/>
    <w:rsid w:val="006F783A"/>
    <w:rsid w:val="0070003F"/>
    <w:rsid w:val="0071768D"/>
    <w:rsid w:val="00735D30"/>
    <w:rsid w:val="00736692"/>
    <w:rsid w:val="00742341"/>
    <w:rsid w:val="007431A3"/>
    <w:rsid w:val="00747EEB"/>
    <w:rsid w:val="00757C45"/>
    <w:rsid w:val="0076029E"/>
    <w:rsid w:val="00761633"/>
    <w:rsid w:val="00763584"/>
    <w:rsid w:val="00764136"/>
    <w:rsid w:val="00774609"/>
    <w:rsid w:val="00776CF2"/>
    <w:rsid w:val="0079118D"/>
    <w:rsid w:val="0079270F"/>
    <w:rsid w:val="007950F9"/>
    <w:rsid w:val="00795B0E"/>
    <w:rsid w:val="00795DE7"/>
    <w:rsid w:val="007A1248"/>
    <w:rsid w:val="007A7D86"/>
    <w:rsid w:val="007B088C"/>
    <w:rsid w:val="007C142F"/>
    <w:rsid w:val="007C6065"/>
    <w:rsid w:val="007D3353"/>
    <w:rsid w:val="007E1182"/>
    <w:rsid w:val="007E1F8C"/>
    <w:rsid w:val="007E2C55"/>
    <w:rsid w:val="007E3B4D"/>
    <w:rsid w:val="007E5698"/>
    <w:rsid w:val="007E7FBF"/>
    <w:rsid w:val="007F5CC7"/>
    <w:rsid w:val="007F7A8D"/>
    <w:rsid w:val="00811652"/>
    <w:rsid w:val="00811F48"/>
    <w:rsid w:val="00812F53"/>
    <w:rsid w:val="0081748D"/>
    <w:rsid w:val="00825040"/>
    <w:rsid w:val="00827FBB"/>
    <w:rsid w:val="008318BB"/>
    <w:rsid w:val="00832536"/>
    <w:rsid w:val="008354E3"/>
    <w:rsid w:val="00840AE0"/>
    <w:rsid w:val="00843F18"/>
    <w:rsid w:val="00851894"/>
    <w:rsid w:val="0085388E"/>
    <w:rsid w:val="00853D5A"/>
    <w:rsid w:val="00854FD7"/>
    <w:rsid w:val="00856AD5"/>
    <w:rsid w:val="00862016"/>
    <w:rsid w:val="00864D2B"/>
    <w:rsid w:val="00876A5E"/>
    <w:rsid w:val="00883774"/>
    <w:rsid w:val="00886748"/>
    <w:rsid w:val="00890D79"/>
    <w:rsid w:val="008A08CC"/>
    <w:rsid w:val="008A174E"/>
    <w:rsid w:val="008A3529"/>
    <w:rsid w:val="008A3EA8"/>
    <w:rsid w:val="008A3FA3"/>
    <w:rsid w:val="008A5965"/>
    <w:rsid w:val="008B0320"/>
    <w:rsid w:val="008B0937"/>
    <w:rsid w:val="008B0C15"/>
    <w:rsid w:val="008B1B57"/>
    <w:rsid w:val="008B1CF2"/>
    <w:rsid w:val="008B59C3"/>
    <w:rsid w:val="008C4BCE"/>
    <w:rsid w:val="008C6C40"/>
    <w:rsid w:val="008D10D0"/>
    <w:rsid w:val="008D14BF"/>
    <w:rsid w:val="008D2E9B"/>
    <w:rsid w:val="008D51C4"/>
    <w:rsid w:val="008E030A"/>
    <w:rsid w:val="008E1736"/>
    <w:rsid w:val="008F21FE"/>
    <w:rsid w:val="008F755F"/>
    <w:rsid w:val="00923AFB"/>
    <w:rsid w:val="00926EB1"/>
    <w:rsid w:val="00927F26"/>
    <w:rsid w:val="00930183"/>
    <w:rsid w:val="00935F2D"/>
    <w:rsid w:val="00944D44"/>
    <w:rsid w:val="0094614B"/>
    <w:rsid w:val="00950F33"/>
    <w:rsid w:val="00956406"/>
    <w:rsid w:val="00961654"/>
    <w:rsid w:val="00962F53"/>
    <w:rsid w:val="0096486B"/>
    <w:rsid w:val="00965A16"/>
    <w:rsid w:val="00966A83"/>
    <w:rsid w:val="00972A90"/>
    <w:rsid w:val="00974042"/>
    <w:rsid w:val="00976EF6"/>
    <w:rsid w:val="00977B28"/>
    <w:rsid w:val="00986463"/>
    <w:rsid w:val="0098745D"/>
    <w:rsid w:val="00987A78"/>
    <w:rsid w:val="00995E48"/>
    <w:rsid w:val="009A4D21"/>
    <w:rsid w:val="009A5B9F"/>
    <w:rsid w:val="009B2012"/>
    <w:rsid w:val="009C04E1"/>
    <w:rsid w:val="009D0DAD"/>
    <w:rsid w:val="009D30C3"/>
    <w:rsid w:val="009D51AD"/>
    <w:rsid w:val="009D5276"/>
    <w:rsid w:val="009E219A"/>
    <w:rsid w:val="009E30D9"/>
    <w:rsid w:val="009F4D59"/>
    <w:rsid w:val="009F50E7"/>
    <w:rsid w:val="009F584B"/>
    <w:rsid w:val="00A00F73"/>
    <w:rsid w:val="00A01B54"/>
    <w:rsid w:val="00A030AE"/>
    <w:rsid w:val="00A04F90"/>
    <w:rsid w:val="00A057B3"/>
    <w:rsid w:val="00A12300"/>
    <w:rsid w:val="00A14C51"/>
    <w:rsid w:val="00A263AF"/>
    <w:rsid w:val="00A31FCB"/>
    <w:rsid w:val="00A35E47"/>
    <w:rsid w:val="00A3669B"/>
    <w:rsid w:val="00A40408"/>
    <w:rsid w:val="00A52090"/>
    <w:rsid w:val="00A543BA"/>
    <w:rsid w:val="00A54783"/>
    <w:rsid w:val="00A55739"/>
    <w:rsid w:val="00A64DF0"/>
    <w:rsid w:val="00A708FC"/>
    <w:rsid w:val="00A72DB7"/>
    <w:rsid w:val="00A741D7"/>
    <w:rsid w:val="00A814DA"/>
    <w:rsid w:val="00A85C4B"/>
    <w:rsid w:val="00A9151B"/>
    <w:rsid w:val="00A934E2"/>
    <w:rsid w:val="00A958B2"/>
    <w:rsid w:val="00AA1B2A"/>
    <w:rsid w:val="00AA2FDE"/>
    <w:rsid w:val="00AA42F4"/>
    <w:rsid w:val="00AA64BE"/>
    <w:rsid w:val="00AB4BA3"/>
    <w:rsid w:val="00AB51AE"/>
    <w:rsid w:val="00AC2D01"/>
    <w:rsid w:val="00AC4D0C"/>
    <w:rsid w:val="00AD1636"/>
    <w:rsid w:val="00AE39C3"/>
    <w:rsid w:val="00AE79BC"/>
    <w:rsid w:val="00AE7A0C"/>
    <w:rsid w:val="00B10370"/>
    <w:rsid w:val="00B144A3"/>
    <w:rsid w:val="00B15917"/>
    <w:rsid w:val="00B16A3B"/>
    <w:rsid w:val="00B20BED"/>
    <w:rsid w:val="00B25848"/>
    <w:rsid w:val="00B2693D"/>
    <w:rsid w:val="00B30BB8"/>
    <w:rsid w:val="00B31A05"/>
    <w:rsid w:val="00B44077"/>
    <w:rsid w:val="00B51170"/>
    <w:rsid w:val="00B52EE9"/>
    <w:rsid w:val="00B57021"/>
    <w:rsid w:val="00B63E93"/>
    <w:rsid w:val="00B6622E"/>
    <w:rsid w:val="00B73B75"/>
    <w:rsid w:val="00B766DC"/>
    <w:rsid w:val="00B858E4"/>
    <w:rsid w:val="00B87634"/>
    <w:rsid w:val="00B927A5"/>
    <w:rsid w:val="00BA31F2"/>
    <w:rsid w:val="00BA45A5"/>
    <w:rsid w:val="00BA73AA"/>
    <w:rsid w:val="00BA7C7E"/>
    <w:rsid w:val="00BC0A15"/>
    <w:rsid w:val="00BC74BA"/>
    <w:rsid w:val="00BD4360"/>
    <w:rsid w:val="00BE5B0C"/>
    <w:rsid w:val="00C00ED6"/>
    <w:rsid w:val="00C04969"/>
    <w:rsid w:val="00C056AF"/>
    <w:rsid w:val="00C14AA8"/>
    <w:rsid w:val="00C33194"/>
    <w:rsid w:val="00C479E3"/>
    <w:rsid w:val="00C51F91"/>
    <w:rsid w:val="00C5642F"/>
    <w:rsid w:val="00C5705D"/>
    <w:rsid w:val="00C82E8C"/>
    <w:rsid w:val="00C8311D"/>
    <w:rsid w:val="00C83773"/>
    <w:rsid w:val="00C930BC"/>
    <w:rsid w:val="00C94823"/>
    <w:rsid w:val="00C9711F"/>
    <w:rsid w:val="00CA075C"/>
    <w:rsid w:val="00CA08E5"/>
    <w:rsid w:val="00CA3552"/>
    <w:rsid w:val="00CA4C7B"/>
    <w:rsid w:val="00CA6FE1"/>
    <w:rsid w:val="00CB0441"/>
    <w:rsid w:val="00CC0746"/>
    <w:rsid w:val="00CC22A5"/>
    <w:rsid w:val="00CC6CE3"/>
    <w:rsid w:val="00CD76F6"/>
    <w:rsid w:val="00D04E4E"/>
    <w:rsid w:val="00D12F01"/>
    <w:rsid w:val="00D135F8"/>
    <w:rsid w:val="00D14A6D"/>
    <w:rsid w:val="00D203E3"/>
    <w:rsid w:val="00D25DBF"/>
    <w:rsid w:val="00D26667"/>
    <w:rsid w:val="00D437FF"/>
    <w:rsid w:val="00D4444E"/>
    <w:rsid w:val="00D46802"/>
    <w:rsid w:val="00D519B3"/>
    <w:rsid w:val="00D55DB4"/>
    <w:rsid w:val="00D67D4E"/>
    <w:rsid w:val="00D72FD4"/>
    <w:rsid w:val="00D86E46"/>
    <w:rsid w:val="00D91267"/>
    <w:rsid w:val="00DA3EEA"/>
    <w:rsid w:val="00DA542B"/>
    <w:rsid w:val="00DA705E"/>
    <w:rsid w:val="00DB41BF"/>
    <w:rsid w:val="00DB69A5"/>
    <w:rsid w:val="00DB701C"/>
    <w:rsid w:val="00DD3FAE"/>
    <w:rsid w:val="00DD5C1C"/>
    <w:rsid w:val="00DE23BB"/>
    <w:rsid w:val="00DE58A4"/>
    <w:rsid w:val="00DE5AF6"/>
    <w:rsid w:val="00E009D4"/>
    <w:rsid w:val="00E033BD"/>
    <w:rsid w:val="00E03AF8"/>
    <w:rsid w:val="00E03FA9"/>
    <w:rsid w:val="00E14115"/>
    <w:rsid w:val="00E1661B"/>
    <w:rsid w:val="00E17169"/>
    <w:rsid w:val="00E2099F"/>
    <w:rsid w:val="00E337F9"/>
    <w:rsid w:val="00E34CD0"/>
    <w:rsid w:val="00E356E8"/>
    <w:rsid w:val="00E3679B"/>
    <w:rsid w:val="00E37E1B"/>
    <w:rsid w:val="00E41442"/>
    <w:rsid w:val="00E428AC"/>
    <w:rsid w:val="00E51777"/>
    <w:rsid w:val="00E55A90"/>
    <w:rsid w:val="00E60DB4"/>
    <w:rsid w:val="00E61516"/>
    <w:rsid w:val="00E6565C"/>
    <w:rsid w:val="00E7080B"/>
    <w:rsid w:val="00E83C62"/>
    <w:rsid w:val="00E8421F"/>
    <w:rsid w:val="00EA0752"/>
    <w:rsid w:val="00EA0BA2"/>
    <w:rsid w:val="00EA3294"/>
    <w:rsid w:val="00EA46D3"/>
    <w:rsid w:val="00EA64A2"/>
    <w:rsid w:val="00EB21E1"/>
    <w:rsid w:val="00EB3660"/>
    <w:rsid w:val="00EB5268"/>
    <w:rsid w:val="00EC02F9"/>
    <w:rsid w:val="00ED517D"/>
    <w:rsid w:val="00ED6B27"/>
    <w:rsid w:val="00EE4098"/>
    <w:rsid w:val="00EE5C9D"/>
    <w:rsid w:val="00EF3238"/>
    <w:rsid w:val="00EF5C0B"/>
    <w:rsid w:val="00F01C68"/>
    <w:rsid w:val="00F029D2"/>
    <w:rsid w:val="00F06469"/>
    <w:rsid w:val="00F07795"/>
    <w:rsid w:val="00F123AF"/>
    <w:rsid w:val="00F14628"/>
    <w:rsid w:val="00F22C6C"/>
    <w:rsid w:val="00F2447F"/>
    <w:rsid w:val="00F24EF3"/>
    <w:rsid w:val="00F257E1"/>
    <w:rsid w:val="00F25A9E"/>
    <w:rsid w:val="00F31DD6"/>
    <w:rsid w:val="00F42C75"/>
    <w:rsid w:val="00F476D8"/>
    <w:rsid w:val="00F53590"/>
    <w:rsid w:val="00F56D6E"/>
    <w:rsid w:val="00F67C0B"/>
    <w:rsid w:val="00F8096E"/>
    <w:rsid w:val="00F82AE0"/>
    <w:rsid w:val="00F83248"/>
    <w:rsid w:val="00F93CDC"/>
    <w:rsid w:val="00F95403"/>
    <w:rsid w:val="00F95B0A"/>
    <w:rsid w:val="00F97AE4"/>
    <w:rsid w:val="00F97FF1"/>
    <w:rsid w:val="00FA0D6A"/>
    <w:rsid w:val="00FA4137"/>
    <w:rsid w:val="00FA6FF7"/>
    <w:rsid w:val="00FA72E5"/>
    <w:rsid w:val="00FB2598"/>
    <w:rsid w:val="00FB638D"/>
    <w:rsid w:val="00FB6C2F"/>
    <w:rsid w:val="00FC4A26"/>
    <w:rsid w:val="00FC737E"/>
    <w:rsid w:val="00FE3BEC"/>
    <w:rsid w:val="00FF0659"/>
    <w:rsid w:val="00FF2D21"/>
    <w:rsid w:val="00FF43D3"/>
    <w:rsid w:val="00FF648B"/>
    <w:rsid w:val="00FF7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E9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A7C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Ramsey, Jon</dc:creator>
  <cp:keywords/>
  <dc:description/>
  <cp:lastModifiedBy>Ramsey, Jon</cp:lastModifiedBy>
  <cp:revision>26</cp:revision>
  <cp:lastPrinted>2010-02-26T22:52:00Z</cp:lastPrinted>
  <dcterms:created xsi:type="dcterms:W3CDTF">2010-02-22T17:28:00Z</dcterms:created>
  <dcterms:modified xsi:type="dcterms:W3CDTF">2010-02-26T23:31:00Z</dcterms:modified>
</cp:coreProperties>
</file>