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66F1FAAB" w:rsidR="0028315E" w:rsidRDefault="00554F17" w:rsidP="00A711B5">
      <w:pPr>
        <w:jc w:val="center"/>
        <w:rPr>
          <w:b/>
        </w:rPr>
      </w:pPr>
      <w:r>
        <w:rPr>
          <w:b/>
        </w:rPr>
        <w:t xml:space="preserve">Prioritizing the Future: </w:t>
      </w:r>
      <w:r w:rsidR="00FC2E36">
        <w:rPr>
          <w:b/>
        </w:rPr>
        <w:t>A National Study on the</w:t>
      </w:r>
      <w:r>
        <w:rPr>
          <w:b/>
        </w:rPr>
        <w:t xml:space="preserve"> Essential Content Knowledge</w:t>
      </w:r>
      <w:r w:rsidR="000B3C5E">
        <w:rPr>
          <w:b/>
        </w:rPr>
        <w:t xml:space="preserve"> Outcomes </w:t>
      </w:r>
      <w:r w:rsidR="00400C9B">
        <w:rPr>
          <w:b/>
        </w:rPr>
        <w:t xml:space="preserve">Desired </w:t>
      </w:r>
      <w:r>
        <w:rPr>
          <w:b/>
        </w:rPr>
        <w:t>of Middle School Agricultural Education</w:t>
      </w:r>
      <w:r w:rsidR="000B3C5E">
        <w:rPr>
          <w:b/>
        </w:rPr>
        <w:t xml:space="preserve"> Students</w:t>
      </w:r>
    </w:p>
    <w:p w14:paraId="3D8DA06E" w14:textId="77777777" w:rsidR="002706A9" w:rsidRDefault="002706A9" w:rsidP="00A711B5">
      <w:pPr>
        <w:jc w:val="center"/>
        <w:rPr>
          <w:b/>
        </w:rPr>
      </w:pPr>
    </w:p>
    <w:p w14:paraId="146A9823" w14:textId="49FB0FA6" w:rsidR="002706A9" w:rsidRDefault="002706A9" w:rsidP="00A711B5">
      <w:pPr>
        <w:jc w:val="center"/>
        <w:rPr>
          <w:bCs/>
        </w:rPr>
      </w:pPr>
      <w:r>
        <w:rPr>
          <w:bCs/>
        </w:rPr>
        <w:t>Jacob Englin, South Dakota State University</w:t>
      </w:r>
    </w:p>
    <w:p w14:paraId="35B3D229" w14:textId="7B5CA229" w:rsidR="002706A9" w:rsidRPr="002706A9" w:rsidRDefault="002706A9" w:rsidP="00A711B5">
      <w:pPr>
        <w:jc w:val="center"/>
        <w:rPr>
          <w:bCs/>
        </w:rPr>
      </w:pPr>
      <w:r>
        <w:rPr>
          <w:bCs/>
        </w:rPr>
        <w:t>Richie Roberts, New Mexico State University</w:t>
      </w:r>
    </w:p>
    <w:p w14:paraId="00000002" w14:textId="77777777" w:rsidR="0028315E" w:rsidRDefault="0028315E" w:rsidP="00A711B5">
      <w:pPr>
        <w:jc w:val="center"/>
        <w:rPr>
          <w:b/>
        </w:rPr>
      </w:pPr>
    </w:p>
    <w:p w14:paraId="3E227329" w14:textId="7EA9C46C" w:rsidR="00A711B5" w:rsidRDefault="00A711B5" w:rsidP="00300E9E">
      <w:pPr>
        <w:jc w:val="center"/>
        <w:rPr>
          <w:b/>
        </w:rPr>
      </w:pPr>
      <w:r>
        <w:rPr>
          <w:b/>
        </w:rPr>
        <w:t>Abstract</w:t>
      </w:r>
    </w:p>
    <w:p w14:paraId="4FC1A539" w14:textId="77777777" w:rsidR="00A711B5" w:rsidRDefault="00A711B5" w:rsidP="00300E9E">
      <w:pPr>
        <w:jc w:val="center"/>
        <w:rPr>
          <w:b/>
        </w:rPr>
      </w:pPr>
    </w:p>
    <w:p w14:paraId="507243D5" w14:textId="20B31EAA" w:rsidR="00A711B5" w:rsidRPr="00F96E2A" w:rsidRDefault="00F96E2A" w:rsidP="00F96E2A">
      <w:pPr>
        <w:rPr>
          <w:bCs/>
          <w:i/>
          <w:iCs/>
        </w:rPr>
      </w:pPr>
      <w:r>
        <w:rPr>
          <w:bCs/>
          <w:i/>
          <w:iCs/>
        </w:rPr>
        <w:t>Middle school agricultural education programs across the U.S. have continued to increase, but modern systems have failed to provide support for the preparation of teachers</w:t>
      </w:r>
      <w:r w:rsidR="005F1AA5">
        <w:rPr>
          <w:bCs/>
          <w:i/>
          <w:iCs/>
        </w:rPr>
        <w:t xml:space="preserve"> at this level</w:t>
      </w:r>
      <w:r>
        <w:rPr>
          <w:bCs/>
          <w:i/>
          <w:iCs/>
        </w:rPr>
        <w:t xml:space="preserve">, including a framework for curriculum development. To combat this, </w:t>
      </w:r>
      <w:r w:rsidR="005F1AA5">
        <w:rPr>
          <w:bCs/>
          <w:i/>
          <w:iCs/>
        </w:rPr>
        <w:t xml:space="preserve">we employed </w:t>
      </w:r>
      <w:r>
        <w:rPr>
          <w:bCs/>
          <w:i/>
          <w:iCs/>
        </w:rPr>
        <w:t>a modified three</w:t>
      </w:r>
      <w:r w:rsidR="005F1AA5">
        <w:rPr>
          <w:bCs/>
          <w:i/>
          <w:iCs/>
        </w:rPr>
        <w:t>-</w:t>
      </w:r>
      <w:r>
        <w:rPr>
          <w:bCs/>
          <w:i/>
          <w:iCs/>
        </w:rPr>
        <w:t xml:space="preserve">round Delphi </w:t>
      </w:r>
      <w:r w:rsidR="005F1AA5">
        <w:rPr>
          <w:bCs/>
          <w:i/>
          <w:iCs/>
        </w:rPr>
        <w:t>approach</w:t>
      </w:r>
      <w:r>
        <w:rPr>
          <w:bCs/>
          <w:i/>
          <w:iCs/>
        </w:rPr>
        <w:t xml:space="preserve"> to identify the </w:t>
      </w:r>
      <w:r w:rsidR="005F1AA5">
        <w:rPr>
          <w:bCs/>
          <w:i/>
          <w:iCs/>
        </w:rPr>
        <w:t xml:space="preserve">desired </w:t>
      </w:r>
      <w:r>
        <w:rPr>
          <w:bCs/>
          <w:i/>
          <w:iCs/>
        </w:rPr>
        <w:t xml:space="preserve">agricultural content knowledge outcomes </w:t>
      </w:r>
      <w:r w:rsidR="005F1AA5">
        <w:rPr>
          <w:bCs/>
          <w:i/>
          <w:iCs/>
        </w:rPr>
        <w:t xml:space="preserve">for </w:t>
      </w:r>
      <w:r>
        <w:rPr>
          <w:bCs/>
          <w:i/>
          <w:iCs/>
        </w:rPr>
        <w:t xml:space="preserve">middle school students enrolled in agricultural education. The expert panelists consisted of 19 middle school agricultural education teachers </w:t>
      </w:r>
      <w:r w:rsidR="005F1AA5">
        <w:rPr>
          <w:bCs/>
          <w:i/>
          <w:iCs/>
        </w:rPr>
        <w:t xml:space="preserve">from across the U.S. </w:t>
      </w:r>
      <w:r>
        <w:rPr>
          <w:bCs/>
          <w:i/>
          <w:iCs/>
        </w:rPr>
        <w:t xml:space="preserve">who </w:t>
      </w:r>
      <w:r w:rsidR="005F1AA5">
        <w:rPr>
          <w:bCs/>
          <w:i/>
          <w:iCs/>
        </w:rPr>
        <w:t xml:space="preserve">had </w:t>
      </w:r>
      <w:r>
        <w:rPr>
          <w:bCs/>
          <w:i/>
          <w:iCs/>
        </w:rPr>
        <w:t>completed a teacher certification program and provided instruction to students in grades five through eight</w:t>
      </w:r>
      <w:r w:rsidR="002665F4">
        <w:rPr>
          <w:bCs/>
          <w:i/>
          <w:iCs/>
        </w:rPr>
        <w:t xml:space="preserve"> exclusively</w:t>
      </w:r>
      <w:r>
        <w:rPr>
          <w:bCs/>
          <w:i/>
          <w:iCs/>
        </w:rPr>
        <w:t xml:space="preserve">. Categorized across 10 agriculture, food, and natural resources (AFNR) pathways, the panelists came to </w:t>
      </w:r>
      <w:r w:rsidR="005F1AA5">
        <w:rPr>
          <w:bCs/>
          <w:i/>
          <w:iCs/>
        </w:rPr>
        <w:t xml:space="preserve">a </w:t>
      </w:r>
      <w:r>
        <w:rPr>
          <w:bCs/>
          <w:i/>
          <w:iCs/>
        </w:rPr>
        <w:t xml:space="preserve">consensus on 71 agricultural content knowledge outcomes, including basic livestock terminology, habitats, </w:t>
      </w:r>
      <w:r w:rsidR="002665F4">
        <w:rPr>
          <w:bCs/>
          <w:i/>
          <w:iCs/>
        </w:rPr>
        <w:t>plant anatomy</w:t>
      </w:r>
      <w:r>
        <w:rPr>
          <w:bCs/>
          <w:i/>
          <w:iCs/>
        </w:rPr>
        <w:t>,</w:t>
      </w:r>
      <w:r w:rsidR="002665F4">
        <w:rPr>
          <w:bCs/>
          <w:i/>
          <w:iCs/>
        </w:rPr>
        <w:t xml:space="preserve"> </w:t>
      </w:r>
      <w:r>
        <w:rPr>
          <w:bCs/>
          <w:i/>
          <w:iCs/>
        </w:rPr>
        <w:t>and</w:t>
      </w:r>
      <w:r w:rsidR="00421D9F">
        <w:rPr>
          <w:bCs/>
          <w:i/>
          <w:iCs/>
        </w:rPr>
        <w:t xml:space="preserve"> the</w:t>
      </w:r>
      <w:r>
        <w:rPr>
          <w:bCs/>
          <w:i/>
          <w:iCs/>
        </w:rPr>
        <w:t xml:space="preserve"> history of the agricultural industry. These findings demonstrate</w:t>
      </w:r>
      <w:r w:rsidR="005F1AA5">
        <w:rPr>
          <w:bCs/>
          <w:i/>
          <w:iCs/>
        </w:rPr>
        <w:t>d</w:t>
      </w:r>
      <w:r>
        <w:rPr>
          <w:bCs/>
          <w:i/>
          <w:iCs/>
        </w:rPr>
        <w:t xml:space="preserve"> th</w:t>
      </w:r>
      <w:r w:rsidR="00421D9F">
        <w:rPr>
          <w:bCs/>
          <w:i/>
          <w:iCs/>
        </w:rPr>
        <w:t>at</w:t>
      </w:r>
      <w:r>
        <w:rPr>
          <w:bCs/>
          <w:i/>
          <w:iCs/>
        </w:rPr>
        <w:t xml:space="preserve"> middle school agricultural education teachers desired their students to have a basic understanding of diverse agricultural topics</w:t>
      </w:r>
      <w:r w:rsidR="005F1AA5">
        <w:rPr>
          <w:bCs/>
          <w:i/>
          <w:iCs/>
        </w:rPr>
        <w:t>,</w:t>
      </w:r>
      <w:r>
        <w:rPr>
          <w:bCs/>
          <w:i/>
          <w:iCs/>
        </w:rPr>
        <w:t xml:space="preserve"> but </w:t>
      </w:r>
      <w:r w:rsidR="005F1AA5">
        <w:rPr>
          <w:bCs/>
          <w:i/>
          <w:iCs/>
        </w:rPr>
        <w:t xml:space="preserve">they </w:t>
      </w:r>
      <w:r>
        <w:rPr>
          <w:bCs/>
          <w:i/>
          <w:iCs/>
        </w:rPr>
        <w:t>emphasize</w:t>
      </w:r>
      <w:r w:rsidR="00421D9F">
        <w:rPr>
          <w:bCs/>
          <w:i/>
          <w:iCs/>
        </w:rPr>
        <w:t>d</w:t>
      </w:r>
      <w:r>
        <w:rPr>
          <w:bCs/>
          <w:i/>
          <w:iCs/>
        </w:rPr>
        <w:t xml:space="preserve"> </w:t>
      </w:r>
      <w:proofErr w:type="gramStart"/>
      <w:r>
        <w:rPr>
          <w:bCs/>
          <w:i/>
          <w:iCs/>
        </w:rPr>
        <w:t>particular</w:t>
      </w:r>
      <w:r w:rsidR="002665F4">
        <w:rPr>
          <w:bCs/>
          <w:i/>
          <w:iCs/>
        </w:rPr>
        <w:t xml:space="preserve"> AFNR</w:t>
      </w:r>
      <w:proofErr w:type="gramEnd"/>
      <w:r>
        <w:rPr>
          <w:bCs/>
          <w:i/>
          <w:iCs/>
        </w:rPr>
        <w:t xml:space="preserve"> pathways. Additional research should </w:t>
      </w:r>
      <w:r w:rsidR="005F1AA5">
        <w:rPr>
          <w:bCs/>
          <w:i/>
          <w:iCs/>
        </w:rPr>
        <w:t>aim</w:t>
      </w:r>
      <w:r>
        <w:rPr>
          <w:bCs/>
          <w:i/>
          <w:iCs/>
        </w:rPr>
        <w:t xml:space="preserve"> to determine the appropriate grade levels for each identified </w:t>
      </w:r>
      <w:r w:rsidR="005F1AA5">
        <w:rPr>
          <w:bCs/>
          <w:i/>
          <w:iCs/>
        </w:rPr>
        <w:t xml:space="preserve">content knowledge </w:t>
      </w:r>
      <w:r>
        <w:rPr>
          <w:bCs/>
          <w:i/>
          <w:iCs/>
        </w:rPr>
        <w:t xml:space="preserve">outcome, as well as describe how a broad agricultural curriculum can develop </w:t>
      </w:r>
      <w:r w:rsidR="005F1AA5">
        <w:rPr>
          <w:bCs/>
          <w:i/>
          <w:iCs/>
        </w:rPr>
        <w:t>students who are prepared to transition to high school and interested in learning more about agriculture</w:t>
      </w:r>
      <w:r>
        <w:rPr>
          <w:bCs/>
          <w:i/>
          <w:iCs/>
        </w:rPr>
        <w:t>.</w:t>
      </w:r>
    </w:p>
    <w:p w14:paraId="482F4989" w14:textId="77777777" w:rsidR="00A711B5" w:rsidRDefault="00A711B5" w:rsidP="00300E9E">
      <w:pPr>
        <w:jc w:val="center"/>
        <w:rPr>
          <w:b/>
        </w:rPr>
      </w:pPr>
    </w:p>
    <w:p w14:paraId="00000003" w14:textId="4DD6A270" w:rsidR="0028315E" w:rsidRDefault="00000000" w:rsidP="00300E9E">
      <w:pPr>
        <w:jc w:val="center"/>
        <w:rPr>
          <w:b/>
        </w:rPr>
      </w:pPr>
      <w:r>
        <w:rPr>
          <w:b/>
        </w:rPr>
        <w:t>Introduction</w:t>
      </w:r>
      <w:r w:rsidR="00AF09FE">
        <w:rPr>
          <w:b/>
        </w:rPr>
        <w:t xml:space="preserve"> </w:t>
      </w:r>
    </w:p>
    <w:p w14:paraId="3CEA41D4" w14:textId="77777777" w:rsidR="00300E9E" w:rsidRDefault="00300E9E" w:rsidP="00A711B5">
      <w:pPr>
        <w:jc w:val="center"/>
        <w:rPr>
          <w:b/>
        </w:rPr>
      </w:pPr>
    </w:p>
    <w:p w14:paraId="00000004" w14:textId="45D88B57" w:rsidR="0028315E" w:rsidRDefault="00000000" w:rsidP="00A711B5">
      <w:r>
        <w:t xml:space="preserve">Agricultural education teachers have continuously reported feeling ill-prepared to facilitate </w:t>
      </w:r>
      <w:r w:rsidR="000A28F7">
        <w:t>high-quality</w:t>
      </w:r>
      <w:r>
        <w:t xml:space="preserve"> learning at the middle school level. On this note, </w:t>
      </w:r>
      <w:r w:rsidR="002665F4">
        <w:t>previous research (</w:t>
      </w:r>
      <w:r w:rsidR="00513A55">
        <w:t>Englin &amp; Roberts</w:t>
      </w:r>
      <w:r w:rsidR="002665F4">
        <w:t xml:space="preserve">, 2025) has </w:t>
      </w:r>
      <w:r>
        <w:t xml:space="preserve">indicated that </w:t>
      </w:r>
      <w:r w:rsidR="000B3C5E">
        <w:t xml:space="preserve">although </w:t>
      </w:r>
      <w:r>
        <w:t xml:space="preserve">many middle school teachers in </w:t>
      </w:r>
      <w:r w:rsidR="00380B43">
        <w:t xml:space="preserve">school-based agricultural education (SBAE) </w:t>
      </w:r>
      <w:r>
        <w:t xml:space="preserve">have completed teacher preparation programs, </w:t>
      </w:r>
      <w:r w:rsidR="000A28F7">
        <w:t xml:space="preserve">they were sparsely exposed to teaching and learning </w:t>
      </w:r>
      <w:r w:rsidR="00652BB8">
        <w:t>principles</w:t>
      </w:r>
      <w:r w:rsidR="000A28F7">
        <w:t xml:space="preserve"> at the </w:t>
      </w:r>
      <w:r>
        <w:t>middle school</w:t>
      </w:r>
      <w:r w:rsidR="000A28F7">
        <w:t xml:space="preserve"> level</w:t>
      </w:r>
      <w:r w:rsidR="005F1AA5">
        <w:t>. F</w:t>
      </w:r>
      <w:r w:rsidR="000A28F7">
        <w:t xml:space="preserve">urther, </w:t>
      </w:r>
      <w:r w:rsidR="00380B43">
        <w:t xml:space="preserve">they had limited opportunities to obtain real-world experience in </w:t>
      </w:r>
      <w:r w:rsidR="007B3A18">
        <w:t>this</w:t>
      </w:r>
      <w:r w:rsidR="00380B43">
        <w:t xml:space="preserve"> context</w:t>
      </w:r>
      <w:r w:rsidR="005F1AA5">
        <w:t xml:space="preserve"> (</w:t>
      </w:r>
      <w:r w:rsidR="00513A55">
        <w:t>Englin &amp; Roberts</w:t>
      </w:r>
      <w:r w:rsidR="005F1AA5">
        <w:t>, 2025)</w:t>
      </w:r>
      <w:r w:rsidR="00380B43">
        <w:t>.</w:t>
      </w:r>
      <w:r>
        <w:t xml:space="preserve"> </w:t>
      </w:r>
      <w:r w:rsidR="00B86EB6">
        <w:t>O</w:t>
      </w:r>
      <w:r>
        <w:t xml:space="preserve">nce employed, middle school teachers </w:t>
      </w:r>
      <w:r w:rsidR="005F2D45">
        <w:t xml:space="preserve">have </w:t>
      </w:r>
      <w:r>
        <w:t>encounter</w:t>
      </w:r>
      <w:r w:rsidR="00647969">
        <w:t>ed</w:t>
      </w:r>
      <w:r>
        <w:t xml:space="preserve"> additional barriers </w:t>
      </w:r>
      <w:r w:rsidR="00FC2E36">
        <w:t xml:space="preserve">to successfully </w:t>
      </w:r>
      <w:r w:rsidR="008560BA">
        <w:t xml:space="preserve">fulfilling their job duties </w:t>
      </w:r>
      <w:r w:rsidR="00380B43">
        <w:t>compared to their high school counterparts</w:t>
      </w:r>
      <w:r w:rsidR="005F1AA5">
        <w:t>,</w:t>
      </w:r>
      <w:r w:rsidR="00380B43">
        <w:t xml:space="preserve"> </w:t>
      </w:r>
      <w:r w:rsidR="000B3C5E">
        <w:t>such</w:t>
      </w:r>
      <w:r>
        <w:t xml:space="preserve"> </w:t>
      </w:r>
      <w:r w:rsidR="005F1AA5">
        <w:t xml:space="preserve">as </w:t>
      </w:r>
      <w:r>
        <w:t>class scheduling (Fritz &amp; Moody, 1997), SAE integration (</w:t>
      </w:r>
      <w:r w:rsidR="00513A55">
        <w:t xml:space="preserve">Englin et al., 2025b; </w:t>
      </w:r>
      <w:r>
        <w:t>Eck &amp; Davis, 2024)</w:t>
      </w:r>
      <w:r w:rsidR="005F1AA5">
        <w:t>,</w:t>
      </w:r>
      <w:r>
        <w:t xml:space="preserve"> and </w:t>
      </w:r>
      <w:r w:rsidR="000B3C5E">
        <w:t xml:space="preserve">a </w:t>
      </w:r>
      <w:r>
        <w:t xml:space="preserve">lack of funding and other resources (Eck &amp; Davis, 2024). </w:t>
      </w:r>
      <w:r w:rsidR="001D7C31">
        <w:t>Nevertheless, t</w:t>
      </w:r>
      <w:r>
        <w:t xml:space="preserve">he concern </w:t>
      </w:r>
      <w:r w:rsidR="001D7C31">
        <w:t xml:space="preserve">that has emerged most consistently in </w:t>
      </w:r>
      <w:r w:rsidR="00B45B16">
        <w:t>literature</w:t>
      </w:r>
      <w:r w:rsidR="001D7C31">
        <w:t xml:space="preserve"> </w:t>
      </w:r>
      <w:r>
        <w:t xml:space="preserve">has </w:t>
      </w:r>
      <w:r w:rsidR="001D7C31">
        <w:t>been that middle school teachers lack</w:t>
      </w:r>
      <w:r w:rsidR="00117F45">
        <w:t>ed</w:t>
      </w:r>
      <w:r w:rsidR="001D7C31">
        <w:t xml:space="preserve"> </w:t>
      </w:r>
      <w:r>
        <w:t xml:space="preserve">access to </w:t>
      </w:r>
      <w:r w:rsidR="001D7C31">
        <w:t xml:space="preserve">a </w:t>
      </w:r>
      <w:r>
        <w:t>developmentally responsive curriculum (</w:t>
      </w:r>
      <w:r w:rsidR="00513A55">
        <w:t>Englin &amp; Roberts</w:t>
      </w:r>
      <w:r>
        <w:t>, 2025;</w:t>
      </w:r>
      <w:r w:rsidR="00513A55">
        <w:t xml:space="preserve"> Englin et al.</w:t>
      </w:r>
      <w:r w:rsidR="005F2D45">
        <w:t xml:space="preserve">, 2025a; </w:t>
      </w:r>
      <w:r>
        <w:t xml:space="preserve">Rayfield &amp; Croom, 2010). </w:t>
      </w:r>
      <w:r w:rsidR="00AF09FE">
        <w:t>For instance</w:t>
      </w:r>
      <w:r w:rsidR="001D7C31">
        <w:t xml:space="preserve">, </w:t>
      </w:r>
      <w:r w:rsidR="00B86EB6">
        <w:t xml:space="preserve">among </w:t>
      </w:r>
      <w:r w:rsidR="001D7C31">
        <w:t>the available</w:t>
      </w:r>
      <w:r>
        <w:t xml:space="preserve"> </w:t>
      </w:r>
      <w:r w:rsidR="001D7C31">
        <w:t xml:space="preserve">middle school </w:t>
      </w:r>
      <w:r>
        <w:t>agricultural curricu</w:t>
      </w:r>
      <w:r w:rsidR="00B86EB6">
        <w:t>la</w:t>
      </w:r>
      <w:r>
        <w:t xml:space="preserve">, </w:t>
      </w:r>
      <w:r w:rsidR="001D7C31">
        <w:t>teachers have</w:t>
      </w:r>
      <w:r>
        <w:t xml:space="preserve"> </w:t>
      </w:r>
      <w:r w:rsidR="005E0466">
        <w:t xml:space="preserve">reported </w:t>
      </w:r>
      <w:r w:rsidR="001D7C31">
        <w:t xml:space="preserve">that </w:t>
      </w:r>
      <w:r w:rsidR="00B86EB6">
        <w:t xml:space="preserve">these resources are </w:t>
      </w:r>
      <w:r>
        <w:t xml:space="preserve">too advanced for learners </w:t>
      </w:r>
      <w:r w:rsidR="00B86EB6">
        <w:t xml:space="preserve">at this level, particularly </w:t>
      </w:r>
      <w:r w:rsidR="005F2D45">
        <w:t xml:space="preserve">regarding </w:t>
      </w:r>
      <w:r>
        <w:t>vocabulary</w:t>
      </w:r>
      <w:r w:rsidR="00B86EB6">
        <w:t xml:space="preserve"> </w:t>
      </w:r>
      <w:r>
        <w:t>use and content</w:t>
      </w:r>
      <w:r w:rsidR="00B86EB6">
        <w:t xml:space="preserve"> complexity</w:t>
      </w:r>
      <w:r>
        <w:t xml:space="preserve"> (</w:t>
      </w:r>
      <w:r w:rsidR="00513A55">
        <w:t xml:space="preserve">Englin &amp; Roberts, </w:t>
      </w:r>
      <w:r>
        <w:t xml:space="preserve">2025). Therefore, </w:t>
      </w:r>
      <w:r w:rsidR="00095FD9">
        <w:t xml:space="preserve">a need </w:t>
      </w:r>
      <w:r w:rsidR="00F93AC2">
        <w:t xml:space="preserve">has </w:t>
      </w:r>
      <w:r w:rsidR="00095FD9">
        <w:t>emerged to</w:t>
      </w:r>
      <w:r>
        <w:t xml:space="preserve"> identify the desired agricultural content </w:t>
      </w:r>
      <w:r w:rsidR="00BC0E3F">
        <w:t xml:space="preserve">outcomes </w:t>
      </w:r>
      <w:r w:rsidR="00B86EB6">
        <w:t xml:space="preserve">that </w:t>
      </w:r>
      <w:r>
        <w:t xml:space="preserve">middle school agricultural </w:t>
      </w:r>
      <w:r w:rsidR="00BC0E3F">
        <w:t>education students should acquire so that</w:t>
      </w:r>
      <w:r w:rsidR="00AF09FE">
        <w:t xml:space="preserve"> </w:t>
      </w:r>
      <w:r w:rsidR="00D96674">
        <w:t>these</w:t>
      </w:r>
      <w:r w:rsidR="00B27592">
        <w:t xml:space="preserve"> </w:t>
      </w:r>
      <w:r w:rsidR="00BC0E3F">
        <w:t xml:space="preserve">can be better embedded into </w:t>
      </w:r>
      <w:r>
        <w:t>curricul</w:t>
      </w:r>
      <w:r w:rsidR="00B86EB6">
        <w:t>ar resources</w:t>
      </w:r>
      <w:r>
        <w:t>.</w:t>
      </w:r>
    </w:p>
    <w:p w14:paraId="7800D1D4" w14:textId="77777777" w:rsidR="00E021EB" w:rsidRDefault="00E021EB" w:rsidP="00A711B5"/>
    <w:p w14:paraId="79EC2E92" w14:textId="6E67EE1C" w:rsidR="00994529" w:rsidRDefault="00E021EB" w:rsidP="00994529">
      <w:r>
        <w:lastRenderedPageBreak/>
        <w:t xml:space="preserve">Historically, </w:t>
      </w:r>
      <w:r w:rsidR="00994529">
        <w:t>CTE</w:t>
      </w:r>
      <w:r>
        <w:t xml:space="preserve"> courses have been organized </w:t>
      </w:r>
      <w:r w:rsidR="005F1AA5">
        <w:t>into</w:t>
      </w:r>
      <w:r>
        <w:t xml:space="preserve"> 16 </w:t>
      </w:r>
      <w:r w:rsidR="00795CE0">
        <w:t>c</w:t>
      </w:r>
      <w:r w:rsidRPr="0032028A">
        <w:t xml:space="preserve">areer </w:t>
      </w:r>
      <w:r w:rsidR="00795CE0">
        <w:t>c</w:t>
      </w:r>
      <w:r w:rsidRPr="0032028A">
        <w:t>lusters</w:t>
      </w:r>
      <w:r>
        <w:rPr>
          <w:i/>
          <w:iCs/>
        </w:rPr>
        <w:t>,</w:t>
      </w:r>
      <w:r w:rsidRPr="00E021EB">
        <w:t xml:space="preserve"> </w:t>
      </w:r>
      <w:r w:rsidR="00795CE0">
        <w:t xml:space="preserve">one of which is </w:t>
      </w:r>
      <w:r w:rsidR="005F1AA5">
        <w:t>Agriculture, Food,</w:t>
      </w:r>
      <w:r>
        <w:t xml:space="preserve"> and </w:t>
      </w:r>
      <w:r w:rsidR="005F1AA5">
        <w:t>Natural R</w:t>
      </w:r>
      <w:r>
        <w:t xml:space="preserve">esources (AFNR) (Advance CTE, 2023; National Council for Agricultural Education, 2024). </w:t>
      </w:r>
      <w:r w:rsidR="00795CE0">
        <w:t xml:space="preserve">Within the </w:t>
      </w:r>
      <w:r>
        <w:t>AFNR cluster</w:t>
      </w:r>
      <w:r w:rsidR="00795CE0">
        <w:t>,</w:t>
      </w:r>
      <w:r>
        <w:t xml:space="preserve"> nine pathways</w:t>
      </w:r>
      <w:r w:rsidR="00795CE0">
        <w:t xml:space="preserve"> have been identified</w:t>
      </w:r>
      <w:r w:rsidR="005F1AA5">
        <w:t>,</w:t>
      </w:r>
      <w:r>
        <w:t xml:space="preserve"> </w:t>
      </w:r>
      <w:r w:rsidR="00C662F2">
        <w:t xml:space="preserve">encompassing areas such as </w:t>
      </w:r>
      <w:r>
        <w:t xml:space="preserve">animal systems </w:t>
      </w:r>
      <w:r w:rsidR="00C662F2">
        <w:t xml:space="preserve">and </w:t>
      </w:r>
      <w:r>
        <w:t>power, structural, and technical systems</w:t>
      </w:r>
      <w:r w:rsidR="00C662F2">
        <w:t xml:space="preserve">. </w:t>
      </w:r>
      <w:r w:rsidR="00230AC9">
        <w:t>Then,</w:t>
      </w:r>
      <w:r w:rsidR="00C662F2">
        <w:t xml:space="preserve"> a </w:t>
      </w:r>
      <w:r w:rsidR="00795CE0">
        <w:rPr>
          <w:i/>
          <w:iCs/>
        </w:rPr>
        <w:t>f</w:t>
      </w:r>
      <w:r w:rsidRPr="00E021EB">
        <w:rPr>
          <w:i/>
          <w:iCs/>
        </w:rPr>
        <w:t>oundational</w:t>
      </w:r>
      <w:r w:rsidR="00C662F2">
        <w:rPr>
          <w:i/>
          <w:iCs/>
        </w:rPr>
        <w:t xml:space="preserve"> s</w:t>
      </w:r>
      <w:r w:rsidR="00C662F2" w:rsidRPr="00E021EB">
        <w:rPr>
          <w:i/>
          <w:iCs/>
        </w:rPr>
        <w:t>kill</w:t>
      </w:r>
      <w:r w:rsidR="00C662F2">
        <w:rPr>
          <w:i/>
          <w:iCs/>
        </w:rPr>
        <w:t>s</w:t>
      </w:r>
      <w:r w:rsidRPr="00E021EB">
        <w:rPr>
          <w:i/>
          <w:iCs/>
        </w:rPr>
        <w:t xml:space="preserve"> </w:t>
      </w:r>
      <w:r w:rsidR="00795CE0">
        <w:rPr>
          <w:i/>
          <w:iCs/>
        </w:rPr>
        <w:t>p</w:t>
      </w:r>
      <w:r w:rsidRPr="00E021EB">
        <w:rPr>
          <w:i/>
          <w:iCs/>
        </w:rPr>
        <w:t xml:space="preserve">athway </w:t>
      </w:r>
      <w:r w:rsidR="00C662F2" w:rsidRPr="0032028A">
        <w:t>was created</w:t>
      </w:r>
      <w:r>
        <w:rPr>
          <w:i/>
          <w:iCs/>
        </w:rPr>
        <w:t xml:space="preserve"> </w:t>
      </w:r>
      <w:r>
        <w:t xml:space="preserve">to help </w:t>
      </w:r>
      <w:r w:rsidR="00C662F2">
        <w:t xml:space="preserve">support </w:t>
      </w:r>
      <w:r>
        <w:t>students in grades seven through nine (National Council for Agricultural Education, 2024). However, Advance CTE</w:t>
      </w:r>
      <w:r w:rsidR="00C662F2">
        <w:t xml:space="preserve"> </w:t>
      </w:r>
      <w:r w:rsidR="00B27592">
        <w:t xml:space="preserve">(2024) </w:t>
      </w:r>
      <w:r w:rsidR="009E4D25">
        <w:t xml:space="preserve">recently </w:t>
      </w:r>
      <w:r w:rsidR="00C662F2">
        <w:t>introduced a modernized framework intended to</w:t>
      </w:r>
      <w:r>
        <w:t xml:space="preserve"> “serve as a bridge between education and work and a central building block for consistently designed and high quality CTE programs” (para. 1). This</w:t>
      </w:r>
      <w:r w:rsidR="00C662F2">
        <w:t xml:space="preserve"> revised</w:t>
      </w:r>
      <w:r>
        <w:t xml:space="preserve"> framework resulted in six cluster groupings, 14 </w:t>
      </w:r>
      <w:r w:rsidR="00C662F2">
        <w:t>c</w:t>
      </w:r>
      <w:r>
        <w:t xml:space="preserve">areer </w:t>
      </w:r>
      <w:r w:rsidR="00C662F2">
        <w:t>c</w:t>
      </w:r>
      <w:r>
        <w:t xml:space="preserve">lusters, 72 sub-clusters, three </w:t>
      </w:r>
      <w:r w:rsidR="00C662F2">
        <w:t>c</w:t>
      </w:r>
      <w:r>
        <w:t>ross-</w:t>
      </w:r>
      <w:r w:rsidR="00C662F2">
        <w:t>c</w:t>
      </w:r>
      <w:r>
        <w:t xml:space="preserve">utting </w:t>
      </w:r>
      <w:r w:rsidR="00C662F2">
        <w:t>c</w:t>
      </w:r>
      <w:r>
        <w:t xml:space="preserve">lusters, and 12 </w:t>
      </w:r>
      <w:r w:rsidR="00C662F2">
        <w:t>c</w:t>
      </w:r>
      <w:r>
        <w:t xml:space="preserve">areer </w:t>
      </w:r>
      <w:r w:rsidR="00C662F2">
        <w:t>r</w:t>
      </w:r>
      <w:r>
        <w:t xml:space="preserve">eady </w:t>
      </w:r>
      <w:r w:rsidR="00C662F2">
        <w:t>p</w:t>
      </w:r>
      <w:r>
        <w:t xml:space="preserve">ractices (Advance CTE, 2024). </w:t>
      </w:r>
      <w:r w:rsidR="00C662F2">
        <w:t xml:space="preserve">As part of this restructuring, Advance CTE (2024) </w:t>
      </w:r>
      <w:r>
        <w:t>divi</w:t>
      </w:r>
      <w:r w:rsidR="00B27592">
        <w:t>ded</w:t>
      </w:r>
      <w:r>
        <w:t xml:space="preserve"> </w:t>
      </w:r>
      <w:r w:rsidR="005F1AA5">
        <w:t>the</w:t>
      </w:r>
      <w:r>
        <w:t xml:space="preserve"> AFNR cluster into two new </w:t>
      </w:r>
      <w:r w:rsidR="00C662F2">
        <w:t>c</w:t>
      </w:r>
      <w:r>
        <w:t xml:space="preserve">areer </w:t>
      </w:r>
      <w:r w:rsidR="00C662F2">
        <w:t>c</w:t>
      </w:r>
      <w:r>
        <w:t xml:space="preserve">lusters: (1) </w:t>
      </w:r>
      <w:r w:rsidR="00C662F2">
        <w:t>a</w:t>
      </w:r>
      <w:r>
        <w:t xml:space="preserve">griculture and (2) </w:t>
      </w:r>
      <w:r w:rsidR="00C662F2">
        <w:t>e</w:t>
      </w:r>
      <w:r>
        <w:t xml:space="preserve">nergy and </w:t>
      </w:r>
      <w:r w:rsidR="00C662F2">
        <w:t>n</w:t>
      </w:r>
      <w:r>
        <w:t xml:space="preserve">atural </w:t>
      </w:r>
      <w:r w:rsidR="00C662F2">
        <w:t>r</w:t>
      </w:r>
      <w:r>
        <w:t xml:space="preserve">esources (Advance CTE, 2024). </w:t>
      </w:r>
      <w:r w:rsidR="00C662F2">
        <w:t>Despite these advancements</w:t>
      </w:r>
      <w:r w:rsidR="00572913">
        <w:t xml:space="preserve">, the current framework </w:t>
      </w:r>
      <w:r w:rsidR="00C662F2">
        <w:t>still lacks</w:t>
      </w:r>
      <w:r w:rsidR="00572913">
        <w:t xml:space="preserve"> </w:t>
      </w:r>
      <w:r w:rsidR="00C662F2">
        <w:t xml:space="preserve">sufficient </w:t>
      </w:r>
      <w:r w:rsidR="00572913">
        <w:t xml:space="preserve">guidance for </w:t>
      </w:r>
      <w:r w:rsidR="00C662F2">
        <w:t xml:space="preserve">developing quality </w:t>
      </w:r>
      <w:r w:rsidR="00572913">
        <w:t xml:space="preserve">middle school agricultural education </w:t>
      </w:r>
      <w:r w:rsidR="00C662F2">
        <w:t xml:space="preserve">curricula </w:t>
      </w:r>
      <w:r w:rsidR="00B27592">
        <w:t xml:space="preserve">that can introduce students to potential careers </w:t>
      </w:r>
      <w:r w:rsidR="00795CE0">
        <w:t>(</w:t>
      </w:r>
      <w:r w:rsidR="00513A55">
        <w:t>Englin &amp; Roberts</w:t>
      </w:r>
      <w:r w:rsidR="00795CE0">
        <w:t>, 2025)</w:t>
      </w:r>
      <w:r w:rsidR="00572913">
        <w:t>.</w:t>
      </w:r>
    </w:p>
    <w:p w14:paraId="09CDB99D" w14:textId="77777777" w:rsidR="009E4D25" w:rsidRDefault="009E4D25" w:rsidP="00994529"/>
    <w:p w14:paraId="31F6CA2B" w14:textId="369BAF46" w:rsidR="00994529" w:rsidRDefault="009E4D25" w:rsidP="009E4D25">
      <w:proofErr w:type="gramStart"/>
      <w:r>
        <w:t>In light of</w:t>
      </w:r>
      <w:proofErr w:type="gramEnd"/>
      <w:r>
        <w:t xml:space="preserve"> these deficiencies, it is crucial to recognize that effective career education during the middle grades has become a vital component to</w:t>
      </w:r>
      <w:r w:rsidR="00247281">
        <w:t xml:space="preserve"> fostering early career awareness and development</w:t>
      </w:r>
      <w:r w:rsidR="00994529">
        <w:t xml:space="preserve"> (Advance CTE, 2020). </w:t>
      </w:r>
      <w:r w:rsidR="00247281">
        <w:t>At this stage, learners</w:t>
      </w:r>
      <w:r w:rsidR="00994529">
        <w:t xml:space="preserve"> begin to </w:t>
      </w:r>
      <w:r w:rsidR="005F1AA5">
        <w:t>explore</w:t>
      </w:r>
      <w:r w:rsidR="00994529">
        <w:t xml:space="preserve"> their </w:t>
      </w:r>
      <w:r w:rsidR="00247281">
        <w:t xml:space="preserve">personal interests and potential </w:t>
      </w:r>
      <w:r w:rsidR="00994529">
        <w:t xml:space="preserve">career </w:t>
      </w:r>
      <w:r w:rsidR="00247281">
        <w:t>options; therefore,</w:t>
      </w:r>
      <w:r w:rsidR="00994529">
        <w:t xml:space="preserve"> middle school career and technical education (CTE) courses should be </w:t>
      </w:r>
      <w:r w:rsidR="00247281">
        <w:t xml:space="preserve">intentionally designed to be </w:t>
      </w:r>
      <w:r w:rsidR="005F1AA5">
        <w:t>career-focused</w:t>
      </w:r>
      <w:r w:rsidR="00994529">
        <w:t xml:space="preserve"> and </w:t>
      </w:r>
      <w:r w:rsidR="005F1AA5">
        <w:t>standards-</w:t>
      </w:r>
      <w:r w:rsidR="00994529">
        <w:t xml:space="preserve">based (Advance CTE, 2020). </w:t>
      </w:r>
      <w:r w:rsidR="00247281">
        <w:t xml:space="preserve">A well-designed </w:t>
      </w:r>
      <w:r w:rsidR="00994529">
        <w:t xml:space="preserve">middle school CTE curriculum can expose students to a variety of careers, including </w:t>
      </w:r>
      <w:r w:rsidR="00AC5172">
        <w:t xml:space="preserve">those in </w:t>
      </w:r>
      <w:r w:rsidR="00994529">
        <w:t xml:space="preserve">agriculture, </w:t>
      </w:r>
      <w:r w:rsidR="001D0169">
        <w:t xml:space="preserve">and </w:t>
      </w:r>
      <w:r w:rsidR="00247281">
        <w:t>help them</w:t>
      </w:r>
      <w:r w:rsidR="00994529">
        <w:t xml:space="preserve"> “understand their aptitudes, interests, and preferences and how those might relate to their future in the workforce” (Advance CTE, 2020, p. 3).</w:t>
      </w:r>
      <w:r w:rsidR="00483CB5">
        <w:t xml:space="preserve"> </w:t>
      </w:r>
      <w:r w:rsidR="00AC5172">
        <w:t>Addressing students’ deficiencies in career</w:t>
      </w:r>
      <w:r w:rsidR="00483CB5">
        <w:t xml:space="preserve"> knowledge is particularly concerning</w:t>
      </w:r>
      <w:r w:rsidR="00247281">
        <w:t>,</w:t>
      </w:r>
      <w:r w:rsidR="00483CB5">
        <w:t xml:space="preserve"> </w:t>
      </w:r>
      <w:r w:rsidR="00247281">
        <w:t>given the critical role that middle school can play in influencing students’ career readiness</w:t>
      </w:r>
      <w:r w:rsidR="00AC5172">
        <w:t xml:space="preserve"> and long-term aspirations</w:t>
      </w:r>
      <w:r w:rsidR="00247281">
        <w:t xml:space="preserve">. </w:t>
      </w:r>
    </w:p>
    <w:p w14:paraId="733B3BDC" w14:textId="77777777" w:rsidR="00483CB5" w:rsidRDefault="00483CB5" w:rsidP="00A711B5"/>
    <w:p w14:paraId="00000005" w14:textId="5322F4F4" w:rsidR="0028315E" w:rsidRDefault="00247281" w:rsidP="00A711B5">
      <w:r>
        <w:t xml:space="preserve">On this point, previous evidence has </w:t>
      </w:r>
      <w:r w:rsidR="00765F33">
        <w:t>emphasized</w:t>
      </w:r>
      <w:r>
        <w:t xml:space="preserve"> that t</w:t>
      </w:r>
      <w:r w:rsidR="00B86EB6">
        <w:t xml:space="preserve">he curriculum for middle school </w:t>
      </w:r>
      <w:r w:rsidR="00994529">
        <w:t xml:space="preserve">agricultural education </w:t>
      </w:r>
      <w:r w:rsidR="00B86EB6">
        <w:t xml:space="preserve">programs should </w:t>
      </w:r>
      <w:r w:rsidR="00765F33">
        <w:t xml:space="preserve">serve as a </w:t>
      </w:r>
      <w:r w:rsidR="00B86EB6">
        <w:t>foundation</w:t>
      </w:r>
      <w:r w:rsidR="009E4D25">
        <w:t xml:space="preserve"> </w:t>
      </w:r>
      <w:r w:rsidR="00B86EB6">
        <w:t>(</w:t>
      </w:r>
      <w:r w:rsidR="00513A55">
        <w:t>Englin &amp; Roberts</w:t>
      </w:r>
      <w:r w:rsidR="00B86EB6">
        <w:t xml:space="preserve">, 2025) for </w:t>
      </w:r>
      <w:r w:rsidR="00765F33">
        <w:t>promoting</w:t>
      </w:r>
      <w:r w:rsidR="00B86EB6">
        <w:t xml:space="preserve"> agricultural literacy (Frick, 1993; Rossetti &amp; McCaslin, 1995) and </w:t>
      </w:r>
      <w:r w:rsidR="00765F33">
        <w:t xml:space="preserve">facilitating </w:t>
      </w:r>
      <w:r w:rsidR="00B86EB6">
        <w:t>occupational exploration (</w:t>
      </w:r>
      <w:r w:rsidR="00994529">
        <w:t xml:space="preserve">Advance CTE, 2020; </w:t>
      </w:r>
      <w:r w:rsidR="00B86EB6">
        <w:t xml:space="preserve">Budke &amp; Woodin, 1971; Talbert et al., 2007). </w:t>
      </w:r>
      <w:r w:rsidR="009E4D25">
        <w:t>C</w:t>
      </w:r>
      <w:r w:rsidR="00B86EB6">
        <w:t xml:space="preserve">ommon topics </w:t>
      </w:r>
      <w:r w:rsidR="00765F33">
        <w:t xml:space="preserve">taught at the middle school level </w:t>
      </w:r>
      <w:r w:rsidR="00B86EB6">
        <w:t xml:space="preserve">have included </w:t>
      </w:r>
      <w:r w:rsidR="00AF09FE">
        <w:t xml:space="preserve">an introduction to </w:t>
      </w:r>
      <w:r w:rsidR="00B86EB6">
        <w:t>agricultural history, public speaking and leadership, animal science, plant science, science and experimentation, FFA, mechanics, and global agriculture (</w:t>
      </w:r>
      <w:r w:rsidR="00157251">
        <w:t xml:space="preserve">National FFA Organization, 2024; </w:t>
      </w:r>
      <w:r w:rsidR="00B86EB6">
        <w:t>Davidson, 2020; Frick, 1993; Jones et al., 2020; Rossetti &amp; McCaslin, 1995</w:t>
      </w:r>
      <w:r w:rsidR="00157251">
        <w:t>; Rossetti &amp; McCaslin, 1994</w:t>
      </w:r>
      <w:r w:rsidR="00B86EB6">
        <w:t xml:space="preserve">). </w:t>
      </w:r>
      <w:r w:rsidR="00765F33">
        <w:t>Despite the breadth of topics covered at the middle school level</w:t>
      </w:r>
      <w:r w:rsidR="00B86EB6">
        <w:t xml:space="preserve">, </w:t>
      </w:r>
      <w:r w:rsidR="00302FDF">
        <w:t>ther</w:t>
      </w:r>
      <w:r w:rsidR="00B86EB6">
        <w:t xml:space="preserve">e has been </w:t>
      </w:r>
      <w:r w:rsidR="00302FDF">
        <w:t xml:space="preserve">little guidance </w:t>
      </w:r>
      <w:r w:rsidR="007B3A18">
        <w:t xml:space="preserve">provided </w:t>
      </w:r>
      <w:r w:rsidR="00B86EB6">
        <w:t xml:space="preserve">for developing instructional materials that </w:t>
      </w:r>
      <w:r w:rsidR="000747B3">
        <w:t xml:space="preserve">align with </w:t>
      </w:r>
      <w:r w:rsidR="00B86EB6">
        <w:t>students’ interest</w:t>
      </w:r>
      <w:r w:rsidR="005F1AA5">
        <w:t>s</w:t>
      </w:r>
      <w:r w:rsidR="00B86EB6">
        <w:t xml:space="preserve"> and </w:t>
      </w:r>
      <w:r w:rsidR="00765F33">
        <w:t xml:space="preserve">developmental </w:t>
      </w:r>
      <w:r w:rsidR="00B86EB6">
        <w:t>maturity (</w:t>
      </w:r>
      <w:r w:rsidR="00513A55">
        <w:t>Englin et al.</w:t>
      </w:r>
      <w:r w:rsidR="002665F4">
        <w:t>,</w:t>
      </w:r>
      <w:r>
        <w:t xml:space="preserve"> 2025a</w:t>
      </w:r>
      <w:r w:rsidR="00B86EB6">
        <w:t xml:space="preserve">). </w:t>
      </w:r>
    </w:p>
    <w:p w14:paraId="7C7C0FEC" w14:textId="77777777" w:rsidR="00300E9E" w:rsidRDefault="00300E9E" w:rsidP="00300E9E"/>
    <w:p w14:paraId="2E6C3CA2" w14:textId="18DEB51F" w:rsidR="00300E9E" w:rsidRDefault="00061ADC" w:rsidP="00A711B5">
      <w:pPr>
        <w:rPr>
          <w:b/>
        </w:rPr>
      </w:pPr>
      <w:r>
        <w:t>This challenge has been compounded by the fact that middle school students</w:t>
      </w:r>
      <w:r w:rsidR="007B3A18">
        <w:t xml:space="preserve"> often</w:t>
      </w:r>
      <w:r>
        <w:t xml:space="preserve"> lack the maturity and cognitive ability to </w:t>
      </w:r>
      <w:r w:rsidR="005F1AA5">
        <w:t xml:space="preserve">grasp </w:t>
      </w:r>
      <w:r>
        <w:t xml:space="preserve">basic agricultural </w:t>
      </w:r>
      <w:r w:rsidR="005F1AA5">
        <w:t>concepts in their coursework</w:t>
      </w:r>
      <w:r w:rsidR="00D96674">
        <w:t xml:space="preserve"> fully</w:t>
      </w:r>
      <w:r w:rsidR="005F1AA5">
        <w:t xml:space="preserve"> </w:t>
      </w:r>
      <w:r>
        <w:t xml:space="preserve">(Talbert et al., 2007). </w:t>
      </w:r>
      <w:r w:rsidR="00565828">
        <w:t xml:space="preserve">For example, learners between the ages of 10 and 15 </w:t>
      </w:r>
      <w:r w:rsidR="005F1AA5">
        <w:t>undergo</w:t>
      </w:r>
      <w:r w:rsidR="00565828">
        <w:t xml:space="preserve"> profound changes related to puberty, </w:t>
      </w:r>
      <w:r w:rsidR="005F1AA5">
        <w:t xml:space="preserve">including shifts in </w:t>
      </w:r>
      <w:r>
        <w:t>cognitive processing, thinking patterns,</w:t>
      </w:r>
      <w:r w:rsidR="00565828">
        <w:t xml:space="preserve"> and se</w:t>
      </w:r>
      <w:r w:rsidR="005F1AA5">
        <w:t>lf-awareness</w:t>
      </w:r>
      <w:r w:rsidR="00565828">
        <w:t xml:space="preserve"> (National Middle School Association, 2010). Such changes in students</w:t>
      </w:r>
      <w:r w:rsidR="003D7D4C">
        <w:t xml:space="preserve"> often present </w:t>
      </w:r>
      <w:r w:rsidR="00565828">
        <w:t xml:space="preserve">additional burdens </w:t>
      </w:r>
      <w:r w:rsidR="003D7D4C">
        <w:t xml:space="preserve">for middle school agricultural education teachers </w:t>
      </w:r>
      <w:r w:rsidR="00565828">
        <w:t xml:space="preserve">as they grapple with how to </w:t>
      </w:r>
      <w:r w:rsidR="00565828">
        <w:lastRenderedPageBreak/>
        <w:t xml:space="preserve">adapt their curricular materials in ways that can better </w:t>
      </w:r>
      <w:r w:rsidR="00F96E2A">
        <w:t>resonate</w:t>
      </w:r>
      <w:r w:rsidR="00565828">
        <w:t xml:space="preserve"> with students at this level </w:t>
      </w:r>
      <w:r w:rsidR="003D7D4C">
        <w:t>(</w:t>
      </w:r>
      <w:r w:rsidR="00513A55">
        <w:t>Englin &amp; Roberts</w:t>
      </w:r>
      <w:r w:rsidR="003D7D4C">
        <w:t xml:space="preserve">, 2025). </w:t>
      </w:r>
      <w:r>
        <w:t xml:space="preserve">Because of this, </w:t>
      </w:r>
      <w:r w:rsidR="007B3A18">
        <w:t xml:space="preserve">the </w:t>
      </w:r>
      <w:r w:rsidR="00F93AC2">
        <w:t xml:space="preserve">middle school </w:t>
      </w:r>
      <w:r>
        <w:t>curriculum should encourage students to engage in broad viewpoints (National Middle School Association, 2010</w:t>
      </w:r>
      <w:r w:rsidR="00AF09FE">
        <w:t>) and</w:t>
      </w:r>
      <w:r>
        <w:t xml:space="preserve"> </w:t>
      </w:r>
      <w:r w:rsidR="00F96E2A">
        <w:t>be flexible</w:t>
      </w:r>
      <w:r>
        <w:t xml:space="preserve"> </w:t>
      </w:r>
      <w:r w:rsidR="00F93AC2">
        <w:t xml:space="preserve">enough to </w:t>
      </w:r>
      <w:r>
        <w:t xml:space="preserve">connect with the learner’s life (Brown &amp; Canniff, 2007). </w:t>
      </w:r>
      <w:r w:rsidR="00F93AC2">
        <w:t xml:space="preserve">Consequently, a need </w:t>
      </w:r>
      <w:r w:rsidR="00302FDF">
        <w:t xml:space="preserve">emerged </w:t>
      </w:r>
      <w:r w:rsidR="00F93AC2">
        <w:t>to</w:t>
      </w:r>
      <w:r>
        <w:t xml:space="preserve"> establish </w:t>
      </w:r>
      <w:r w:rsidR="00F93AC2">
        <w:t>the</w:t>
      </w:r>
      <w:r>
        <w:t xml:space="preserve"> content </w:t>
      </w:r>
      <w:r w:rsidR="00F93AC2">
        <w:t xml:space="preserve">knowledge outcomes </w:t>
      </w:r>
      <w:r>
        <w:t>desired of middle school agricultural students before they enter high school.</w:t>
      </w:r>
      <w:r w:rsidR="00F93AC2">
        <w:t xml:space="preserve"> This gap in the knowledge base inspired the current study. </w:t>
      </w:r>
    </w:p>
    <w:p w14:paraId="10C3473C" w14:textId="77777777" w:rsidR="00F96E2A" w:rsidRDefault="00F96E2A" w:rsidP="000A4069">
      <w:pPr>
        <w:rPr>
          <w:b/>
        </w:rPr>
      </w:pPr>
    </w:p>
    <w:p w14:paraId="00000007" w14:textId="3A3EA817" w:rsidR="0028315E" w:rsidRDefault="00000000" w:rsidP="00A711B5">
      <w:pPr>
        <w:jc w:val="center"/>
        <w:rPr>
          <w:b/>
        </w:rPr>
      </w:pPr>
      <w:r>
        <w:rPr>
          <w:b/>
        </w:rPr>
        <w:t>Conceptual Framework</w:t>
      </w:r>
    </w:p>
    <w:p w14:paraId="00000008" w14:textId="77777777" w:rsidR="0028315E" w:rsidRDefault="0028315E" w:rsidP="00A711B5">
      <w:pPr>
        <w:rPr>
          <w:b/>
        </w:rPr>
      </w:pPr>
    </w:p>
    <w:p w14:paraId="187A53B1" w14:textId="27188419" w:rsidR="005C4B21" w:rsidRDefault="00000000" w:rsidP="00300E9E">
      <w:r>
        <w:t xml:space="preserve">Agricultural education </w:t>
      </w:r>
      <w:r w:rsidR="005F1AA5">
        <w:t>equip</w:t>
      </w:r>
      <w:r>
        <w:t xml:space="preserve">s students with agricultural content and technical skills to </w:t>
      </w:r>
      <w:r w:rsidR="005F1AA5">
        <w:t>support</w:t>
      </w:r>
      <w:r>
        <w:t xml:space="preserve"> workforce development. As such, these concepts have played a significant role in the development of Roberts’ and Ball’s (2009) model for </w:t>
      </w:r>
      <w:r>
        <w:rPr>
          <w:i/>
        </w:rPr>
        <w:t>Agricultural Subject Matter as a Content and Context for Teaching</w:t>
      </w:r>
      <w:r>
        <w:t xml:space="preserve">, which was used to frame this investigation. The model </w:t>
      </w:r>
      <w:r w:rsidR="00AE78AA">
        <w:t>wa</w:t>
      </w:r>
      <w:r>
        <w:t>s built u</w:t>
      </w:r>
      <w:r w:rsidR="00AE78AA">
        <w:t>sing</w:t>
      </w:r>
      <w:r>
        <w:t xml:space="preserve"> a behaviorist framework, which posits that when </w:t>
      </w:r>
      <w:r w:rsidR="005F1AA5">
        <w:t>knowledgeable teachers facilitate industry-based agricultural content</w:t>
      </w:r>
      <w:r>
        <w:t xml:space="preserve">, students can gain an “observable set of skills that can be used for successful employment” (Roberts </w:t>
      </w:r>
      <w:r w:rsidR="00A711B5">
        <w:t>&amp;</w:t>
      </w:r>
      <w:r>
        <w:t xml:space="preserve"> Ball, 2009, p. 83). </w:t>
      </w:r>
    </w:p>
    <w:p w14:paraId="028DBE45" w14:textId="77777777" w:rsidR="005C4B21" w:rsidRDefault="005C4B21" w:rsidP="00300E9E"/>
    <w:p w14:paraId="00000009" w14:textId="4DE3C8F4" w:rsidR="0028315E" w:rsidRDefault="00000000" w:rsidP="00A711B5">
      <w:r>
        <w:t xml:space="preserve">Similarly, a constructivist aspect of the model </w:t>
      </w:r>
      <w:r w:rsidR="005F1AA5">
        <w:t xml:space="preserve">suggests </w:t>
      </w:r>
      <w:r>
        <w:t xml:space="preserve">that agriculture can </w:t>
      </w:r>
      <w:r w:rsidR="005F1AA5">
        <w:t>serve</w:t>
      </w:r>
      <w:r>
        <w:t xml:space="preserve"> as a context for learning</w:t>
      </w:r>
      <w:r w:rsidR="00D96674">
        <w:t xml:space="preserve"> and development</w:t>
      </w:r>
      <w:r>
        <w:t>. Because of the engagement with agriculture, students become “lifelong learners that are agriculturally literate citizens” (Roberts &amp; Ball, 2009, p.</w:t>
      </w:r>
      <w:r w:rsidR="001D50DA">
        <w:t xml:space="preserve"> </w:t>
      </w:r>
      <w:r>
        <w:t>86). Roberts’</w:t>
      </w:r>
      <w:r w:rsidR="00300E9E">
        <w:t xml:space="preserve"> </w:t>
      </w:r>
      <w:r>
        <w:t>and Ball’s (2009) model further demonstrate</w:t>
      </w:r>
      <w:r w:rsidR="00AE78AA">
        <w:t>d</w:t>
      </w:r>
      <w:r>
        <w:t xml:space="preserve"> the importance of social engagement, specifically teacher-to-learner interactions and learner-to-learner interactions. By</w:t>
      </w:r>
      <w:r w:rsidR="00337F8A">
        <w:t xml:space="preserve"> analyzing</w:t>
      </w:r>
      <w:r>
        <w:t xml:space="preserve"> middle school agricultural education through this </w:t>
      </w:r>
      <w:r w:rsidR="00520E71">
        <w:t>lens</w:t>
      </w:r>
      <w:r>
        <w:t xml:space="preserve">, </w:t>
      </w:r>
      <w:r w:rsidR="00AE78AA">
        <w:t>we were</w:t>
      </w:r>
      <w:r>
        <w:t xml:space="preserve"> able to </w:t>
      </w:r>
      <w:r w:rsidR="00337F8A">
        <w:t>explore</w:t>
      </w:r>
      <w:r w:rsidR="00AE78AA">
        <w:t xml:space="preserve"> </w:t>
      </w:r>
      <w:r>
        <w:t xml:space="preserve">how the relationships between agricultural content and technical skills might influence learning outcomes for this unique age group. </w:t>
      </w:r>
    </w:p>
    <w:p w14:paraId="0000000A" w14:textId="77777777" w:rsidR="0028315E" w:rsidRDefault="0028315E"/>
    <w:p w14:paraId="067B7AF4" w14:textId="77777777" w:rsidR="0032028A" w:rsidRDefault="00A711B5" w:rsidP="0032028A">
      <w:pPr>
        <w:jc w:val="center"/>
        <w:rPr>
          <w:b/>
        </w:rPr>
      </w:pPr>
      <w:r>
        <w:rPr>
          <w:b/>
        </w:rPr>
        <w:t>Purpose</w:t>
      </w:r>
    </w:p>
    <w:p w14:paraId="4D007B90" w14:textId="77777777" w:rsidR="0032028A" w:rsidRDefault="0032028A" w:rsidP="0032028A">
      <w:pPr>
        <w:jc w:val="center"/>
        <w:rPr>
          <w:b/>
        </w:rPr>
      </w:pPr>
    </w:p>
    <w:p w14:paraId="5E68F1C3" w14:textId="65EDC333" w:rsidR="00C218B4" w:rsidRPr="0032028A" w:rsidRDefault="00C218B4" w:rsidP="0032028A">
      <w:pPr>
        <w:rPr>
          <w:b/>
        </w:rPr>
      </w:pPr>
      <w:r w:rsidRPr="00E021EB">
        <w:rPr>
          <w:bCs/>
        </w:rPr>
        <w:t xml:space="preserve">The purpose of this study was to identify the essential content knowledge outcomes </w:t>
      </w:r>
      <w:r w:rsidR="00442C06">
        <w:rPr>
          <w:bCs/>
        </w:rPr>
        <w:t xml:space="preserve">that </w:t>
      </w:r>
      <w:r w:rsidRPr="00E021EB">
        <w:rPr>
          <w:bCs/>
        </w:rPr>
        <w:t xml:space="preserve">middle school students enrolled in </w:t>
      </w:r>
      <w:r w:rsidR="00442C06">
        <w:rPr>
          <w:bCs/>
        </w:rPr>
        <w:t xml:space="preserve">a school-based </w:t>
      </w:r>
      <w:r w:rsidRPr="00E021EB">
        <w:rPr>
          <w:bCs/>
        </w:rPr>
        <w:t>agricultural education</w:t>
      </w:r>
      <w:r w:rsidR="005F1AA5">
        <w:rPr>
          <w:bCs/>
        </w:rPr>
        <w:t xml:space="preserve"> </w:t>
      </w:r>
      <w:r w:rsidR="00442C06">
        <w:rPr>
          <w:bCs/>
        </w:rPr>
        <w:t xml:space="preserve">(SBAE) program </w:t>
      </w:r>
      <w:r w:rsidR="005F1AA5">
        <w:rPr>
          <w:bCs/>
        </w:rPr>
        <w:t>are expected to achieve</w:t>
      </w:r>
      <w:r w:rsidR="00442C06">
        <w:rPr>
          <w:bCs/>
        </w:rPr>
        <w:t xml:space="preserve"> before transitioning to high school</w:t>
      </w:r>
      <w:r w:rsidRPr="00E021EB">
        <w:rPr>
          <w:bCs/>
        </w:rPr>
        <w:t xml:space="preserve">. The following objective guided the investigation: Using an expert panel of middle school agricultural education teachers, determine the content knowledge </w:t>
      </w:r>
      <w:r w:rsidR="005F1AA5">
        <w:rPr>
          <w:bCs/>
        </w:rPr>
        <w:t>that</w:t>
      </w:r>
      <w:r w:rsidRPr="00E021EB">
        <w:rPr>
          <w:bCs/>
        </w:rPr>
        <w:t xml:space="preserve"> middle school </w:t>
      </w:r>
      <w:r w:rsidR="00442C06">
        <w:rPr>
          <w:bCs/>
        </w:rPr>
        <w:t xml:space="preserve">SBAE </w:t>
      </w:r>
      <w:r w:rsidRPr="00E021EB">
        <w:rPr>
          <w:bCs/>
        </w:rPr>
        <w:t>students</w:t>
      </w:r>
      <w:r w:rsidR="005F1AA5">
        <w:rPr>
          <w:bCs/>
        </w:rPr>
        <w:t xml:space="preserve"> are expected to possess</w:t>
      </w:r>
      <w:r w:rsidRPr="00E021EB">
        <w:rPr>
          <w:bCs/>
        </w:rPr>
        <w:t>.</w:t>
      </w:r>
      <w:r>
        <w:rPr>
          <w:bCs/>
        </w:rPr>
        <w:t xml:space="preserve"> </w:t>
      </w:r>
    </w:p>
    <w:p w14:paraId="1BE19112" w14:textId="77777777" w:rsidR="00A711B5" w:rsidRDefault="00A711B5" w:rsidP="00E021EB">
      <w:pPr>
        <w:rPr>
          <w:b/>
        </w:rPr>
      </w:pPr>
    </w:p>
    <w:p w14:paraId="0000000B" w14:textId="747757AC" w:rsidR="0028315E" w:rsidRPr="00300E9E" w:rsidRDefault="00000000" w:rsidP="00A711B5">
      <w:pPr>
        <w:jc w:val="center"/>
        <w:rPr>
          <w:b/>
        </w:rPr>
      </w:pPr>
      <w:r w:rsidRPr="00300E9E">
        <w:rPr>
          <w:b/>
        </w:rPr>
        <w:t>Methodology</w:t>
      </w:r>
    </w:p>
    <w:p w14:paraId="0000000C" w14:textId="77777777" w:rsidR="0028315E" w:rsidRPr="00300E9E" w:rsidRDefault="0028315E" w:rsidP="00A711B5">
      <w:pPr>
        <w:jc w:val="center"/>
        <w:rPr>
          <w:b/>
        </w:rPr>
      </w:pPr>
    </w:p>
    <w:p w14:paraId="0000000D" w14:textId="21DA9C18" w:rsidR="0028315E" w:rsidRPr="00300E9E" w:rsidRDefault="00AE78AA" w:rsidP="00A711B5">
      <w:r>
        <w:t xml:space="preserve">This </w:t>
      </w:r>
      <w:r w:rsidR="00C218B4">
        <w:t>study was</w:t>
      </w:r>
      <w:r w:rsidRPr="00300E9E">
        <w:t xml:space="preserve"> </w:t>
      </w:r>
      <w:r>
        <w:t xml:space="preserve">derived from </w:t>
      </w:r>
      <w:r w:rsidRPr="00300E9E">
        <w:t xml:space="preserve">a larger investigation </w:t>
      </w:r>
      <w:r>
        <w:t xml:space="preserve">(see </w:t>
      </w:r>
      <w:r w:rsidR="00513A55">
        <w:t>Englin</w:t>
      </w:r>
      <w:r w:rsidR="00E03693">
        <w:t>, 2025</w:t>
      </w:r>
      <w:r w:rsidR="00C218B4">
        <w:t>),</w:t>
      </w:r>
      <w:r w:rsidR="00C218B4" w:rsidRPr="00300E9E">
        <w:t xml:space="preserve"> which</w:t>
      </w:r>
      <w:r w:rsidRPr="00300E9E">
        <w:t xml:space="preserve"> </w:t>
      </w:r>
      <w:r w:rsidR="005F1AA5">
        <w:t>aimed</w:t>
      </w:r>
      <w:r w:rsidRPr="00300E9E">
        <w:t xml:space="preserve"> to identify </w:t>
      </w:r>
      <w:r w:rsidR="00C93DBD">
        <w:t xml:space="preserve">student </w:t>
      </w:r>
      <w:r w:rsidRPr="00300E9E">
        <w:t xml:space="preserve">learning outcomes </w:t>
      </w:r>
      <w:r w:rsidR="005F1AA5">
        <w:t>in</w:t>
      </w:r>
      <w:r w:rsidRPr="00300E9E">
        <w:t xml:space="preserve"> middle school agricultural education</w:t>
      </w:r>
      <w:r w:rsidR="00F96E2A">
        <w:t xml:space="preserve">, </w:t>
      </w:r>
      <w:r w:rsidR="005F1AA5">
        <w:t>encompass</w:t>
      </w:r>
      <w:r w:rsidR="00F96E2A">
        <w:t xml:space="preserve">ing </w:t>
      </w:r>
      <w:r w:rsidRPr="00300E9E">
        <w:t>agricultural content</w:t>
      </w:r>
      <w:r>
        <w:t xml:space="preserve"> knowledge</w:t>
      </w:r>
      <w:r w:rsidR="00E03693">
        <w:t xml:space="preserve"> as well as </w:t>
      </w:r>
      <w:r w:rsidRPr="00300E9E">
        <w:t>technical</w:t>
      </w:r>
      <w:r w:rsidR="00F96E2A">
        <w:t xml:space="preserve"> </w:t>
      </w:r>
      <w:r w:rsidRPr="00300E9E">
        <w:t>and career readiness skills</w:t>
      </w:r>
      <w:r>
        <w:t>.</w:t>
      </w:r>
      <w:r w:rsidRPr="00300E9E">
        <w:t xml:space="preserve"> Data were collected through</w:t>
      </w:r>
      <w:r w:rsidR="00CF284C">
        <w:t xml:space="preserve"> a modified </w:t>
      </w:r>
      <w:r w:rsidRPr="00300E9E">
        <w:t xml:space="preserve">Delphi </w:t>
      </w:r>
      <w:r>
        <w:t>approach</w:t>
      </w:r>
      <w:r w:rsidRPr="00300E9E">
        <w:t xml:space="preserve"> by which researchers gather feedback from a series of questionnaires over multiple rounds (Niederberger et al., 2021). We administered three rounds of questionnaires, as suggested by Hsu </w:t>
      </w:r>
      <w:r w:rsidR="00CF284C">
        <w:t>and</w:t>
      </w:r>
      <w:r w:rsidRPr="00300E9E">
        <w:t xml:space="preserve"> Sanford (2007)</w:t>
      </w:r>
      <w:r w:rsidR="005F1AA5">
        <w:t>,</w:t>
      </w:r>
      <w:r w:rsidRPr="00300E9E">
        <w:t xml:space="preserve"> who deemed this approach sufficient </w:t>
      </w:r>
      <w:r w:rsidR="005F1AA5">
        <w:t>for achiev</w:t>
      </w:r>
      <w:r w:rsidRPr="00300E9E">
        <w:t xml:space="preserve">ing consensus. Establishing </w:t>
      </w:r>
      <w:r w:rsidR="00C93DBD" w:rsidRPr="00300E9E">
        <w:t>th</w:t>
      </w:r>
      <w:r w:rsidR="00C93DBD">
        <w:t>is</w:t>
      </w:r>
      <w:r w:rsidR="00C93DBD" w:rsidRPr="00300E9E">
        <w:t xml:space="preserve"> </w:t>
      </w:r>
      <w:r w:rsidRPr="00300E9E">
        <w:t>level of consensus is cr</w:t>
      </w:r>
      <w:r w:rsidR="005F1AA5">
        <w:t>ucial for</w:t>
      </w:r>
      <w:r w:rsidRPr="00300E9E">
        <w:t xml:space="preserve"> reporting </w:t>
      </w:r>
      <w:r w:rsidR="005F1AA5">
        <w:t>high-</w:t>
      </w:r>
      <w:r w:rsidRPr="00300E9E">
        <w:t>quality data during the Delphi</w:t>
      </w:r>
      <w:r w:rsidR="005F1AA5">
        <w:t xml:space="preserve"> </w:t>
      </w:r>
      <w:r w:rsidRPr="00300E9E">
        <w:t xml:space="preserve">process (Barrios et al., 2021). A percentage of 75% has commonly been accepted </w:t>
      </w:r>
      <w:r w:rsidR="005F1AA5">
        <w:t>as the</w:t>
      </w:r>
      <w:r w:rsidRPr="00300E9E">
        <w:t xml:space="preserve"> agreement </w:t>
      </w:r>
      <w:r w:rsidR="005F1AA5">
        <w:t xml:space="preserve">threshold </w:t>
      </w:r>
      <w:r w:rsidRPr="00300E9E">
        <w:t xml:space="preserve">(Diamond et al., 2014; Foth et al., 2016; Schifano &amp; </w:t>
      </w:r>
      <w:r w:rsidRPr="00300E9E">
        <w:lastRenderedPageBreak/>
        <w:t>Niederberger, 2025)</w:t>
      </w:r>
      <w:r w:rsidR="005F1AA5">
        <w:t>,</w:t>
      </w:r>
      <w:r w:rsidRPr="00300E9E">
        <w:t xml:space="preserve"> and </w:t>
      </w:r>
      <w:r w:rsidR="005F1AA5">
        <w:t xml:space="preserve">this level </w:t>
      </w:r>
      <w:r w:rsidRPr="00300E9E">
        <w:t xml:space="preserve">was selected as the consensus level of agreement </w:t>
      </w:r>
      <w:r w:rsidR="00CF284C">
        <w:t>for</w:t>
      </w:r>
      <w:r w:rsidR="00CF284C" w:rsidRPr="00300E9E">
        <w:t xml:space="preserve"> </w:t>
      </w:r>
      <w:r w:rsidRPr="00300E9E">
        <w:t xml:space="preserve">expert panelists </w:t>
      </w:r>
      <w:r w:rsidR="00CF284C">
        <w:t>in</w:t>
      </w:r>
      <w:r w:rsidR="00CF284C" w:rsidRPr="00300E9E">
        <w:t xml:space="preserve"> </w:t>
      </w:r>
      <w:r w:rsidRPr="00300E9E">
        <w:t xml:space="preserve">this investigation. </w:t>
      </w:r>
    </w:p>
    <w:p w14:paraId="0000000E" w14:textId="77777777" w:rsidR="0028315E" w:rsidRPr="00300E9E" w:rsidRDefault="0028315E" w:rsidP="00A711B5"/>
    <w:p w14:paraId="7E7FD8F6" w14:textId="0D01288C" w:rsidR="00CF284C" w:rsidRDefault="00000000">
      <w:r w:rsidRPr="00300E9E">
        <w:t>Expert panelists used for the Delphi process “should be highly trained and competent within the specialized area of knowledge related to the target issue” (Hsu &amp; Sanford, 2007, p.</w:t>
      </w:r>
      <w:r w:rsidR="00E03693">
        <w:t xml:space="preserve"> </w:t>
      </w:r>
      <w:r w:rsidRPr="00300E9E">
        <w:t xml:space="preserve">3). Therefore, the population selected for this investigation included middle school agricultural education teachers </w:t>
      </w:r>
      <w:r w:rsidR="00CF284C">
        <w:t>in</w:t>
      </w:r>
      <w:r w:rsidR="00CF284C" w:rsidRPr="00300E9E">
        <w:t xml:space="preserve"> </w:t>
      </w:r>
      <w:r w:rsidRPr="00300E9E">
        <w:t xml:space="preserve">the U.S. who (a) were certified to teach middle school agricultural education through completion of a university teacher-preparation program, and (b) completed three or more years of teaching agricultural education to students in the 5th, 6th, 7th, or 8th grades. To acquire participants, purposeful snowball sampling methods were used (Creswell &amp; Poth, 2018). </w:t>
      </w:r>
      <w:r w:rsidR="00CF284C">
        <w:t>S</w:t>
      </w:r>
      <w:r w:rsidRPr="00300E9E">
        <w:t>tate leaders of agricultural education (</w:t>
      </w:r>
      <w:r w:rsidRPr="00300E9E">
        <w:rPr>
          <w:i/>
        </w:rPr>
        <w:t>N</w:t>
      </w:r>
      <w:r w:rsidRPr="00300E9E">
        <w:t xml:space="preserve"> = 52) were sent an electronic message on October 28, 2024</w:t>
      </w:r>
      <w:r w:rsidR="005F1AA5">
        <w:t>,</w:t>
      </w:r>
      <w:r w:rsidRPr="00300E9E">
        <w:t xml:space="preserve"> requesting </w:t>
      </w:r>
      <w:r w:rsidR="005F1AA5">
        <w:t xml:space="preserve">the </w:t>
      </w:r>
      <w:r w:rsidRPr="00300E9E">
        <w:t xml:space="preserve">contact information of 10 agricultural education teachers in their respective states </w:t>
      </w:r>
      <w:r w:rsidR="005F1AA5">
        <w:t>who</w:t>
      </w:r>
      <w:r w:rsidRPr="00300E9E">
        <w:t xml:space="preserve"> met the selection criteria. Sixteen state leaders </w:t>
      </w:r>
      <w:r w:rsidR="00C93DBD">
        <w:t xml:space="preserve">reported </w:t>
      </w:r>
      <w:r w:rsidRPr="00300E9E">
        <w:t xml:space="preserve">that they did not have teachers who met the </w:t>
      </w:r>
      <w:r w:rsidR="00CF284C" w:rsidRPr="00300E9E">
        <w:t>criteria,</w:t>
      </w:r>
      <w:r w:rsidRPr="00300E9E">
        <w:t xml:space="preserve"> and 16 state leaders </w:t>
      </w:r>
      <w:r w:rsidR="00D96674">
        <w:t>di</w:t>
      </w:r>
      <w:r w:rsidRPr="00300E9E">
        <w:t>d no</w:t>
      </w:r>
      <w:r w:rsidR="00D96674">
        <w:t>t</w:t>
      </w:r>
      <w:r w:rsidRPr="00300E9E">
        <w:t xml:space="preserve"> </w:t>
      </w:r>
      <w:r w:rsidR="00D96674" w:rsidRPr="00300E9E">
        <w:t>respon</w:t>
      </w:r>
      <w:r w:rsidR="00D96674">
        <w:t>d</w:t>
      </w:r>
      <w:r w:rsidRPr="00300E9E">
        <w:t>. Twenty state leaders (38.46%) provided names and contact information for a total of 91 teachers. However, after multiple attempts to clarify information, the usable population was reduced to 87. Nineteen (21.84%) of the teachers were deemed as expert panelists after responding in Round One. Fifteen (78.94%) of the expert panelists responded in Round Two</w:t>
      </w:r>
      <w:r w:rsidR="005F1AA5">
        <w:t>,</w:t>
      </w:r>
      <w:r w:rsidRPr="00300E9E">
        <w:t xml:space="preserve"> and 14 (73.68%) responded in Round Three.</w:t>
      </w:r>
    </w:p>
    <w:p w14:paraId="07967791" w14:textId="77777777" w:rsidR="00E03693" w:rsidRDefault="00E03693" w:rsidP="00A711B5"/>
    <w:p w14:paraId="00000011" w14:textId="1640539F" w:rsidR="0028315E" w:rsidRPr="00300E9E" w:rsidRDefault="00000000" w:rsidP="00A711B5">
      <w:r w:rsidRPr="00300E9E">
        <w:t>Data collection for Round One began on November 13, 2024. The population of 87 middle school agricultural education teachers received an electronic message through Qualtrics, which included an explanation of the study and a link to the questionnaire. We followed Dillman et al. (2014</w:t>
      </w:r>
      <w:r w:rsidR="005F1AA5">
        <w:t>)</w:t>
      </w:r>
      <w:r w:rsidRPr="00300E9E">
        <w:t xml:space="preserve"> tailored design method to facilitate correspondence. In this round, we collected demographic information to describe the population and to confirm that the participants met the selection criteria. Additionally, the questionnaire included a detailed description of the nine AFNR pathways</w:t>
      </w:r>
      <w:r w:rsidR="00D96674">
        <w:t>,</w:t>
      </w:r>
      <w:r w:rsidRPr="00300E9E">
        <w:t xml:space="preserve"> a</w:t>
      </w:r>
      <w:r w:rsidR="00D96674">
        <w:t>s well as</w:t>
      </w:r>
      <w:r w:rsidRPr="00300E9E">
        <w:t xml:space="preserve"> definitions for agricultural literacy (Frick et al., 1991; Spielmaker &amp; Leising, 2014), technical skills (Coursera, 2024)</w:t>
      </w:r>
      <w:r w:rsidR="005F1AA5">
        <w:t>,</w:t>
      </w:r>
      <w:r w:rsidRPr="00300E9E">
        <w:t xml:space="preserve"> and career readiness skills (National Council for Agricultural Education, 2024). </w:t>
      </w:r>
      <w:r w:rsidR="00CF284C">
        <w:t xml:space="preserve">Although </w:t>
      </w:r>
      <w:r w:rsidRPr="00300E9E">
        <w:t xml:space="preserve">the overall investigation included three </w:t>
      </w:r>
      <w:r w:rsidR="005F1AA5" w:rsidRPr="00300E9E">
        <w:t>open</w:t>
      </w:r>
      <w:r w:rsidR="005F1AA5">
        <w:t>-</w:t>
      </w:r>
      <w:r w:rsidRPr="00300E9E">
        <w:t xml:space="preserve">ended questions, findings for this study </w:t>
      </w:r>
      <w:r w:rsidR="00C93DBD">
        <w:t xml:space="preserve">only focused on one of those </w:t>
      </w:r>
      <w:r w:rsidRPr="00300E9E">
        <w:t>question</w:t>
      </w:r>
      <w:r w:rsidR="00C93DBD">
        <w:t>s</w:t>
      </w:r>
      <w:r w:rsidRPr="00300E9E">
        <w:t xml:space="preserve">: </w:t>
      </w:r>
      <w:r w:rsidRPr="00300E9E">
        <w:rPr>
          <w:i/>
        </w:rPr>
        <w:t xml:space="preserve">Based on the definition and the examples provided, please consider the nine AFNR pathways and list the specific AFNR content </w:t>
      </w:r>
      <w:r w:rsidR="004330B7">
        <w:rPr>
          <w:i/>
        </w:rPr>
        <w:t>outcomes</w:t>
      </w:r>
      <w:r w:rsidR="004330B7" w:rsidRPr="00300E9E">
        <w:rPr>
          <w:i/>
        </w:rPr>
        <w:t xml:space="preserve"> </w:t>
      </w:r>
      <w:r w:rsidRPr="00300E9E">
        <w:rPr>
          <w:i/>
        </w:rPr>
        <w:t>that would be desirable for students to be competent in after completing a middle school agricultural education program.</w:t>
      </w:r>
      <w:r w:rsidRPr="00300E9E">
        <w:t xml:space="preserve"> Structural coding methods (</w:t>
      </w:r>
      <w:r w:rsidR="00157251">
        <w:t>Saldaña</w:t>
      </w:r>
      <w:r w:rsidRPr="00300E9E">
        <w:t xml:space="preserve">, 2021) were employed to remove duplicates and categorize responses into </w:t>
      </w:r>
      <w:r w:rsidR="001E1DD6">
        <w:t xml:space="preserve">10 </w:t>
      </w:r>
      <w:r w:rsidRPr="00300E9E">
        <w:t>themes</w:t>
      </w:r>
      <w:r w:rsidR="001E1DD6">
        <w:t xml:space="preserve">, which </w:t>
      </w:r>
      <w:r w:rsidR="00F96E2A">
        <w:t xml:space="preserve">were developed from the nine AFNR pathways and </w:t>
      </w:r>
      <w:r w:rsidR="001E1DD6">
        <w:t>the Foundational Pathway Skills.</w:t>
      </w:r>
      <w:r w:rsidRPr="00300E9E">
        <w:t xml:space="preserve"> </w:t>
      </w:r>
    </w:p>
    <w:p w14:paraId="00000012" w14:textId="77777777" w:rsidR="0028315E" w:rsidRPr="00300E9E" w:rsidRDefault="0028315E" w:rsidP="00A711B5"/>
    <w:p w14:paraId="00000013" w14:textId="4E79E440" w:rsidR="0028315E" w:rsidRPr="00300E9E" w:rsidRDefault="00000000" w:rsidP="00A711B5">
      <w:r w:rsidRPr="00300E9E">
        <w:t xml:space="preserve">Round Two of this study began on January 8, 2025. To </w:t>
      </w:r>
      <w:r w:rsidR="00D96674">
        <w:t>start</w:t>
      </w:r>
      <w:r w:rsidRPr="00300E9E">
        <w:t xml:space="preserve"> the process of establishing consensus, the 19 expert panelists who responded in Round One received a personalized e-mail (Dillman et al., 2014) describing the process and a Qualtrics link to the Round Two questionnaire. Expert panelists were asked to indicate their agreement levels on a four-point Likert-type scale</w:t>
      </w:r>
      <w:r w:rsidR="005826FF">
        <w:t>, ranging from 1 (</w:t>
      </w:r>
      <w:r w:rsidR="005826FF" w:rsidRPr="00FE672A">
        <w:rPr>
          <w:i/>
          <w:iCs/>
        </w:rPr>
        <w:t>Strongly</w:t>
      </w:r>
      <w:r w:rsidRPr="00C93DBD">
        <w:rPr>
          <w:i/>
          <w:iCs/>
        </w:rPr>
        <w:t xml:space="preserve"> </w:t>
      </w:r>
      <w:r w:rsidRPr="00300E9E">
        <w:rPr>
          <w:i/>
        </w:rPr>
        <w:t>Disagree</w:t>
      </w:r>
      <w:r w:rsidR="005826FF" w:rsidRPr="00FE672A">
        <w:rPr>
          <w:iCs/>
        </w:rPr>
        <w:t>) to</w:t>
      </w:r>
      <w:r w:rsidRPr="00FE672A">
        <w:rPr>
          <w:iCs/>
        </w:rPr>
        <w:t xml:space="preserve"> 4</w:t>
      </w:r>
      <w:r w:rsidRPr="00300E9E">
        <w:rPr>
          <w:i/>
        </w:rPr>
        <w:t xml:space="preserve"> </w:t>
      </w:r>
      <w:r w:rsidR="005826FF" w:rsidRPr="00FE672A">
        <w:rPr>
          <w:iCs/>
        </w:rPr>
        <w:t>(</w:t>
      </w:r>
      <w:r w:rsidRPr="00300E9E">
        <w:rPr>
          <w:i/>
        </w:rPr>
        <w:t>Strongly Agree</w:t>
      </w:r>
      <w:r w:rsidRPr="00300E9E">
        <w:t>). A midpoint option was eliminated to force panelists toward an agreement level (</w:t>
      </w:r>
      <w:proofErr w:type="spellStart"/>
      <w:r w:rsidRPr="00300E9E">
        <w:t>Croasmum</w:t>
      </w:r>
      <w:proofErr w:type="spellEnd"/>
      <w:r w:rsidRPr="00300E9E">
        <w:t xml:space="preserve"> &amp; Ostrum, 2011). Learning outcomes that received a </w:t>
      </w:r>
      <w:r w:rsidR="005826FF">
        <w:t>rating of</w:t>
      </w:r>
      <w:r w:rsidRPr="00300E9E">
        <w:t xml:space="preserve"> </w:t>
      </w:r>
      <w:r w:rsidR="005826FF">
        <w:t>3 (</w:t>
      </w:r>
      <w:r w:rsidRPr="00A711B5">
        <w:rPr>
          <w:i/>
          <w:iCs/>
        </w:rPr>
        <w:t>Agree</w:t>
      </w:r>
      <w:r w:rsidR="005826FF">
        <w:rPr>
          <w:i/>
          <w:iCs/>
        </w:rPr>
        <w:t>)</w:t>
      </w:r>
      <w:r w:rsidRPr="00300E9E">
        <w:t xml:space="preserve"> or 4 </w:t>
      </w:r>
      <w:r w:rsidR="005826FF">
        <w:t>(</w:t>
      </w:r>
      <w:r w:rsidRPr="00A711B5">
        <w:rPr>
          <w:i/>
          <w:iCs/>
        </w:rPr>
        <w:t>Strongly Agree</w:t>
      </w:r>
      <w:r w:rsidR="005826FF" w:rsidRPr="00FE672A">
        <w:t>)</w:t>
      </w:r>
      <w:r w:rsidRPr="00300E9E">
        <w:t xml:space="preserve"> by 75% of the participants were accepted. Learning outcomes receiving 51.00% to 74.99% agreement were reevaluated for Round Three. Learning outcomes receiving less than 51.00% agreement were omitted from the study. Panelists were asked to provide additional learning outcomes that may have been overlooked in the previous round. This yielded 20 additional responses. </w:t>
      </w:r>
    </w:p>
    <w:p w14:paraId="00000014" w14:textId="77777777" w:rsidR="0028315E" w:rsidRPr="00300E9E" w:rsidRDefault="0028315E" w:rsidP="00A711B5"/>
    <w:p w14:paraId="00000015" w14:textId="53EE08AB" w:rsidR="0028315E" w:rsidRPr="00300E9E" w:rsidRDefault="00000000" w:rsidP="00A711B5">
      <w:r w:rsidRPr="00300E9E">
        <w:t>In Round Three, learning outcomes receiving an agreement level between 51.00% and 74.99% were reevaluated by panelists. On February 3, 2025, the 15 panelists who completed Round Two received an email describing the process and a Qualtrics link to the Round Three questionnaire. Panelists were asked to indicate their level of agreement on a four-point Likert-type scale (</w:t>
      </w:r>
      <w:r w:rsidRPr="00300E9E">
        <w:rPr>
          <w:i/>
        </w:rPr>
        <w:t>1 = Strongly Disagree, 2 = Disagree, 3 = Agree, 4 = Strongly Agree</w:t>
      </w:r>
      <w:r w:rsidRPr="00300E9E">
        <w:t xml:space="preserve">). </w:t>
      </w:r>
      <w:r w:rsidR="005826FF">
        <w:t>Additionally</w:t>
      </w:r>
      <w:r w:rsidRPr="00300E9E">
        <w:t xml:space="preserve">, panelists were asked to </w:t>
      </w:r>
      <w:r w:rsidR="005826FF">
        <w:t>share any further</w:t>
      </w:r>
      <w:r w:rsidRPr="00300E9E">
        <w:t xml:space="preserve"> thoughts or opinions related to middle school agricultural education. Items that achieved a 75% agreement level were included in the final list of learning outcomes, wh</w:t>
      </w:r>
      <w:r w:rsidR="005826FF">
        <w:t>ile those</w:t>
      </w:r>
      <w:r w:rsidRPr="00300E9E">
        <w:t xml:space="preserve"> receiving less than a 75% agreement level were </w:t>
      </w:r>
      <w:r w:rsidR="005826FF">
        <w:t>exclud</w:t>
      </w:r>
      <w:r w:rsidRPr="00300E9E">
        <w:t xml:space="preserve">ed from the study. Fourteen panelists completed Round Three. </w:t>
      </w:r>
    </w:p>
    <w:p w14:paraId="00000016" w14:textId="77777777" w:rsidR="0028315E" w:rsidRPr="00300E9E" w:rsidRDefault="0028315E" w:rsidP="00A711B5"/>
    <w:p w14:paraId="00000017" w14:textId="27A56D69" w:rsidR="0028315E" w:rsidRPr="00300E9E" w:rsidRDefault="00000000" w:rsidP="00A711B5">
      <w:pPr>
        <w:rPr>
          <w:b/>
        </w:rPr>
      </w:pPr>
      <w:r w:rsidRPr="00300E9E">
        <w:t>Data collected throughout this process were analyzed using Microsoft Excel and SPSS software. Demographics from Round One were analyzed for frequencies and percentages. Data from Round</w:t>
      </w:r>
      <w:r w:rsidR="005826FF">
        <w:t>s</w:t>
      </w:r>
      <w:r w:rsidRPr="00300E9E">
        <w:t xml:space="preserve"> Two and Three were analyzed using SPSS software </w:t>
      </w:r>
      <w:r w:rsidR="005826FF">
        <w:t>to calculate</w:t>
      </w:r>
      <w:r w:rsidRPr="00300E9E">
        <w:t xml:space="preserve"> means, percentages, and standard deviations (Hasson et al., 2000). Further, Dalkey et al. (1972) indicated that a reliability coefficient </w:t>
      </w:r>
      <w:r w:rsidR="005826FF">
        <w:t xml:space="preserve">of 0.90 </w:t>
      </w:r>
      <w:r w:rsidRPr="00300E9E">
        <w:t xml:space="preserve">can be achieved by </w:t>
      </w:r>
      <w:r w:rsidR="00C93DBD">
        <w:t>obtaining</w:t>
      </w:r>
      <w:r w:rsidR="00C93DBD" w:rsidRPr="00300E9E">
        <w:t xml:space="preserve"> </w:t>
      </w:r>
      <w:r w:rsidRPr="00300E9E">
        <w:t xml:space="preserve">responses from 13 or more panelists. Because we were able to maintain 14 expert panelists across three rounds, the findings from this investigation </w:t>
      </w:r>
      <w:proofErr w:type="gramStart"/>
      <w:r w:rsidRPr="00300E9E">
        <w:t>were considered to be</w:t>
      </w:r>
      <w:proofErr w:type="gramEnd"/>
      <w:r w:rsidRPr="00300E9E">
        <w:t xml:space="preserve"> reliable (Dalkey et al., 1972).</w:t>
      </w:r>
    </w:p>
    <w:p w14:paraId="00000018" w14:textId="77777777" w:rsidR="0028315E" w:rsidRPr="00300E9E" w:rsidRDefault="0028315E" w:rsidP="00A711B5">
      <w:pPr>
        <w:jc w:val="center"/>
        <w:rPr>
          <w:b/>
        </w:rPr>
      </w:pPr>
    </w:p>
    <w:p w14:paraId="00000019" w14:textId="77777777" w:rsidR="0028315E" w:rsidRPr="00300E9E" w:rsidRDefault="00000000" w:rsidP="00A711B5">
      <w:pPr>
        <w:jc w:val="center"/>
        <w:rPr>
          <w:b/>
        </w:rPr>
      </w:pPr>
      <w:r w:rsidRPr="00300E9E">
        <w:rPr>
          <w:b/>
        </w:rPr>
        <w:t>Findings</w:t>
      </w:r>
    </w:p>
    <w:p w14:paraId="0000001A" w14:textId="77777777" w:rsidR="0028315E" w:rsidRPr="00300E9E" w:rsidRDefault="0028315E" w:rsidP="00A711B5">
      <w:pPr>
        <w:jc w:val="center"/>
        <w:rPr>
          <w:b/>
        </w:rPr>
      </w:pPr>
    </w:p>
    <w:p w14:paraId="303A106F" w14:textId="42D07F95" w:rsidR="005933FD" w:rsidRDefault="005933FD" w:rsidP="00A711B5">
      <w:pPr>
        <w:rPr>
          <w:b/>
        </w:rPr>
      </w:pPr>
      <w:r>
        <w:rPr>
          <w:b/>
        </w:rPr>
        <w:t>Delphi Panel Characteristics</w:t>
      </w:r>
    </w:p>
    <w:p w14:paraId="52F03958" w14:textId="77777777" w:rsidR="005933FD" w:rsidRDefault="005933FD" w:rsidP="00A711B5">
      <w:pPr>
        <w:rPr>
          <w:b/>
        </w:rPr>
      </w:pPr>
    </w:p>
    <w:p w14:paraId="7E2DC03C" w14:textId="59196CC5" w:rsidR="005933FD" w:rsidRPr="00E021EB" w:rsidRDefault="005933FD" w:rsidP="00A711B5">
      <w:pPr>
        <w:rPr>
          <w:bCs/>
        </w:rPr>
      </w:pPr>
      <w:r>
        <w:rPr>
          <w:bCs/>
        </w:rPr>
        <w:t xml:space="preserve">The expert panel consisted of 19 teachers ranging in age from 25 to 55 years old </w:t>
      </w:r>
      <w:bookmarkStart w:id="0" w:name="_Hlk216861385"/>
      <w:r w:rsidR="00002C96">
        <w:rPr>
          <w:bCs/>
        </w:rPr>
        <w:t>(</w:t>
      </w:r>
      <w:r w:rsidR="00002C96" w:rsidRPr="00002C96">
        <w:rPr>
          <w:bCs/>
          <w:i/>
          <w:iCs/>
        </w:rPr>
        <w:t>M</w:t>
      </w:r>
      <w:r w:rsidR="00002C96">
        <w:rPr>
          <w:bCs/>
        </w:rPr>
        <w:t xml:space="preserve"> = 35.47 years). </w:t>
      </w:r>
      <w:bookmarkEnd w:id="0"/>
      <w:r w:rsidR="00002C96">
        <w:rPr>
          <w:bCs/>
        </w:rPr>
        <w:t>The panel</w:t>
      </w:r>
      <w:r w:rsidR="001E1DD6">
        <w:rPr>
          <w:bCs/>
        </w:rPr>
        <w:t>ists</w:t>
      </w:r>
      <w:r w:rsidR="00002C96">
        <w:rPr>
          <w:bCs/>
        </w:rPr>
        <w:t xml:space="preserve"> had three to 31 years of experience </w:t>
      </w:r>
      <w:bookmarkStart w:id="1" w:name="_Hlk216861413"/>
      <w:r w:rsidR="00002C96">
        <w:rPr>
          <w:bCs/>
        </w:rPr>
        <w:t>(</w:t>
      </w:r>
      <w:r w:rsidR="00002C96" w:rsidRPr="00002C96">
        <w:rPr>
          <w:bCs/>
          <w:i/>
          <w:iCs/>
        </w:rPr>
        <w:t>M</w:t>
      </w:r>
      <w:r w:rsidR="00002C96">
        <w:rPr>
          <w:bCs/>
        </w:rPr>
        <w:t xml:space="preserve"> = 10.21 years) </w:t>
      </w:r>
      <w:bookmarkEnd w:id="1"/>
      <w:r w:rsidR="00002C96">
        <w:rPr>
          <w:bCs/>
        </w:rPr>
        <w:t xml:space="preserve">in providing instruction across 11 different states. Eight (42.11%) panelists taught </w:t>
      </w:r>
      <w:r w:rsidR="005826FF">
        <w:rPr>
          <w:bCs/>
        </w:rPr>
        <w:t>6th G</w:t>
      </w:r>
      <w:r w:rsidR="00002C96">
        <w:rPr>
          <w:bCs/>
        </w:rPr>
        <w:t xml:space="preserve">rade students, 15 (78.94%) panelists taught </w:t>
      </w:r>
      <w:r w:rsidR="005826FF">
        <w:rPr>
          <w:bCs/>
        </w:rPr>
        <w:t>7</w:t>
      </w:r>
      <w:r w:rsidR="005826FF" w:rsidRPr="005826FF">
        <w:rPr>
          <w:bCs/>
        </w:rPr>
        <w:t>th</w:t>
      </w:r>
      <w:r w:rsidR="005826FF">
        <w:rPr>
          <w:bCs/>
        </w:rPr>
        <w:t xml:space="preserve"> G</w:t>
      </w:r>
      <w:r w:rsidR="00002C96">
        <w:rPr>
          <w:bCs/>
        </w:rPr>
        <w:t xml:space="preserve">rade students, and 17 (89.47%) </w:t>
      </w:r>
      <w:r w:rsidR="005826FF">
        <w:rPr>
          <w:bCs/>
        </w:rPr>
        <w:t xml:space="preserve">panelists </w:t>
      </w:r>
      <w:r w:rsidR="00002C96">
        <w:rPr>
          <w:bCs/>
        </w:rPr>
        <w:t xml:space="preserve">taught </w:t>
      </w:r>
      <w:r w:rsidR="005826FF">
        <w:rPr>
          <w:bCs/>
        </w:rPr>
        <w:t>8</w:t>
      </w:r>
      <w:r w:rsidR="005826FF" w:rsidRPr="005826FF">
        <w:rPr>
          <w:bCs/>
        </w:rPr>
        <w:t>th</w:t>
      </w:r>
      <w:r w:rsidR="005826FF">
        <w:rPr>
          <w:bCs/>
        </w:rPr>
        <w:t xml:space="preserve"> G</w:t>
      </w:r>
      <w:r w:rsidR="00002C96">
        <w:rPr>
          <w:bCs/>
        </w:rPr>
        <w:t xml:space="preserve">rade students. </w:t>
      </w:r>
      <w:r w:rsidR="00D93EF0">
        <w:rPr>
          <w:bCs/>
        </w:rPr>
        <w:t xml:space="preserve">Instructional lengths for the schools of the panelists ranged </w:t>
      </w:r>
      <w:r w:rsidR="005826FF">
        <w:rPr>
          <w:bCs/>
        </w:rPr>
        <w:t xml:space="preserve">from </w:t>
      </w:r>
      <w:r w:rsidR="00D93EF0">
        <w:rPr>
          <w:bCs/>
        </w:rPr>
        <w:t>nine to 36 weeks. More than half of the panelists (94.74%) were employed at schools with an enrollment size between 101 and 1,000 students</w:t>
      </w:r>
      <w:r w:rsidR="005826FF">
        <w:rPr>
          <w:bCs/>
        </w:rPr>
        <w:t>,</w:t>
      </w:r>
      <w:r w:rsidR="00D93EF0">
        <w:rPr>
          <w:bCs/>
        </w:rPr>
        <w:t xml:space="preserve"> and 42.11% (</w:t>
      </w:r>
      <w:r w:rsidR="00D93EF0">
        <w:rPr>
          <w:bCs/>
          <w:i/>
          <w:iCs/>
        </w:rPr>
        <w:t xml:space="preserve">f </w:t>
      </w:r>
      <w:r w:rsidR="00D93EF0">
        <w:rPr>
          <w:bCs/>
        </w:rPr>
        <w:t xml:space="preserve">= 8) of the panelists provided instruction in communities with populations of less than 5,000 people. Eighteen (94.74%) of the panelists participated in a state or national educational or </w:t>
      </w:r>
      <w:r w:rsidR="001E1DD6">
        <w:rPr>
          <w:bCs/>
        </w:rPr>
        <w:t xml:space="preserve">agricultural </w:t>
      </w:r>
      <w:r w:rsidR="00D93EF0">
        <w:rPr>
          <w:bCs/>
        </w:rPr>
        <w:t>professional development event in the last yea</w:t>
      </w:r>
      <w:r w:rsidR="00F84303">
        <w:rPr>
          <w:bCs/>
        </w:rPr>
        <w:t>r. Ten (52.63%) of the panelists used supervised agricultural experiences (SAE) as a graded component of the</w:t>
      </w:r>
      <w:r w:rsidR="00F96E2A">
        <w:rPr>
          <w:bCs/>
        </w:rPr>
        <w:t>ir</w:t>
      </w:r>
      <w:r w:rsidR="00F84303">
        <w:rPr>
          <w:bCs/>
        </w:rPr>
        <w:t xml:space="preserve"> curriculum</w:t>
      </w:r>
      <w:r w:rsidR="005826FF">
        <w:rPr>
          <w:bCs/>
        </w:rPr>
        <w:t>,</w:t>
      </w:r>
      <w:r w:rsidR="00F84303">
        <w:rPr>
          <w:bCs/>
        </w:rPr>
        <w:t xml:space="preserve"> and 13 (68.42%) of the panelists claimed that 75% of their middle school students maintained active FFA membership.</w:t>
      </w:r>
      <w:r w:rsidR="00002C96">
        <w:rPr>
          <w:bCs/>
        </w:rPr>
        <w:t xml:space="preserve">  </w:t>
      </w:r>
    </w:p>
    <w:p w14:paraId="138895BF" w14:textId="77777777" w:rsidR="005826FF" w:rsidRDefault="005826FF" w:rsidP="00A711B5">
      <w:pPr>
        <w:rPr>
          <w:b/>
        </w:rPr>
      </w:pPr>
    </w:p>
    <w:p w14:paraId="0000001B" w14:textId="4D74C3CE" w:rsidR="0028315E" w:rsidRPr="00300E9E" w:rsidRDefault="00000000" w:rsidP="00A711B5">
      <w:pPr>
        <w:rPr>
          <w:b/>
        </w:rPr>
      </w:pPr>
      <w:r w:rsidRPr="00300E9E">
        <w:rPr>
          <w:b/>
        </w:rPr>
        <w:t>Round One</w:t>
      </w:r>
    </w:p>
    <w:p w14:paraId="0000001C" w14:textId="77777777" w:rsidR="0028315E" w:rsidRPr="00300E9E" w:rsidRDefault="0028315E" w:rsidP="00A711B5">
      <w:pPr>
        <w:rPr>
          <w:b/>
        </w:rPr>
      </w:pPr>
    </w:p>
    <w:p w14:paraId="1FC3FEB5" w14:textId="7B9595F1" w:rsidR="001D2D9C" w:rsidRDefault="00000000" w:rsidP="00300E9E">
      <w:r w:rsidRPr="00300E9E">
        <w:t xml:space="preserve">The expert panelists identified 127 unique agricultural content </w:t>
      </w:r>
      <w:r w:rsidR="004330B7">
        <w:t>outcomes</w:t>
      </w:r>
      <w:r w:rsidRPr="00300E9E">
        <w:t xml:space="preserve">, which were categorized by the 10 </w:t>
      </w:r>
      <w:r w:rsidR="00647969">
        <w:t>AFNR and Foundational</w:t>
      </w:r>
      <w:r w:rsidRPr="00300E9E">
        <w:t xml:space="preserve"> pathways. After removing duplicates, 89 </w:t>
      </w:r>
      <w:r w:rsidR="004330B7">
        <w:t>outcomes</w:t>
      </w:r>
      <w:r w:rsidR="004330B7" w:rsidRPr="00300E9E">
        <w:t xml:space="preserve"> </w:t>
      </w:r>
      <w:r w:rsidRPr="00300E9E">
        <w:t xml:space="preserve">were used to develop the Round Two questionnaire. The </w:t>
      </w:r>
      <w:r w:rsidR="004330B7">
        <w:t>outcomes</w:t>
      </w:r>
      <w:r w:rsidRPr="00300E9E">
        <w:t xml:space="preserve"> </w:t>
      </w:r>
      <w:r w:rsidR="00647969">
        <w:t xml:space="preserve">identified in Round One </w:t>
      </w:r>
      <w:r w:rsidRPr="00300E9E">
        <w:t>were sorted into the following pathways: Agribusiness Systems (</w:t>
      </w:r>
      <w:r w:rsidRPr="00300E9E">
        <w:rPr>
          <w:i/>
        </w:rPr>
        <w:t>f</w:t>
      </w:r>
      <w:r w:rsidRPr="00300E9E">
        <w:t xml:space="preserve"> = 8; 6.30%), Animal Systems (</w:t>
      </w:r>
      <w:r w:rsidRPr="00300E9E">
        <w:rPr>
          <w:i/>
        </w:rPr>
        <w:t>f</w:t>
      </w:r>
      <w:r w:rsidRPr="00300E9E">
        <w:t xml:space="preserve"> = 25; 19.69%), Biotechnology Systems (</w:t>
      </w:r>
      <w:r w:rsidRPr="00300E9E">
        <w:rPr>
          <w:i/>
        </w:rPr>
        <w:t>f</w:t>
      </w:r>
      <w:r w:rsidRPr="00300E9E">
        <w:t xml:space="preserve"> = 5; 3.94%), Education, Communication, and Leadership (</w:t>
      </w:r>
      <w:r w:rsidRPr="00300E9E">
        <w:rPr>
          <w:i/>
        </w:rPr>
        <w:t>f</w:t>
      </w:r>
      <w:r w:rsidRPr="00300E9E">
        <w:t xml:space="preserve"> = 4; 3.15%), Environmental Sustainability Systems (</w:t>
      </w:r>
      <w:r w:rsidRPr="00300E9E">
        <w:rPr>
          <w:i/>
        </w:rPr>
        <w:t>f</w:t>
      </w:r>
      <w:r w:rsidRPr="00300E9E">
        <w:t xml:space="preserve"> = 9; 7.09%), Food Products and Processing Systems (</w:t>
      </w:r>
      <w:r w:rsidRPr="00300E9E">
        <w:rPr>
          <w:i/>
        </w:rPr>
        <w:t>f</w:t>
      </w:r>
      <w:r w:rsidRPr="00300E9E">
        <w:t xml:space="preserve"> = 5; 3.94%), Natural Resources Systems (</w:t>
      </w:r>
      <w:r w:rsidRPr="00300E9E">
        <w:rPr>
          <w:i/>
        </w:rPr>
        <w:t>f</w:t>
      </w:r>
      <w:r w:rsidRPr="00300E9E">
        <w:t xml:space="preserve"> = 15; 11.81%), Plant Systems (</w:t>
      </w:r>
      <w:r w:rsidRPr="00300E9E">
        <w:rPr>
          <w:i/>
        </w:rPr>
        <w:t>f</w:t>
      </w:r>
      <w:r w:rsidRPr="00300E9E">
        <w:t xml:space="preserve"> = 25; </w:t>
      </w:r>
      <w:r w:rsidRPr="00300E9E">
        <w:lastRenderedPageBreak/>
        <w:t>19.69%), Power, Structural, and Technical Systems (</w:t>
      </w:r>
      <w:r w:rsidRPr="00300E9E">
        <w:rPr>
          <w:i/>
        </w:rPr>
        <w:t>f</w:t>
      </w:r>
      <w:r w:rsidRPr="00300E9E">
        <w:t xml:space="preserve"> = 11; 8.66%), and Foundational (</w:t>
      </w:r>
      <w:r w:rsidRPr="00300E9E">
        <w:rPr>
          <w:i/>
        </w:rPr>
        <w:t>f</w:t>
      </w:r>
      <w:r w:rsidRPr="00300E9E">
        <w:t xml:space="preserve"> = 20; 15.75%). </w:t>
      </w:r>
    </w:p>
    <w:p w14:paraId="4C21624B" w14:textId="77777777" w:rsidR="005C4B21" w:rsidRDefault="005C4B21" w:rsidP="00300E9E"/>
    <w:p w14:paraId="4E0AC740" w14:textId="3C13458B" w:rsidR="001D2D9C" w:rsidRPr="00300E9E" w:rsidRDefault="00000000" w:rsidP="00A711B5">
      <w:r w:rsidRPr="00300E9E">
        <w:t xml:space="preserve">The most reported </w:t>
      </w:r>
      <w:r w:rsidR="004330B7">
        <w:t xml:space="preserve">outcomes </w:t>
      </w:r>
      <w:r w:rsidRPr="00300E9E">
        <w:t>across the 10 pathways included:</w:t>
      </w:r>
      <w:r w:rsidR="00647969">
        <w:t xml:space="preserve"> the framework for agricultural marketing: product, price, promotion, and placement (Agribusiness Systems; </w:t>
      </w:r>
      <w:r w:rsidR="00647969" w:rsidRPr="00647969">
        <w:rPr>
          <w:i/>
          <w:iCs/>
        </w:rPr>
        <w:t>f</w:t>
      </w:r>
      <w:r w:rsidR="00647969">
        <w:t xml:space="preserve"> = 2; 1.57%),</w:t>
      </w:r>
      <w:r w:rsidRPr="00300E9E">
        <w:t xml:space="preserve"> plant anatomy (Plant Systems; </w:t>
      </w:r>
      <w:r w:rsidRPr="00300E9E">
        <w:rPr>
          <w:i/>
        </w:rPr>
        <w:t>f</w:t>
      </w:r>
      <w:r w:rsidRPr="00300E9E">
        <w:t xml:space="preserve"> = 6; 4.72</w:t>
      </w:r>
      <w:r w:rsidR="00647969">
        <w:t>%</w:t>
      </w:r>
      <w:r w:rsidRPr="00300E9E">
        <w:t xml:space="preserve">), plant care and management (Plant Systems; </w:t>
      </w:r>
      <w:r w:rsidRPr="00300E9E">
        <w:rPr>
          <w:i/>
        </w:rPr>
        <w:t>f</w:t>
      </w:r>
      <w:r w:rsidRPr="00300E9E">
        <w:t xml:space="preserve"> = 6; 4.72</w:t>
      </w:r>
      <w:r w:rsidR="00647969">
        <w:t>%</w:t>
      </w:r>
      <w:r w:rsidRPr="00300E9E">
        <w:t>),</w:t>
      </w:r>
      <w:r w:rsidR="00647969">
        <w:t xml:space="preserve"> photosynthesis (Plant Systems; </w:t>
      </w:r>
      <w:r w:rsidR="00647969" w:rsidRPr="00647969">
        <w:rPr>
          <w:i/>
          <w:iCs/>
        </w:rPr>
        <w:t>f</w:t>
      </w:r>
      <w:r w:rsidR="00647969">
        <w:t xml:space="preserve"> = 3; 2.36%), flower anatomy (Plant Systems; </w:t>
      </w:r>
      <w:r w:rsidR="00647969" w:rsidRPr="00647969">
        <w:rPr>
          <w:i/>
          <w:iCs/>
        </w:rPr>
        <w:t xml:space="preserve">f </w:t>
      </w:r>
      <w:r w:rsidR="00647969">
        <w:t>= 2; 1.57%)</w:t>
      </w:r>
      <w:r w:rsidRPr="00300E9E">
        <w:t xml:space="preserve"> livestock breed identification (Animal Systems; </w:t>
      </w:r>
      <w:r w:rsidRPr="00300E9E">
        <w:rPr>
          <w:i/>
        </w:rPr>
        <w:t>f</w:t>
      </w:r>
      <w:r w:rsidRPr="00300E9E">
        <w:t xml:space="preserve"> = 5; 3.94%), basic livestock terminology (Animal Systems; </w:t>
      </w:r>
      <w:r w:rsidRPr="00300E9E">
        <w:rPr>
          <w:i/>
        </w:rPr>
        <w:t>f</w:t>
      </w:r>
      <w:r w:rsidRPr="00300E9E">
        <w:t xml:space="preserve"> = 5; 3.94%), hand tool identification (Power, Structural, and Technical Systems; </w:t>
      </w:r>
      <w:r w:rsidRPr="00300E9E">
        <w:rPr>
          <w:i/>
        </w:rPr>
        <w:t>f</w:t>
      </w:r>
      <w:r w:rsidRPr="00300E9E">
        <w:t xml:space="preserve"> = 4; 3.15%),</w:t>
      </w:r>
      <w:r w:rsidR="00647969">
        <w:t xml:space="preserve"> laboratory safety (Power, Structural, and Technical Systems; </w:t>
      </w:r>
      <w:r w:rsidR="00647969" w:rsidRPr="00647969">
        <w:rPr>
          <w:i/>
          <w:iCs/>
        </w:rPr>
        <w:t>f</w:t>
      </w:r>
      <w:r w:rsidR="00647969">
        <w:t xml:space="preserve"> = 2; 1.57%),</w:t>
      </w:r>
      <w:r w:rsidRPr="00300E9E">
        <w:t xml:space="preserve"> genetically modified organisms (Biotechnology Systems; </w:t>
      </w:r>
      <w:r w:rsidRPr="00300E9E">
        <w:rPr>
          <w:i/>
        </w:rPr>
        <w:t>f</w:t>
      </w:r>
      <w:r w:rsidRPr="00300E9E">
        <w:t xml:space="preserve"> = 3; 2.36%), trophic levels (Natural Resources Systems; </w:t>
      </w:r>
      <w:r w:rsidRPr="00300E9E">
        <w:rPr>
          <w:i/>
        </w:rPr>
        <w:t>f</w:t>
      </w:r>
      <w:r w:rsidRPr="00300E9E">
        <w:t xml:space="preserve"> = 3; 2.36%), wildlife identification (Natural Resources Systems; </w:t>
      </w:r>
      <w:r w:rsidRPr="00300E9E">
        <w:rPr>
          <w:i/>
        </w:rPr>
        <w:t>f</w:t>
      </w:r>
      <w:r w:rsidRPr="00300E9E">
        <w:t xml:space="preserve"> = 3; 2.36%), </w:t>
      </w:r>
      <w:r w:rsidR="00647969">
        <w:t xml:space="preserve">leadership (Education, Communication, and Leadership; </w:t>
      </w:r>
      <w:r w:rsidR="00647969" w:rsidRPr="00647969">
        <w:rPr>
          <w:i/>
          <w:iCs/>
        </w:rPr>
        <w:t>f</w:t>
      </w:r>
      <w:r w:rsidR="00647969">
        <w:t xml:space="preserve"> = 2; 1.57%), </w:t>
      </w:r>
      <w:r w:rsidRPr="00300E9E">
        <w:t xml:space="preserve">and agricultural careers (Foundational; </w:t>
      </w:r>
      <w:r w:rsidRPr="00300E9E">
        <w:rPr>
          <w:i/>
        </w:rPr>
        <w:t>f</w:t>
      </w:r>
      <w:r w:rsidRPr="00300E9E">
        <w:t xml:space="preserve"> = 3; 2.36%).</w:t>
      </w:r>
    </w:p>
    <w:p w14:paraId="0000001E" w14:textId="77777777" w:rsidR="0028315E" w:rsidRPr="00300E9E" w:rsidRDefault="0028315E" w:rsidP="00A711B5">
      <w:pPr>
        <w:rPr>
          <w:b/>
        </w:rPr>
      </w:pPr>
    </w:p>
    <w:p w14:paraId="0000001F" w14:textId="77777777" w:rsidR="0028315E" w:rsidRPr="00300E9E" w:rsidRDefault="00000000" w:rsidP="00A711B5">
      <w:pPr>
        <w:rPr>
          <w:b/>
        </w:rPr>
      </w:pPr>
      <w:r w:rsidRPr="00300E9E">
        <w:rPr>
          <w:b/>
        </w:rPr>
        <w:t>Round Two</w:t>
      </w:r>
    </w:p>
    <w:p w14:paraId="00000020" w14:textId="77777777" w:rsidR="0028315E" w:rsidRPr="00300E9E" w:rsidRDefault="0028315E" w:rsidP="00A711B5">
      <w:pPr>
        <w:rPr>
          <w:b/>
        </w:rPr>
      </w:pPr>
    </w:p>
    <w:p w14:paraId="00000021" w14:textId="77777777" w:rsidR="0028315E" w:rsidRPr="00300E9E" w:rsidRDefault="00000000" w:rsidP="00A711B5">
      <w:r w:rsidRPr="00300E9E">
        <w:t>In the second round, expert panelists indicated their level of agreement on 89 agricultural</w:t>
      </w:r>
    </w:p>
    <w:p w14:paraId="5847F01E" w14:textId="38E04DE7" w:rsidR="001D2D9C" w:rsidRDefault="00000000" w:rsidP="00300E9E">
      <w:r w:rsidRPr="00300E9E">
        <w:t xml:space="preserve">content </w:t>
      </w:r>
      <w:r w:rsidR="004330B7">
        <w:t>outcomes</w:t>
      </w:r>
      <w:r w:rsidR="004330B7" w:rsidRPr="00300E9E">
        <w:t xml:space="preserve"> </w:t>
      </w:r>
      <w:r w:rsidRPr="00300E9E">
        <w:t>across 10 AFNR pathways. Consensus levels of agreement (75% or greater) were</w:t>
      </w:r>
      <w:r w:rsidR="004330B7">
        <w:t xml:space="preserve"> </w:t>
      </w:r>
      <w:r w:rsidRPr="00300E9E">
        <w:t xml:space="preserve">met on 60 </w:t>
      </w:r>
      <w:r w:rsidR="004330B7">
        <w:t>outcomes</w:t>
      </w:r>
      <w:r w:rsidR="004330B7" w:rsidRPr="00300E9E">
        <w:t xml:space="preserve"> </w:t>
      </w:r>
      <w:r w:rsidRPr="00300E9E">
        <w:t>(67.42%). The rates of consensus</w:t>
      </w:r>
      <w:r w:rsidR="00647969">
        <w:t xml:space="preserve"> (</w:t>
      </w:r>
      <w:r w:rsidR="00E91815">
        <w:t>s</w:t>
      </w:r>
      <w:r w:rsidR="00647969">
        <w:t>ee Table 1)</w:t>
      </w:r>
      <w:r w:rsidRPr="00300E9E">
        <w:t xml:space="preserve"> for each pathway included: Agribusiness</w:t>
      </w:r>
      <w:r w:rsidR="004330B7">
        <w:t xml:space="preserve"> </w:t>
      </w:r>
      <w:r w:rsidRPr="00300E9E">
        <w:t>Systems (</w:t>
      </w:r>
      <w:r w:rsidRPr="00300E9E">
        <w:rPr>
          <w:i/>
        </w:rPr>
        <w:t>f</w:t>
      </w:r>
      <w:r w:rsidRPr="00300E9E">
        <w:t xml:space="preserve"> = 3; 42.85%), Animal Systems (</w:t>
      </w:r>
      <w:r w:rsidRPr="00300E9E">
        <w:rPr>
          <w:i/>
        </w:rPr>
        <w:t>f</w:t>
      </w:r>
      <w:r w:rsidRPr="00300E9E">
        <w:t xml:space="preserve"> = 12; 75.00%), Biotechnology Systems (</w:t>
      </w:r>
      <w:r w:rsidRPr="00A711B5">
        <w:rPr>
          <w:i/>
          <w:iCs/>
        </w:rPr>
        <w:t>f</w:t>
      </w:r>
      <w:r w:rsidRPr="00300E9E">
        <w:t xml:space="preserve"> = 0;</w:t>
      </w:r>
      <w:r w:rsidR="004330B7">
        <w:t xml:space="preserve"> </w:t>
      </w:r>
      <w:r w:rsidRPr="00300E9E">
        <w:t>00.00%), Education, Communication, and Leadership (</w:t>
      </w:r>
      <w:r w:rsidRPr="00300E9E">
        <w:rPr>
          <w:i/>
        </w:rPr>
        <w:t>f</w:t>
      </w:r>
      <w:r w:rsidRPr="00300E9E">
        <w:t xml:space="preserve"> = 1; 50.00%), Environmental</w:t>
      </w:r>
      <w:r w:rsidR="004330B7">
        <w:t xml:space="preserve"> </w:t>
      </w:r>
      <w:r w:rsidRPr="00300E9E">
        <w:t>Sustainability Systems (</w:t>
      </w:r>
      <w:r w:rsidRPr="00A711B5">
        <w:rPr>
          <w:i/>
          <w:iCs/>
        </w:rPr>
        <w:t>f</w:t>
      </w:r>
      <w:r w:rsidRPr="00300E9E">
        <w:t xml:space="preserve"> = 4; 44.44%), Food Products and Processing Systems (</w:t>
      </w:r>
      <w:r w:rsidRPr="00300E9E">
        <w:rPr>
          <w:i/>
        </w:rPr>
        <w:t>f</w:t>
      </w:r>
      <w:r w:rsidRPr="00300E9E">
        <w:t xml:space="preserve"> = 2; 40.00%),</w:t>
      </w:r>
      <w:r w:rsidR="004330B7">
        <w:t xml:space="preserve"> </w:t>
      </w:r>
      <w:r w:rsidRPr="00300E9E">
        <w:t>Natural Resources Systems (</w:t>
      </w:r>
      <w:r w:rsidRPr="00300E9E">
        <w:rPr>
          <w:i/>
        </w:rPr>
        <w:t>f</w:t>
      </w:r>
      <w:r w:rsidRPr="00300E9E">
        <w:t xml:space="preserve"> = 5; 45.45%), Plant Systems (</w:t>
      </w:r>
      <w:r w:rsidRPr="00300E9E">
        <w:rPr>
          <w:i/>
        </w:rPr>
        <w:t>f</w:t>
      </w:r>
      <w:r w:rsidRPr="00300E9E">
        <w:t xml:space="preserve"> = 8; 72.72%), Power, Structural,</w:t>
      </w:r>
      <w:r w:rsidR="004330B7">
        <w:t xml:space="preserve"> </w:t>
      </w:r>
      <w:r w:rsidRPr="00300E9E">
        <w:t>and Technical Systems (</w:t>
      </w:r>
      <w:r w:rsidRPr="00300E9E">
        <w:rPr>
          <w:i/>
        </w:rPr>
        <w:t>f</w:t>
      </w:r>
      <w:r w:rsidRPr="00300E9E">
        <w:t xml:space="preserve"> = 7; 100.00%), and Foundational (</w:t>
      </w:r>
      <w:r w:rsidRPr="00300E9E">
        <w:rPr>
          <w:i/>
        </w:rPr>
        <w:t>f</w:t>
      </w:r>
      <w:r w:rsidRPr="00300E9E">
        <w:t xml:space="preserve"> = 18; 100.00%).</w:t>
      </w:r>
    </w:p>
    <w:p w14:paraId="5F996C4A" w14:textId="77777777" w:rsidR="00647969" w:rsidRDefault="00647969" w:rsidP="00300E9E"/>
    <w:p w14:paraId="6C109FD2" w14:textId="1EDFEA7F" w:rsidR="00647969" w:rsidRPr="00647969" w:rsidRDefault="00647969" w:rsidP="00300E9E">
      <w:pPr>
        <w:rPr>
          <w:b/>
          <w:bCs/>
        </w:rPr>
      </w:pPr>
      <w:r w:rsidRPr="00647969">
        <w:rPr>
          <w:b/>
          <w:bCs/>
        </w:rPr>
        <w:t>Table 1</w:t>
      </w:r>
    </w:p>
    <w:p w14:paraId="50A76E91" w14:textId="77777777" w:rsidR="00647969" w:rsidRDefault="00647969" w:rsidP="00300E9E"/>
    <w:p w14:paraId="249B80EB" w14:textId="211EF167" w:rsidR="005C4B21" w:rsidRDefault="00647969" w:rsidP="00300E9E">
      <w:pPr>
        <w:rPr>
          <w:i/>
          <w:iCs/>
        </w:rPr>
      </w:pPr>
      <w:r w:rsidRPr="00647969">
        <w:rPr>
          <w:i/>
          <w:iCs/>
        </w:rPr>
        <w:t>Consensus Level of Agreement by Pathways for Round Two (</w:t>
      </w:r>
      <w:r w:rsidRPr="00647969">
        <w:t>N</w:t>
      </w:r>
      <w:r w:rsidRPr="00647969">
        <w:rPr>
          <w:i/>
          <w:iCs/>
        </w:rPr>
        <w:t xml:space="preserve"> =15)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0"/>
        <w:gridCol w:w="1350"/>
        <w:gridCol w:w="1771"/>
        <w:gridCol w:w="2009"/>
      </w:tblGrid>
      <w:tr w:rsidR="00647969" w:rsidRPr="00647969" w14:paraId="159D33CC" w14:textId="77777777" w:rsidTr="00FE672A">
        <w:trPr>
          <w:trHeight w:val="317"/>
          <w:tblHeader/>
        </w:trPr>
        <w:tc>
          <w:tcPr>
            <w:tcW w:w="4230" w:type="dxa"/>
            <w:tcBorders>
              <w:top w:val="single" w:sz="4" w:space="0" w:color="auto"/>
              <w:bottom w:val="single" w:sz="4" w:space="0" w:color="auto"/>
            </w:tcBorders>
          </w:tcPr>
          <w:p w14:paraId="45C9F8EC" w14:textId="77777777" w:rsidR="00647969" w:rsidRPr="00647969" w:rsidRDefault="00647969" w:rsidP="00AA3AFD">
            <w:pPr>
              <w:jc w:val="center"/>
            </w:pPr>
          </w:p>
        </w:tc>
        <w:tc>
          <w:tcPr>
            <w:tcW w:w="1350" w:type="dxa"/>
            <w:tcBorders>
              <w:top w:val="single" w:sz="4" w:space="0" w:color="auto"/>
              <w:bottom w:val="single" w:sz="4" w:space="0" w:color="auto"/>
            </w:tcBorders>
            <w:vAlign w:val="center"/>
          </w:tcPr>
          <w:p w14:paraId="705F3EC9" w14:textId="77777777" w:rsidR="00647969" w:rsidRPr="00647969" w:rsidRDefault="00647969" w:rsidP="00AA3AFD">
            <w:pPr>
              <w:jc w:val="center"/>
            </w:pPr>
            <w:r w:rsidRPr="00647969">
              <w:t>Total Items (</w:t>
            </w:r>
            <w:r w:rsidRPr="00647969">
              <w:rPr>
                <w:i/>
                <w:iCs/>
              </w:rPr>
              <w:t>f</w:t>
            </w:r>
            <w:r w:rsidRPr="00647969">
              <w:t>)</w:t>
            </w:r>
          </w:p>
        </w:tc>
        <w:tc>
          <w:tcPr>
            <w:tcW w:w="1771" w:type="dxa"/>
            <w:tcBorders>
              <w:top w:val="single" w:sz="4" w:space="0" w:color="auto"/>
              <w:bottom w:val="single" w:sz="4" w:space="0" w:color="auto"/>
            </w:tcBorders>
            <w:vAlign w:val="center"/>
          </w:tcPr>
          <w:p w14:paraId="10F8A90C" w14:textId="77777777" w:rsidR="00647969" w:rsidRPr="00647969" w:rsidRDefault="00647969" w:rsidP="00AA3AFD">
            <w:pPr>
              <w:jc w:val="center"/>
            </w:pPr>
            <w:r w:rsidRPr="00647969">
              <w:t>Items Reaching Consensus (</w:t>
            </w:r>
            <w:r w:rsidRPr="00647969">
              <w:rPr>
                <w:i/>
                <w:iCs/>
              </w:rPr>
              <w:t>f</w:t>
            </w:r>
            <w:r w:rsidRPr="00647969">
              <w:t>)</w:t>
            </w:r>
          </w:p>
        </w:tc>
        <w:tc>
          <w:tcPr>
            <w:tcW w:w="2009" w:type="dxa"/>
            <w:tcBorders>
              <w:top w:val="single" w:sz="4" w:space="0" w:color="auto"/>
              <w:bottom w:val="single" w:sz="4" w:space="0" w:color="auto"/>
            </w:tcBorders>
            <w:vAlign w:val="center"/>
          </w:tcPr>
          <w:p w14:paraId="2E79E6EF" w14:textId="77777777" w:rsidR="00647969" w:rsidRPr="00647969" w:rsidRDefault="00647969" w:rsidP="00AA3AFD">
            <w:pPr>
              <w:jc w:val="center"/>
            </w:pPr>
            <w:r w:rsidRPr="00647969">
              <w:t>Rate of Consensus (%)</w:t>
            </w:r>
          </w:p>
        </w:tc>
      </w:tr>
      <w:tr w:rsidR="00647969" w:rsidRPr="00647969" w14:paraId="211E256B" w14:textId="77777777" w:rsidTr="00FE672A">
        <w:trPr>
          <w:trHeight w:val="317"/>
        </w:trPr>
        <w:tc>
          <w:tcPr>
            <w:tcW w:w="4230" w:type="dxa"/>
            <w:tcBorders>
              <w:top w:val="single" w:sz="4" w:space="0" w:color="auto"/>
            </w:tcBorders>
          </w:tcPr>
          <w:p w14:paraId="4AD8CBD6" w14:textId="77777777" w:rsidR="00647969" w:rsidRPr="00647969" w:rsidRDefault="00647969" w:rsidP="00AA3AFD">
            <w:pPr>
              <w:ind w:left="216" w:hanging="216"/>
            </w:pPr>
            <w:r w:rsidRPr="00647969">
              <w:t>Agribusiness Systems</w:t>
            </w:r>
          </w:p>
        </w:tc>
        <w:tc>
          <w:tcPr>
            <w:tcW w:w="1350" w:type="dxa"/>
            <w:tcBorders>
              <w:top w:val="single" w:sz="4" w:space="0" w:color="auto"/>
            </w:tcBorders>
          </w:tcPr>
          <w:p w14:paraId="7A10A974" w14:textId="77777777" w:rsidR="00647969" w:rsidRPr="00647969" w:rsidRDefault="00647969" w:rsidP="00AA3AFD">
            <w:pPr>
              <w:jc w:val="center"/>
            </w:pPr>
            <w:r w:rsidRPr="00647969">
              <w:t>7</w:t>
            </w:r>
          </w:p>
        </w:tc>
        <w:tc>
          <w:tcPr>
            <w:tcW w:w="1771" w:type="dxa"/>
            <w:tcBorders>
              <w:top w:val="single" w:sz="4" w:space="0" w:color="auto"/>
            </w:tcBorders>
          </w:tcPr>
          <w:p w14:paraId="6C41C9BD" w14:textId="77777777" w:rsidR="00647969" w:rsidRPr="00647969" w:rsidRDefault="00647969" w:rsidP="00AA3AFD">
            <w:pPr>
              <w:jc w:val="center"/>
            </w:pPr>
            <w:r w:rsidRPr="00647969">
              <w:t>3</w:t>
            </w:r>
          </w:p>
        </w:tc>
        <w:tc>
          <w:tcPr>
            <w:tcW w:w="2009" w:type="dxa"/>
            <w:tcBorders>
              <w:top w:val="single" w:sz="4" w:space="0" w:color="auto"/>
            </w:tcBorders>
          </w:tcPr>
          <w:p w14:paraId="32E54894" w14:textId="77777777" w:rsidR="00647969" w:rsidRPr="00647969" w:rsidRDefault="00647969" w:rsidP="00AA3AFD">
            <w:pPr>
              <w:jc w:val="center"/>
            </w:pPr>
            <w:r w:rsidRPr="00647969">
              <w:t>42.85</w:t>
            </w:r>
          </w:p>
        </w:tc>
      </w:tr>
      <w:tr w:rsidR="00647969" w:rsidRPr="00647969" w14:paraId="714A5039" w14:textId="77777777" w:rsidTr="00FE672A">
        <w:trPr>
          <w:trHeight w:val="317"/>
        </w:trPr>
        <w:tc>
          <w:tcPr>
            <w:tcW w:w="4230" w:type="dxa"/>
          </w:tcPr>
          <w:p w14:paraId="1C8E3092" w14:textId="77777777" w:rsidR="00647969" w:rsidRPr="00647969" w:rsidRDefault="00647969" w:rsidP="00AA3AFD">
            <w:pPr>
              <w:ind w:left="216" w:hanging="216"/>
            </w:pPr>
            <w:r w:rsidRPr="00647969">
              <w:t>Animal Systems</w:t>
            </w:r>
          </w:p>
        </w:tc>
        <w:tc>
          <w:tcPr>
            <w:tcW w:w="1350" w:type="dxa"/>
          </w:tcPr>
          <w:p w14:paraId="15EA1B72" w14:textId="77777777" w:rsidR="00647969" w:rsidRPr="00647969" w:rsidRDefault="00647969" w:rsidP="00AA3AFD">
            <w:pPr>
              <w:jc w:val="center"/>
            </w:pPr>
            <w:r w:rsidRPr="00647969">
              <w:t>16</w:t>
            </w:r>
          </w:p>
        </w:tc>
        <w:tc>
          <w:tcPr>
            <w:tcW w:w="1771" w:type="dxa"/>
          </w:tcPr>
          <w:p w14:paraId="512BA60D" w14:textId="77777777" w:rsidR="00647969" w:rsidRPr="00647969" w:rsidRDefault="00647969" w:rsidP="00AA3AFD">
            <w:pPr>
              <w:jc w:val="center"/>
            </w:pPr>
            <w:r w:rsidRPr="00647969">
              <w:t>12</w:t>
            </w:r>
          </w:p>
        </w:tc>
        <w:tc>
          <w:tcPr>
            <w:tcW w:w="2009" w:type="dxa"/>
          </w:tcPr>
          <w:p w14:paraId="128E1F0F" w14:textId="77777777" w:rsidR="00647969" w:rsidRPr="00647969" w:rsidRDefault="00647969" w:rsidP="00AA3AFD">
            <w:pPr>
              <w:jc w:val="center"/>
            </w:pPr>
            <w:r w:rsidRPr="00647969">
              <w:t>75.00</w:t>
            </w:r>
          </w:p>
        </w:tc>
      </w:tr>
      <w:tr w:rsidR="00647969" w:rsidRPr="00647969" w14:paraId="5A41F9C7" w14:textId="77777777" w:rsidTr="00FE672A">
        <w:trPr>
          <w:trHeight w:val="317"/>
        </w:trPr>
        <w:tc>
          <w:tcPr>
            <w:tcW w:w="4230" w:type="dxa"/>
          </w:tcPr>
          <w:p w14:paraId="4AF48960" w14:textId="77777777" w:rsidR="00647969" w:rsidRPr="00647969" w:rsidRDefault="00647969" w:rsidP="00AA3AFD">
            <w:pPr>
              <w:ind w:left="216" w:hanging="216"/>
            </w:pPr>
            <w:r w:rsidRPr="00647969">
              <w:t>Biotechnology Systems</w:t>
            </w:r>
          </w:p>
        </w:tc>
        <w:tc>
          <w:tcPr>
            <w:tcW w:w="1350" w:type="dxa"/>
          </w:tcPr>
          <w:p w14:paraId="22470CA8" w14:textId="77777777" w:rsidR="00647969" w:rsidRPr="00647969" w:rsidRDefault="00647969" w:rsidP="00AA3AFD">
            <w:pPr>
              <w:jc w:val="center"/>
            </w:pPr>
            <w:r w:rsidRPr="00647969">
              <w:t>3</w:t>
            </w:r>
          </w:p>
        </w:tc>
        <w:tc>
          <w:tcPr>
            <w:tcW w:w="1771" w:type="dxa"/>
          </w:tcPr>
          <w:p w14:paraId="1ABD4846" w14:textId="77777777" w:rsidR="00647969" w:rsidRPr="00647969" w:rsidRDefault="00647969" w:rsidP="00AA3AFD">
            <w:pPr>
              <w:jc w:val="center"/>
            </w:pPr>
            <w:r w:rsidRPr="00647969">
              <w:t>0</w:t>
            </w:r>
          </w:p>
        </w:tc>
        <w:tc>
          <w:tcPr>
            <w:tcW w:w="2009" w:type="dxa"/>
          </w:tcPr>
          <w:p w14:paraId="6A8A6498" w14:textId="77777777" w:rsidR="00647969" w:rsidRPr="00647969" w:rsidRDefault="00647969" w:rsidP="00AA3AFD">
            <w:pPr>
              <w:jc w:val="center"/>
            </w:pPr>
            <w:r w:rsidRPr="00647969">
              <w:t>0.00</w:t>
            </w:r>
          </w:p>
        </w:tc>
      </w:tr>
      <w:tr w:rsidR="00647969" w:rsidRPr="00647969" w14:paraId="0CBF4F00" w14:textId="77777777" w:rsidTr="00FE672A">
        <w:trPr>
          <w:trHeight w:val="317"/>
        </w:trPr>
        <w:tc>
          <w:tcPr>
            <w:tcW w:w="4230" w:type="dxa"/>
          </w:tcPr>
          <w:p w14:paraId="301829FA" w14:textId="77777777" w:rsidR="00647969" w:rsidRPr="00647969" w:rsidRDefault="00647969" w:rsidP="00AA3AFD">
            <w:pPr>
              <w:ind w:left="216" w:hanging="216"/>
            </w:pPr>
            <w:r w:rsidRPr="00647969">
              <w:t>Education, Communication, and Leadership</w:t>
            </w:r>
          </w:p>
        </w:tc>
        <w:tc>
          <w:tcPr>
            <w:tcW w:w="1350" w:type="dxa"/>
          </w:tcPr>
          <w:p w14:paraId="2A0F17C4" w14:textId="77777777" w:rsidR="00647969" w:rsidRPr="00647969" w:rsidRDefault="00647969" w:rsidP="00AA3AFD">
            <w:pPr>
              <w:jc w:val="center"/>
            </w:pPr>
            <w:r w:rsidRPr="00647969">
              <w:t>2</w:t>
            </w:r>
          </w:p>
        </w:tc>
        <w:tc>
          <w:tcPr>
            <w:tcW w:w="1771" w:type="dxa"/>
          </w:tcPr>
          <w:p w14:paraId="200F79AB" w14:textId="77777777" w:rsidR="00647969" w:rsidRPr="00647969" w:rsidRDefault="00647969" w:rsidP="00AA3AFD">
            <w:pPr>
              <w:jc w:val="center"/>
            </w:pPr>
            <w:r w:rsidRPr="00647969">
              <w:t>1</w:t>
            </w:r>
          </w:p>
        </w:tc>
        <w:tc>
          <w:tcPr>
            <w:tcW w:w="2009" w:type="dxa"/>
          </w:tcPr>
          <w:p w14:paraId="0CBB6932" w14:textId="77777777" w:rsidR="00647969" w:rsidRPr="00647969" w:rsidRDefault="00647969" w:rsidP="00AA3AFD">
            <w:pPr>
              <w:jc w:val="center"/>
            </w:pPr>
            <w:r w:rsidRPr="00647969">
              <w:t>50.00</w:t>
            </w:r>
          </w:p>
        </w:tc>
      </w:tr>
      <w:tr w:rsidR="00647969" w:rsidRPr="00647969" w14:paraId="5CD90961" w14:textId="77777777" w:rsidTr="00FE672A">
        <w:trPr>
          <w:trHeight w:val="317"/>
        </w:trPr>
        <w:tc>
          <w:tcPr>
            <w:tcW w:w="4230" w:type="dxa"/>
          </w:tcPr>
          <w:p w14:paraId="22467071" w14:textId="77777777" w:rsidR="00647969" w:rsidRPr="00647969" w:rsidRDefault="00647969" w:rsidP="00AA3AFD">
            <w:pPr>
              <w:ind w:left="216" w:hanging="216"/>
            </w:pPr>
            <w:r w:rsidRPr="00647969">
              <w:t>Environmental Sustainability Systems</w:t>
            </w:r>
          </w:p>
        </w:tc>
        <w:tc>
          <w:tcPr>
            <w:tcW w:w="1350" w:type="dxa"/>
          </w:tcPr>
          <w:p w14:paraId="035476CC" w14:textId="77777777" w:rsidR="00647969" w:rsidRPr="00647969" w:rsidRDefault="00647969" w:rsidP="00AA3AFD">
            <w:pPr>
              <w:jc w:val="center"/>
            </w:pPr>
            <w:r w:rsidRPr="00647969">
              <w:t>9</w:t>
            </w:r>
          </w:p>
        </w:tc>
        <w:tc>
          <w:tcPr>
            <w:tcW w:w="1771" w:type="dxa"/>
          </w:tcPr>
          <w:p w14:paraId="5A5E181F" w14:textId="77777777" w:rsidR="00647969" w:rsidRPr="00647969" w:rsidRDefault="00647969" w:rsidP="00AA3AFD">
            <w:pPr>
              <w:jc w:val="center"/>
            </w:pPr>
            <w:r w:rsidRPr="00647969">
              <w:t>4</w:t>
            </w:r>
          </w:p>
        </w:tc>
        <w:tc>
          <w:tcPr>
            <w:tcW w:w="2009" w:type="dxa"/>
          </w:tcPr>
          <w:p w14:paraId="66D036F4" w14:textId="77777777" w:rsidR="00647969" w:rsidRPr="00647969" w:rsidRDefault="00647969" w:rsidP="00AA3AFD">
            <w:pPr>
              <w:jc w:val="center"/>
            </w:pPr>
            <w:r w:rsidRPr="00647969">
              <w:t>44.44</w:t>
            </w:r>
          </w:p>
        </w:tc>
      </w:tr>
      <w:tr w:rsidR="00647969" w:rsidRPr="00647969" w14:paraId="4124B282" w14:textId="77777777" w:rsidTr="00FE672A">
        <w:trPr>
          <w:trHeight w:val="317"/>
        </w:trPr>
        <w:tc>
          <w:tcPr>
            <w:tcW w:w="4230" w:type="dxa"/>
          </w:tcPr>
          <w:p w14:paraId="44C8CE1C" w14:textId="77777777" w:rsidR="00647969" w:rsidRPr="00647969" w:rsidRDefault="00647969" w:rsidP="00AA3AFD">
            <w:pPr>
              <w:ind w:left="216" w:hanging="216"/>
            </w:pPr>
            <w:r w:rsidRPr="00647969">
              <w:t>Food Products and Processing Systems</w:t>
            </w:r>
          </w:p>
        </w:tc>
        <w:tc>
          <w:tcPr>
            <w:tcW w:w="1350" w:type="dxa"/>
          </w:tcPr>
          <w:p w14:paraId="6697EF92" w14:textId="77777777" w:rsidR="00647969" w:rsidRPr="00647969" w:rsidRDefault="00647969" w:rsidP="00AA3AFD">
            <w:pPr>
              <w:jc w:val="center"/>
            </w:pPr>
            <w:r w:rsidRPr="00647969">
              <w:t>5</w:t>
            </w:r>
          </w:p>
        </w:tc>
        <w:tc>
          <w:tcPr>
            <w:tcW w:w="1771" w:type="dxa"/>
          </w:tcPr>
          <w:p w14:paraId="6DCEA75A" w14:textId="77777777" w:rsidR="00647969" w:rsidRPr="00647969" w:rsidRDefault="00647969" w:rsidP="00AA3AFD">
            <w:pPr>
              <w:jc w:val="center"/>
            </w:pPr>
            <w:r w:rsidRPr="00647969">
              <w:t>2</w:t>
            </w:r>
          </w:p>
        </w:tc>
        <w:tc>
          <w:tcPr>
            <w:tcW w:w="2009" w:type="dxa"/>
          </w:tcPr>
          <w:p w14:paraId="2BF71671" w14:textId="77777777" w:rsidR="00647969" w:rsidRPr="00647969" w:rsidRDefault="00647969" w:rsidP="00AA3AFD">
            <w:pPr>
              <w:jc w:val="center"/>
            </w:pPr>
            <w:r w:rsidRPr="00647969">
              <w:t>40.00</w:t>
            </w:r>
          </w:p>
        </w:tc>
      </w:tr>
      <w:tr w:rsidR="00647969" w:rsidRPr="00647969" w14:paraId="54C86F9B" w14:textId="77777777" w:rsidTr="00FE672A">
        <w:trPr>
          <w:trHeight w:val="317"/>
        </w:trPr>
        <w:tc>
          <w:tcPr>
            <w:tcW w:w="4230" w:type="dxa"/>
          </w:tcPr>
          <w:p w14:paraId="37E10DAD" w14:textId="77777777" w:rsidR="00647969" w:rsidRPr="00647969" w:rsidRDefault="00647969" w:rsidP="00AA3AFD">
            <w:pPr>
              <w:ind w:left="216" w:hanging="216"/>
            </w:pPr>
            <w:r w:rsidRPr="00647969">
              <w:t>Natural Resources Systems</w:t>
            </w:r>
          </w:p>
        </w:tc>
        <w:tc>
          <w:tcPr>
            <w:tcW w:w="1350" w:type="dxa"/>
          </w:tcPr>
          <w:p w14:paraId="4FD687A1" w14:textId="77777777" w:rsidR="00647969" w:rsidRPr="00647969" w:rsidRDefault="00647969" w:rsidP="00AA3AFD">
            <w:pPr>
              <w:jc w:val="center"/>
            </w:pPr>
            <w:r w:rsidRPr="00647969">
              <w:t>11</w:t>
            </w:r>
          </w:p>
        </w:tc>
        <w:tc>
          <w:tcPr>
            <w:tcW w:w="1771" w:type="dxa"/>
          </w:tcPr>
          <w:p w14:paraId="741E06E6" w14:textId="77777777" w:rsidR="00647969" w:rsidRPr="00647969" w:rsidRDefault="00647969" w:rsidP="00AA3AFD">
            <w:pPr>
              <w:jc w:val="center"/>
            </w:pPr>
            <w:r w:rsidRPr="00647969">
              <w:t>5</w:t>
            </w:r>
          </w:p>
        </w:tc>
        <w:tc>
          <w:tcPr>
            <w:tcW w:w="2009" w:type="dxa"/>
          </w:tcPr>
          <w:p w14:paraId="3EFB9679" w14:textId="77777777" w:rsidR="00647969" w:rsidRPr="00647969" w:rsidRDefault="00647969" w:rsidP="00AA3AFD">
            <w:pPr>
              <w:jc w:val="center"/>
            </w:pPr>
            <w:r w:rsidRPr="00647969">
              <w:t>45.45</w:t>
            </w:r>
          </w:p>
        </w:tc>
      </w:tr>
      <w:tr w:rsidR="00647969" w:rsidRPr="00647969" w14:paraId="32BAFB97" w14:textId="77777777" w:rsidTr="00FE672A">
        <w:trPr>
          <w:trHeight w:val="317"/>
        </w:trPr>
        <w:tc>
          <w:tcPr>
            <w:tcW w:w="4230" w:type="dxa"/>
          </w:tcPr>
          <w:p w14:paraId="286E6A5F" w14:textId="77777777" w:rsidR="00647969" w:rsidRPr="00647969" w:rsidRDefault="00647969" w:rsidP="00AA3AFD">
            <w:pPr>
              <w:ind w:left="216" w:hanging="216"/>
            </w:pPr>
            <w:r w:rsidRPr="00647969">
              <w:t>Plant Systems</w:t>
            </w:r>
          </w:p>
        </w:tc>
        <w:tc>
          <w:tcPr>
            <w:tcW w:w="1350" w:type="dxa"/>
          </w:tcPr>
          <w:p w14:paraId="2EF388EB" w14:textId="77777777" w:rsidR="00647969" w:rsidRPr="00647969" w:rsidRDefault="00647969" w:rsidP="00AA3AFD">
            <w:pPr>
              <w:jc w:val="center"/>
            </w:pPr>
            <w:r w:rsidRPr="00647969">
              <w:t>11</w:t>
            </w:r>
          </w:p>
        </w:tc>
        <w:tc>
          <w:tcPr>
            <w:tcW w:w="1771" w:type="dxa"/>
          </w:tcPr>
          <w:p w14:paraId="4FD86102" w14:textId="77777777" w:rsidR="00647969" w:rsidRPr="00647969" w:rsidRDefault="00647969" w:rsidP="00AA3AFD">
            <w:pPr>
              <w:jc w:val="center"/>
            </w:pPr>
            <w:r w:rsidRPr="00647969">
              <w:t>8</w:t>
            </w:r>
          </w:p>
        </w:tc>
        <w:tc>
          <w:tcPr>
            <w:tcW w:w="2009" w:type="dxa"/>
          </w:tcPr>
          <w:p w14:paraId="3B0E6810" w14:textId="77777777" w:rsidR="00647969" w:rsidRPr="00647969" w:rsidRDefault="00647969" w:rsidP="00AA3AFD">
            <w:pPr>
              <w:jc w:val="center"/>
            </w:pPr>
            <w:r w:rsidRPr="00647969">
              <w:t>72.72</w:t>
            </w:r>
          </w:p>
        </w:tc>
      </w:tr>
      <w:tr w:rsidR="00647969" w:rsidRPr="00647969" w14:paraId="40529AAD" w14:textId="77777777" w:rsidTr="00FE672A">
        <w:trPr>
          <w:trHeight w:val="317"/>
        </w:trPr>
        <w:tc>
          <w:tcPr>
            <w:tcW w:w="4230" w:type="dxa"/>
          </w:tcPr>
          <w:p w14:paraId="4A529829" w14:textId="77777777" w:rsidR="00647969" w:rsidRPr="00647969" w:rsidRDefault="00647969" w:rsidP="00AA3AFD">
            <w:pPr>
              <w:ind w:left="216" w:hanging="216"/>
            </w:pPr>
            <w:r w:rsidRPr="00647969">
              <w:t>Power, Structural, and Technical Systems</w:t>
            </w:r>
          </w:p>
        </w:tc>
        <w:tc>
          <w:tcPr>
            <w:tcW w:w="1350" w:type="dxa"/>
          </w:tcPr>
          <w:p w14:paraId="5DA44199" w14:textId="77777777" w:rsidR="00647969" w:rsidRPr="00647969" w:rsidRDefault="00647969" w:rsidP="00AA3AFD">
            <w:pPr>
              <w:jc w:val="center"/>
            </w:pPr>
            <w:r w:rsidRPr="00647969">
              <w:t>7</w:t>
            </w:r>
          </w:p>
        </w:tc>
        <w:tc>
          <w:tcPr>
            <w:tcW w:w="1771" w:type="dxa"/>
          </w:tcPr>
          <w:p w14:paraId="01756938" w14:textId="77777777" w:rsidR="00647969" w:rsidRPr="00647969" w:rsidRDefault="00647969" w:rsidP="00AA3AFD">
            <w:pPr>
              <w:jc w:val="center"/>
            </w:pPr>
            <w:r w:rsidRPr="00647969">
              <w:t>7</w:t>
            </w:r>
          </w:p>
        </w:tc>
        <w:tc>
          <w:tcPr>
            <w:tcW w:w="2009" w:type="dxa"/>
          </w:tcPr>
          <w:p w14:paraId="10524CA2" w14:textId="77777777" w:rsidR="00647969" w:rsidRPr="00647969" w:rsidRDefault="00647969" w:rsidP="00AA3AFD">
            <w:pPr>
              <w:jc w:val="center"/>
            </w:pPr>
            <w:r w:rsidRPr="00647969">
              <w:t>100.00</w:t>
            </w:r>
          </w:p>
        </w:tc>
      </w:tr>
      <w:tr w:rsidR="00647969" w:rsidRPr="00647969" w14:paraId="3044F462" w14:textId="77777777" w:rsidTr="00FE672A">
        <w:trPr>
          <w:trHeight w:val="317"/>
        </w:trPr>
        <w:tc>
          <w:tcPr>
            <w:tcW w:w="4230" w:type="dxa"/>
          </w:tcPr>
          <w:p w14:paraId="3C04AA30" w14:textId="77777777" w:rsidR="00647969" w:rsidRPr="00647969" w:rsidRDefault="00647969" w:rsidP="00AA3AFD">
            <w:pPr>
              <w:ind w:left="216" w:hanging="216"/>
            </w:pPr>
            <w:r w:rsidRPr="00647969">
              <w:t xml:space="preserve">Foundational </w:t>
            </w:r>
          </w:p>
        </w:tc>
        <w:tc>
          <w:tcPr>
            <w:tcW w:w="1350" w:type="dxa"/>
          </w:tcPr>
          <w:p w14:paraId="1A01D299" w14:textId="77777777" w:rsidR="00647969" w:rsidRPr="00647969" w:rsidRDefault="00647969" w:rsidP="00AA3AFD">
            <w:pPr>
              <w:jc w:val="center"/>
            </w:pPr>
            <w:r w:rsidRPr="00647969">
              <w:t>18</w:t>
            </w:r>
          </w:p>
        </w:tc>
        <w:tc>
          <w:tcPr>
            <w:tcW w:w="1771" w:type="dxa"/>
          </w:tcPr>
          <w:p w14:paraId="52F90548" w14:textId="77777777" w:rsidR="00647969" w:rsidRPr="00647969" w:rsidRDefault="00647969" w:rsidP="00AA3AFD">
            <w:pPr>
              <w:jc w:val="center"/>
            </w:pPr>
            <w:r w:rsidRPr="00647969">
              <w:t>18</w:t>
            </w:r>
          </w:p>
        </w:tc>
        <w:tc>
          <w:tcPr>
            <w:tcW w:w="2009" w:type="dxa"/>
          </w:tcPr>
          <w:p w14:paraId="364C82DC" w14:textId="77777777" w:rsidR="00647969" w:rsidRPr="00647969" w:rsidRDefault="00647969" w:rsidP="00AA3AFD">
            <w:pPr>
              <w:jc w:val="center"/>
            </w:pPr>
            <w:r w:rsidRPr="00647969">
              <w:t>100.00</w:t>
            </w:r>
          </w:p>
        </w:tc>
      </w:tr>
      <w:tr w:rsidR="00647969" w:rsidRPr="00647969" w14:paraId="06D381BA" w14:textId="77777777" w:rsidTr="00FE672A">
        <w:trPr>
          <w:trHeight w:val="317"/>
        </w:trPr>
        <w:tc>
          <w:tcPr>
            <w:tcW w:w="4230" w:type="dxa"/>
            <w:tcBorders>
              <w:bottom w:val="single" w:sz="4" w:space="0" w:color="auto"/>
            </w:tcBorders>
          </w:tcPr>
          <w:p w14:paraId="606031DC" w14:textId="77777777" w:rsidR="00647969" w:rsidRPr="00647969" w:rsidRDefault="00647969" w:rsidP="00AA3AFD">
            <w:r w:rsidRPr="00647969">
              <w:t>Total</w:t>
            </w:r>
          </w:p>
        </w:tc>
        <w:tc>
          <w:tcPr>
            <w:tcW w:w="1350" w:type="dxa"/>
            <w:tcBorders>
              <w:bottom w:val="single" w:sz="4" w:space="0" w:color="auto"/>
            </w:tcBorders>
          </w:tcPr>
          <w:p w14:paraId="6565B217" w14:textId="77777777" w:rsidR="00647969" w:rsidRPr="00647969" w:rsidRDefault="00647969" w:rsidP="00AA3AFD">
            <w:pPr>
              <w:jc w:val="center"/>
            </w:pPr>
            <w:r w:rsidRPr="00647969">
              <w:t>89</w:t>
            </w:r>
          </w:p>
        </w:tc>
        <w:tc>
          <w:tcPr>
            <w:tcW w:w="1771" w:type="dxa"/>
            <w:tcBorders>
              <w:bottom w:val="single" w:sz="4" w:space="0" w:color="auto"/>
            </w:tcBorders>
          </w:tcPr>
          <w:p w14:paraId="096E0F26" w14:textId="77777777" w:rsidR="00647969" w:rsidRPr="00647969" w:rsidRDefault="00647969" w:rsidP="00AA3AFD">
            <w:pPr>
              <w:jc w:val="center"/>
            </w:pPr>
            <w:r w:rsidRPr="00647969">
              <w:t>60</w:t>
            </w:r>
          </w:p>
        </w:tc>
        <w:tc>
          <w:tcPr>
            <w:tcW w:w="2009" w:type="dxa"/>
            <w:tcBorders>
              <w:bottom w:val="single" w:sz="4" w:space="0" w:color="auto"/>
            </w:tcBorders>
          </w:tcPr>
          <w:p w14:paraId="5E47E2C5" w14:textId="77777777" w:rsidR="00647969" w:rsidRPr="00647969" w:rsidRDefault="00647969" w:rsidP="00AA3AFD">
            <w:pPr>
              <w:jc w:val="center"/>
            </w:pPr>
            <w:r w:rsidRPr="00647969">
              <w:t>67.42</w:t>
            </w:r>
          </w:p>
        </w:tc>
      </w:tr>
    </w:tbl>
    <w:p w14:paraId="32E075A0" w14:textId="77777777" w:rsidR="005C4B21" w:rsidRDefault="005C4B21" w:rsidP="00300E9E"/>
    <w:p w14:paraId="00000028" w14:textId="6C2B61C9" w:rsidR="0028315E" w:rsidRDefault="00000000" w:rsidP="00A711B5">
      <w:r w:rsidRPr="00300E9E">
        <w:lastRenderedPageBreak/>
        <w:t xml:space="preserve">Of the 60 </w:t>
      </w:r>
      <w:r w:rsidR="004330B7">
        <w:t>outcomes</w:t>
      </w:r>
      <w:r w:rsidR="004330B7" w:rsidRPr="00300E9E">
        <w:t xml:space="preserve"> </w:t>
      </w:r>
      <w:r w:rsidRPr="00300E9E">
        <w:t xml:space="preserve">that achieved consensus, 26 achieved an agreement level of 100%. Some examples of these content </w:t>
      </w:r>
      <w:r w:rsidR="004330B7">
        <w:t>outcomes</w:t>
      </w:r>
      <w:r w:rsidR="004330B7" w:rsidRPr="00300E9E">
        <w:t xml:space="preserve"> </w:t>
      </w:r>
      <w:r w:rsidRPr="00300E9E">
        <w:t xml:space="preserve">included: basic livestock terminology (Animal Systems; </w:t>
      </w:r>
      <w:r w:rsidRPr="00300E9E">
        <w:rPr>
          <w:i/>
        </w:rPr>
        <w:t>M</w:t>
      </w:r>
      <w:r w:rsidRPr="00300E9E">
        <w:t xml:space="preserve"> = 3.73, </w:t>
      </w:r>
      <w:r w:rsidRPr="00300E9E">
        <w:rPr>
          <w:i/>
        </w:rPr>
        <w:t>SD</w:t>
      </w:r>
      <w:r w:rsidRPr="00300E9E">
        <w:t xml:space="preserve"> = 0.54), leadership (Education, Communication and Leadership; </w:t>
      </w:r>
      <w:r w:rsidRPr="00300E9E">
        <w:rPr>
          <w:i/>
        </w:rPr>
        <w:t>M</w:t>
      </w:r>
      <w:r w:rsidRPr="00300E9E">
        <w:t xml:space="preserve"> = 3.53, </w:t>
      </w:r>
      <w:r w:rsidRPr="00300E9E">
        <w:rPr>
          <w:i/>
        </w:rPr>
        <w:t>SD</w:t>
      </w:r>
      <w:r w:rsidRPr="00300E9E">
        <w:t xml:space="preserve"> = 0.52), habitats (Natural Resources Systems, </w:t>
      </w:r>
      <w:r w:rsidRPr="00300E9E">
        <w:rPr>
          <w:i/>
        </w:rPr>
        <w:t>M</w:t>
      </w:r>
      <w:r w:rsidRPr="00300E9E">
        <w:t xml:space="preserve"> = 3.40, </w:t>
      </w:r>
      <w:r w:rsidRPr="00300E9E">
        <w:rPr>
          <w:i/>
        </w:rPr>
        <w:t>SD</w:t>
      </w:r>
      <w:r w:rsidRPr="00300E9E">
        <w:t xml:space="preserve"> = 0.51), plant anatomy (Plant Systems, </w:t>
      </w:r>
      <w:r w:rsidRPr="00300E9E">
        <w:rPr>
          <w:i/>
        </w:rPr>
        <w:t>M</w:t>
      </w:r>
      <w:r w:rsidRPr="00300E9E">
        <w:t xml:space="preserve"> = 3.67, </w:t>
      </w:r>
      <w:r w:rsidRPr="00300E9E">
        <w:rPr>
          <w:i/>
        </w:rPr>
        <w:t>SD</w:t>
      </w:r>
      <w:r w:rsidRPr="00300E9E">
        <w:t xml:space="preserve"> = 0.49), plant germination (Plant Systems, </w:t>
      </w:r>
      <w:r w:rsidRPr="00300E9E">
        <w:rPr>
          <w:i/>
        </w:rPr>
        <w:t>M</w:t>
      </w:r>
      <w:r w:rsidRPr="00300E9E">
        <w:t xml:space="preserve"> = 3.67, </w:t>
      </w:r>
      <w:r w:rsidRPr="00300E9E">
        <w:rPr>
          <w:i/>
        </w:rPr>
        <w:t>SD</w:t>
      </w:r>
      <w:r w:rsidRPr="00300E9E">
        <w:t xml:space="preserve"> = 0.48), laboratory safety (Power, Structural and Technical Systems, </w:t>
      </w:r>
      <w:r w:rsidRPr="00300E9E">
        <w:rPr>
          <w:i/>
        </w:rPr>
        <w:t>M</w:t>
      </w:r>
      <w:r w:rsidRPr="00300E9E">
        <w:t xml:space="preserve"> = 3.73, </w:t>
      </w:r>
      <w:r w:rsidRPr="00300E9E">
        <w:rPr>
          <w:i/>
        </w:rPr>
        <w:t>SD</w:t>
      </w:r>
      <w:r w:rsidRPr="00300E9E">
        <w:t xml:space="preserve"> = 0.46), measurement (Power, Structural, and Technical Systems, </w:t>
      </w:r>
      <w:r w:rsidRPr="00300E9E">
        <w:rPr>
          <w:i/>
        </w:rPr>
        <w:t>M</w:t>
      </w:r>
      <w:r w:rsidRPr="00300E9E">
        <w:t xml:space="preserve"> = 3.67, </w:t>
      </w:r>
      <w:r w:rsidRPr="00300E9E">
        <w:rPr>
          <w:i/>
        </w:rPr>
        <w:t>SD</w:t>
      </w:r>
      <w:r w:rsidRPr="00300E9E">
        <w:t xml:space="preserve"> = 0.49), what is agriculture? (Foundational, </w:t>
      </w:r>
      <w:r w:rsidRPr="00300E9E">
        <w:rPr>
          <w:i/>
        </w:rPr>
        <w:t>M</w:t>
      </w:r>
      <w:r w:rsidRPr="00300E9E">
        <w:t xml:space="preserve"> = 4.00, </w:t>
      </w:r>
      <w:r w:rsidRPr="00300E9E">
        <w:rPr>
          <w:i/>
        </w:rPr>
        <w:t>SD</w:t>
      </w:r>
      <w:r w:rsidRPr="00300E9E">
        <w:t xml:space="preserve"> = 0.00), agriculture in YOUR state (Foundational, </w:t>
      </w:r>
      <w:r w:rsidRPr="00300E9E">
        <w:rPr>
          <w:i/>
        </w:rPr>
        <w:t>M</w:t>
      </w:r>
      <w:r w:rsidRPr="00300E9E">
        <w:t xml:space="preserve"> = 3.93, </w:t>
      </w:r>
      <w:r w:rsidRPr="00300E9E">
        <w:rPr>
          <w:i/>
        </w:rPr>
        <w:t>SD</w:t>
      </w:r>
      <w:r w:rsidRPr="00300E9E">
        <w:t xml:space="preserve"> = 0.26), agricultural careers (Foundational, </w:t>
      </w:r>
      <w:r w:rsidRPr="00300E9E">
        <w:rPr>
          <w:i/>
        </w:rPr>
        <w:t>M</w:t>
      </w:r>
      <w:r w:rsidRPr="00300E9E">
        <w:t xml:space="preserve"> = 3.87, </w:t>
      </w:r>
      <w:r w:rsidRPr="00300E9E">
        <w:rPr>
          <w:i/>
        </w:rPr>
        <w:t>SD</w:t>
      </w:r>
      <w:r w:rsidRPr="00300E9E">
        <w:t xml:space="preserve"> = 0.35).</w:t>
      </w:r>
      <w:r w:rsidR="00647969">
        <w:t xml:space="preserve"> Table 2 displays the consensus levels of agreement for Round Two. </w:t>
      </w:r>
    </w:p>
    <w:p w14:paraId="316E96E2" w14:textId="77777777" w:rsidR="00965A57" w:rsidRDefault="00965A57" w:rsidP="00A711B5"/>
    <w:p w14:paraId="48DC909C" w14:textId="4D4C2C17" w:rsidR="00965A57" w:rsidRPr="00965A57" w:rsidRDefault="00965A57" w:rsidP="00A711B5">
      <w:pPr>
        <w:rPr>
          <w:b/>
          <w:bCs/>
        </w:rPr>
      </w:pPr>
      <w:r w:rsidRPr="00965A57">
        <w:rPr>
          <w:b/>
          <w:bCs/>
        </w:rPr>
        <w:t xml:space="preserve">Table </w:t>
      </w:r>
      <w:r w:rsidR="00647969">
        <w:rPr>
          <w:b/>
          <w:bCs/>
        </w:rPr>
        <w:t>2</w:t>
      </w:r>
    </w:p>
    <w:p w14:paraId="38FF0877" w14:textId="2AF48AB5" w:rsidR="00965A57" w:rsidRDefault="00965A57" w:rsidP="00A711B5">
      <w:r>
        <w:t xml:space="preserve"> </w:t>
      </w:r>
    </w:p>
    <w:p w14:paraId="2073340D" w14:textId="2207EC0C" w:rsidR="00965A57" w:rsidRDefault="00965A57" w:rsidP="00A711B5">
      <w:pPr>
        <w:rPr>
          <w:i/>
          <w:iCs/>
        </w:rPr>
      </w:pPr>
      <w:r w:rsidRPr="00965A57">
        <w:rPr>
          <w:i/>
          <w:iCs/>
        </w:rPr>
        <w:t xml:space="preserve">Round Two Consensus Levels of Agreement for Agricultural Content Topics </w:t>
      </w:r>
      <w:r w:rsidRPr="00FE672A">
        <w:t>(</w:t>
      </w:r>
      <w:r w:rsidRPr="00FE672A">
        <w:rPr>
          <w:i/>
          <w:iCs/>
        </w:rPr>
        <w:t>N</w:t>
      </w:r>
      <w:r w:rsidRPr="00965A57">
        <w:rPr>
          <w:i/>
          <w:iCs/>
        </w:rPr>
        <w:t xml:space="preserve"> = 15)</w:t>
      </w:r>
    </w:p>
    <w:tbl>
      <w:tblPr>
        <w:tblStyle w:val="TableGrid"/>
        <w:tblW w:w="5000" w:type="pct"/>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
        <w:gridCol w:w="5861"/>
        <w:gridCol w:w="636"/>
        <w:gridCol w:w="756"/>
        <w:gridCol w:w="1878"/>
      </w:tblGrid>
      <w:tr w:rsidR="008676DD" w:rsidRPr="00F6229A" w14:paraId="205AF14A" w14:textId="77777777" w:rsidTr="008676DD">
        <w:trPr>
          <w:trHeight w:val="317"/>
          <w:tblHeader/>
          <w:jc w:val="center"/>
        </w:trPr>
        <w:tc>
          <w:tcPr>
            <w:tcW w:w="122" w:type="pct"/>
            <w:tcBorders>
              <w:top w:val="single" w:sz="4" w:space="0" w:color="auto"/>
              <w:bottom w:val="single" w:sz="4" w:space="0" w:color="auto"/>
            </w:tcBorders>
          </w:tcPr>
          <w:p w14:paraId="48BFB535" w14:textId="77777777" w:rsidR="008676DD" w:rsidRPr="008676DD" w:rsidRDefault="008676DD" w:rsidP="006661FC"/>
        </w:tc>
        <w:tc>
          <w:tcPr>
            <w:tcW w:w="3131" w:type="pct"/>
            <w:tcBorders>
              <w:top w:val="single" w:sz="4" w:space="0" w:color="auto"/>
              <w:bottom w:val="single" w:sz="4" w:space="0" w:color="auto"/>
            </w:tcBorders>
            <w:vAlign w:val="center"/>
          </w:tcPr>
          <w:p w14:paraId="7D97929C" w14:textId="77777777" w:rsidR="008676DD" w:rsidRPr="008676DD" w:rsidRDefault="008676DD" w:rsidP="006661FC">
            <w:pPr>
              <w:jc w:val="center"/>
            </w:pPr>
            <w:r w:rsidRPr="008676DD">
              <w:t>Content Topic</w:t>
            </w:r>
          </w:p>
        </w:tc>
        <w:tc>
          <w:tcPr>
            <w:tcW w:w="340" w:type="pct"/>
            <w:tcBorders>
              <w:top w:val="single" w:sz="4" w:space="0" w:color="auto"/>
              <w:bottom w:val="single" w:sz="4" w:space="0" w:color="auto"/>
            </w:tcBorders>
            <w:vAlign w:val="center"/>
          </w:tcPr>
          <w:p w14:paraId="3AE05B24" w14:textId="77777777" w:rsidR="008676DD" w:rsidRPr="008676DD" w:rsidRDefault="008676DD" w:rsidP="006661FC">
            <w:pPr>
              <w:jc w:val="center"/>
              <w:rPr>
                <w:i/>
                <w:iCs/>
              </w:rPr>
            </w:pPr>
            <w:r w:rsidRPr="008676DD">
              <w:rPr>
                <w:i/>
                <w:iCs/>
              </w:rPr>
              <w:t>M</w:t>
            </w:r>
          </w:p>
        </w:tc>
        <w:tc>
          <w:tcPr>
            <w:tcW w:w="404" w:type="pct"/>
            <w:tcBorders>
              <w:top w:val="single" w:sz="4" w:space="0" w:color="auto"/>
              <w:bottom w:val="single" w:sz="4" w:space="0" w:color="auto"/>
            </w:tcBorders>
            <w:vAlign w:val="center"/>
          </w:tcPr>
          <w:p w14:paraId="4C154048" w14:textId="77777777" w:rsidR="008676DD" w:rsidRPr="008676DD" w:rsidRDefault="008676DD" w:rsidP="006661FC">
            <w:pPr>
              <w:jc w:val="center"/>
              <w:rPr>
                <w:i/>
                <w:iCs/>
              </w:rPr>
            </w:pPr>
            <w:r w:rsidRPr="008676DD">
              <w:rPr>
                <w:i/>
                <w:iCs/>
              </w:rPr>
              <w:t>SD</w:t>
            </w:r>
          </w:p>
        </w:tc>
        <w:tc>
          <w:tcPr>
            <w:tcW w:w="1003" w:type="pct"/>
            <w:tcBorders>
              <w:top w:val="single" w:sz="4" w:space="0" w:color="auto"/>
              <w:bottom w:val="single" w:sz="4" w:space="0" w:color="auto"/>
            </w:tcBorders>
            <w:vAlign w:val="center"/>
          </w:tcPr>
          <w:p w14:paraId="664FD994" w14:textId="77777777" w:rsidR="008676DD" w:rsidRPr="008676DD" w:rsidRDefault="008676DD" w:rsidP="006661FC">
            <w:pPr>
              <w:jc w:val="center"/>
            </w:pPr>
            <w:r w:rsidRPr="008676DD">
              <w:t>% Agreement Level</w:t>
            </w:r>
            <w:r w:rsidRPr="008676DD">
              <w:rPr>
                <w:vertAlign w:val="superscript"/>
              </w:rPr>
              <w:t>1</w:t>
            </w:r>
          </w:p>
        </w:tc>
      </w:tr>
      <w:tr w:rsidR="008676DD" w:rsidRPr="00F6229A" w14:paraId="661626AD" w14:textId="77777777" w:rsidTr="008676DD">
        <w:trPr>
          <w:trHeight w:val="317"/>
          <w:jc w:val="center"/>
        </w:trPr>
        <w:tc>
          <w:tcPr>
            <w:tcW w:w="3253" w:type="pct"/>
            <w:gridSpan w:val="2"/>
            <w:tcBorders>
              <w:top w:val="single" w:sz="4" w:space="0" w:color="auto"/>
            </w:tcBorders>
          </w:tcPr>
          <w:p w14:paraId="5BE75449" w14:textId="77777777" w:rsidR="008676DD" w:rsidRPr="008676DD" w:rsidRDefault="008676DD" w:rsidP="006661FC">
            <w:pPr>
              <w:rPr>
                <w:b/>
                <w:bCs/>
              </w:rPr>
            </w:pPr>
            <w:r w:rsidRPr="008676DD">
              <w:rPr>
                <w:b/>
                <w:bCs/>
              </w:rPr>
              <w:t>Agribusiness Systems</w:t>
            </w:r>
          </w:p>
        </w:tc>
        <w:tc>
          <w:tcPr>
            <w:tcW w:w="340" w:type="pct"/>
            <w:tcBorders>
              <w:top w:val="single" w:sz="4" w:space="0" w:color="auto"/>
            </w:tcBorders>
          </w:tcPr>
          <w:p w14:paraId="54995B65" w14:textId="77777777" w:rsidR="008676DD" w:rsidRPr="008676DD" w:rsidRDefault="008676DD" w:rsidP="006661FC">
            <w:pPr>
              <w:jc w:val="center"/>
            </w:pPr>
          </w:p>
        </w:tc>
        <w:tc>
          <w:tcPr>
            <w:tcW w:w="404" w:type="pct"/>
            <w:tcBorders>
              <w:top w:val="single" w:sz="4" w:space="0" w:color="auto"/>
            </w:tcBorders>
          </w:tcPr>
          <w:p w14:paraId="1A541A98" w14:textId="77777777" w:rsidR="008676DD" w:rsidRPr="008676DD" w:rsidRDefault="008676DD" w:rsidP="006661FC">
            <w:pPr>
              <w:jc w:val="center"/>
            </w:pPr>
          </w:p>
        </w:tc>
        <w:tc>
          <w:tcPr>
            <w:tcW w:w="1003" w:type="pct"/>
            <w:tcBorders>
              <w:top w:val="single" w:sz="4" w:space="0" w:color="auto"/>
            </w:tcBorders>
          </w:tcPr>
          <w:p w14:paraId="278CF816" w14:textId="77777777" w:rsidR="008676DD" w:rsidRPr="008676DD" w:rsidRDefault="008676DD" w:rsidP="006661FC">
            <w:pPr>
              <w:jc w:val="center"/>
            </w:pPr>
          </w:p>
        </w:tc>
      </w:tr>
      <w:tr w:rsidR="008676DD" w:rsidRPr="00F6229A" w14:paraId="01D93253" w14:textId="77777777" w:rsidTr="008676DD">
        <w:trPr>
          <w:trHeight w:val="317"/>
          <w:jc w:val="center"/>
        </w:trPr>
        <w:tc>
          <w:tcPr>
            <w:tcW w:w="122" w:type="pct"/>
          </w:tcPr>
          <w:p w14:paraId="7AD6AE02" w14:textId="77777777" w:rsidR="008676DD" w:rsidRPr="008676DD" w:rsidRDefault="008676DD" w:rsidP="006661FC"/>
        </w:tc>
        <w:tc>
          <w:tcPr>
            <w:tcW w:w="3131" w:type="pct"/>
          </w:tcPr>
          <w:p w14:paraId="18DE89E6" w14:textId="77777777" w:rsidR="008676DD" w:rsidRPr="008676DD" w:rsidRDefault="008676DD" w:rsidP="006661FC">
            <w:r w:rsidRPr="008676DD">
              <w:t>Basic agricultural business processes</w:t>
            </w:r>
          </w:p>
        </w:tc>
        <w:tc>
          <w:tcPr>
            <w:tcW w:w="340" w:type="pct"/>
          </w:tcPr>
          <w:p w14:paraId="2C5D0A1B" w14:textId="77777777" w:rsidR="008676DD" w:rsidRPr="008676DD" w:rsidRDefault="008676DD" w:rsidP="006661FC">
            <w:pPr>
              <w:jc w:val="center"/>
            </w:pPr>
            <w:r w:rsidRPr="008676DD">
              <w:t>3.00</w:t>
            </w:r>
          </w:p>
        </w:tc>
        <w:tc>
          <w:tcPr>
            <w:tcW w:w="404" w:type="pct"/>
          </w:tcPr>
          <w:p w14:paraId="08598794" w14:textId="77777777" w:rsidR="008676DD" w:rsidRPr="008676DD" w:rsidRDefault="008676DD" w:rsidP="006661FC">
            <w:pPr>
              <w:jc w:val="center"/>
            </w:pPr>
            <w:r w:rsidRPr="008676DD">
              <w:t>0.54</w:t>
            </w:r>
          </w:p>
        </w:tc>
        <w:tc>
          <w:tcPr>
            <w:tcW w:w="1003" w:type="pct"/>
          </w:tcPr>
          <w:p w14:paraId="6DB2DD1A" w14:textId="77777777" w:rsidR="008676DD" w:rsidRPr="008676DD" w:rsidRDefault="008676DD" w:rsidP="006661FC">
            <w:pPr>
              <w:jc w:val="center"/>
            </w:pPr>
            <w:r w:rsidRPr="008676DD">
              <w:t>86.67</w:t>
            </w:r>
          </w:p>
        </w:tc>
      </w:tr>
      <w:tr w:rsidR="008676DD" w:rsidRPr="00F6229A" w14:paraId="5DE67A8A" w14:textId="77777777" w:rsidTr="008676DD">
        <w:trPr>
          <w:trHeight w:val="317"/>
          <w:jc w:val="center"/>
        </w:trPr>
        <w:tc>
          <w:tcPr>
            <w:tcW w:w="122" w:type="pct"/>
            <w:tcBorders>
              <w:bottom w:val="nil"/>
            </w:tcBorders>
          </w:tcPr>
          <w:p w14:paraId="046C41A5" w14:textId="77777777" w:rsidR="008676DD" w:rsidRPr="008676DD" w:rsidRDefault="008676DD" w:rsidP="006661FC"/>
        </w:tc>
        <w:tc>
          <w:tcPr>
            <w:tcW w:w="3131" w:type="pct"/>
            <w:tcBorders>
              <w:bottom w:val="nil"/>
            </w:tcBorders>
          </w:tcPr>
          <w:p w14:paraId="481EFFDB" w14:textId="77777777" w:rsidR="008676DD" w:rsidRPr="008676DD" w:rsidRDefault="008676DD" w:rsidP="006661FC">
            <w:r w:rsidRPr="008676DD">
              <w:t>Basic economic principles</w:t>
            </w:r>
          </w:p>
        </w:tc>
        <w:tc>
          <w:tcPr>
            <w:tcW w:w="340" w:type="pct"/>
            <w:tcBorders>
              <w:bottom w:val="nil"/>
            </w:tcBorders>
          </w:tcPr>
          <w:p w14:paraId="684A45C5" w14:textId="77777777" w:rsidR="008676DD" w:rsidRPr="008676DD" w:rsidRDefault="008676DD" w:rsidP="006661FC">
            <w:pPr>
              <w:jc w:val="center"/>
            </w:pPr>
            <w:r w:rsidRPr="008676DD">
              <w:t>3.00</w:t>
            </w:r>
          </w:p>
        </w:tc>
        <w:tc>
          <w:tcPr>
            <w:tcW w:w="404" w:type="pct"/>
            <w:tcBorders>
              <w:bottom w:val="nil"/>
            </w:tcBorders>
          </w:tcPr>
          <w:p w14:paraId="04638397" w14:textId="77777777" w:rsidR="008676DD" w:rsidRPr="008676DD" w:rsidRDefault="008676DD" w:rsidP="006661FC">
            <w:pPr>
              <w:jc w:val="center"/>
            </w:pPr>
            <w:r w:rsidRPr="008676DD">
              <w:t>0.54</w:t>
            </w:r>
          </w:p>
        </w:tc>
        <w:tc>
          <w:tcPr>
            <w:tcW w:w="1003" w:type="pct"/>
            <w:tcBorders>
              <w:bottom w:val="nil"/>
            </w:tcBorders>
          </w:tcPr>
          <w:p w14:paraId="78BBF658" w14:textId="77777777" w:rsidR="008676DD" w:rsidRPr="008676DD" w:rsidRDefault="008676DD" w:rsidP="006661FC">
            <w:pPr>
              <w:jc w:val="center"/>
            </w:pPr>
            <w:r w:rsidRPr="008676DD">
              <w:t>86.67</w:t>
            </w:r>
          </w:p>
        </w:tc>
      </w:tr>
      <w:tr w:rsidR="008676DD" w:rsidRPr="00F6229A" w14:paraId="68E044FB" w14:textId="77777777" w:rsidTr="008676DD">
        <w:trPr>
          <w:trHeight w:val="317"/>
          <w:jc w:val="center"/>
        </w:trPr>
        <w:tc>
          <w:tcPr>
            <w:tcW w:w="122" w:type="pct"/>
            <w:tcBorders>
              <w:bottom w:val="nil"/>
            </w:tcBorders>
          </w:tcPr>
          <w:p w14:paraId="6DF7E19D" w14:textId="77777777" w:rsidR="008676DD" w:rsidRPr="008676DD" w:rsidRDefault="008676DD" w:rsidP="006661FC"/>
        </w:tc>
        <w:tc>
          <w:tcPr>
            <w:tcW w:w="3131" w:type="pct"/>
            <w:tcBorders>
              <w:bottom w:val="nil"/>
            </w:tcBorders>
          </w:tcPr>
          <w:p w14:paraId="599729F0" w14:textId="77777777" w:rsidR="008676DD" w:rsidRPr="008676DD" w:rsidRDefault="008676DD" w:rsidP="006661FC">
            <w:r w:rsidRPr="008676DD">
              <w:t>Agricultural imports</w:t>
            </w:r>
          </w:p>
        </w:tc>
        <w:tc>
          <w:tcPr>
            <w:tcW w:w="340" w:type="pct"/>
            <w:tcBorders>
              <w:bottom w:val="nil"/>
            </w:tcBorders>
          </w:tcPr>
          <w:p w14:paraId="1730B73A" w14:textId="77777777" w:rsidR="008676DD" w:rsidRPr="008676DD" w:rsidRDefault="008676DD" w:rsidP="006661FC">
            <w:pPr>
              <w:jc w:val="center"/>
            </w:pPr>
            <w:r w:rsidRPr="008676DD">
              <w:t>3.00</w:t>
            </w:r>
          </w:p>
        </w:tc>
        <w:tc>
          <w:tcPr>
            <w:tcW w:w="404" w:type="pct"/>
            <w:tcBorders>
              <w:bottom w:val="nil"/>
            </w:tcBorders>
          </w:tcPr>
          <w:p w14:paraId="42F1FA25" w14:textId="77777777" w:rsidR="008676DD" w:rsidRPr="008676DD" w:rsidRDefault="008676DD" w:rsidP="006661FC">
            <w:pPr>
              <w:jc w:val="center"/>
            </w:pPr>
            <w:r w:rsidRPr="008676DD">
              <w:t>0.66</w:t>
            </w:r>
          </w:p>
        </w:tc>
        <w:tc>
          <w:tcPr>
            <w:tcW w:w="1003" w:type="pct"/>
            <w:tcBorders>
              <w:bottom w:val="nil"/>
            </w:tcBorders>
          </w:tcPr>
          <w:p w14:paraId="5816419F" w14:textId="77777777" w:rsidR="008676DD" w:rsidRPr="008676DD" w:rsidRDefault="008676DD" w:rsidP="006661FC">
            <w:pPr>
              <w:jc w:val="center"/>
            </w:pPr>
            <w:r w:rsidRPr="008676DD">
              <w:t>80.00</w:t>
            </w:r>
          </w:p>
        </w:tc>
      </w:tr>
      <w:tr w:rsidR="008676DD" w:rsidRPr="00F6229A" w14:paraId="29C864D2" w14:textId="77777777" w:rsidTr="008676DD">
        <w:trPr>
          <w:trHeight w:val="317"/>
          <w:jc w:val="center"/>
        </w:trPr>
        <w:tc>
          <w:tcPr>
            <w:tcW w:w="122" w:type="pct"/>
            <w:tcBorders>
              <w:top w:val="nil"/>
            </w:tcBorders>
          </w:tcPr>
          <w:p w14:paraId="3205D78C" w14:textId="77777777" w:rsidR="008676DD" w:rsidRPr="008676DD" w:rsidRDefault="008676DD" w:rsidP="006661FC"/>
        </w:tc>
        <w:tc>
          <w:tcPr>
            <w:tcW w:w="3131" w:type="pct"/>
            <w:tcBorders>
              <w:top w:val="nil"/>
            </w:tcBorders>
          </w:tcPr>
          <w:p w14:paraId="252AD241" w14:textId="77777777" w:rsidR="008676DD" w:rsidRPr="008676DD" w:rsidRDefault="008676DD" w:rsidP="006661FC">
            <w:r w:rsidRPr="008676DD">
              <w:t>Agricultural exports</w:t>
            </w:r>
          </w:p>
        </w:tc>
        <w:tc>
          <w:tcPr>
            <w:tcW w:w="340" w:type="pct"/>
            <w:tcBorders>
              <w:top w:val="nil"/>
            </w:tcBorders>
          </w:tcPr>
          <w:p w14:paraId="76D0CA85" w14:textId="77777777" w:rsidR="008676DD" w:rsidRPr="008676DD" w:rsidRDefault="008676DD" w:rsidP="006661FC">
            <w:pPr>
              <w:jc w:val="center"/>
            </w:pPr>
            <w:r w:rsidRPr="008676DD">
              <w:t>2.87</w:t>
            </w:r>
          </w:p>
        </w:tc>
        <w:tc>
          <w:tcPr>
            <w:tcW w:w="404" w:type="pct"/>
            <w:tcBorders>
              <w:top w:val="nil"/>
            </w:tcBorders>
          </w:tcPr>
          <w:p w14:paraId="42F65863" w14:textId="77777777" w:rsidR="008676DD" w:rsidRPr="008676DD" w:rsidRDefault="008676DD" w:rsidP="006661FC">
            <w:pPr>
              <w:jc w:val="center"/>
            </w:pPr>
            <w:r w:rsidRPr="008676DD">
              <w:t>0.83</w:t>
            </w:r>
          </w:p>
        </w:tc>
        <w:tc>
          <w:tcPr>
            <w:tcW w:w="1003" w:type="pct"/>
            <w:tcBorders>
              <w:top w:val="nil"/>
            </w:tcBorders>
          </w:tcPr>
          <w:p w14:paraId="7FA9A268" w14:textId="77777777" w:rsidR="008676DD" w:rsidRPr="008676DD" w:rsidRDefault="008676DD" w:rsidP="006661FC">
            <w:pPr>
              <w:jc w:val="center"/>
            </w:pPr>
            <w:r w:rsidRPr="008676DD">
              <w:t>73.33</w:t>
            </w:r>
          </w:p>
        </w:tc>
      </w:tr>
      <w:tr w:rsidR="008676DD" w:rsidRPr="00F6229A" w14:paraId="070766A8" w14:textId="77777777" w:rsidTr="008676DD">
        <w:trPr>
          <w:trHeight w:val="317"/>
          <w:jc w:val="center"/>
        </w:trPr>
        <w:tc>
          <w:tcPr>
            <w:tcW w:w="122" w:type="pct"/>
          </w:tcPr>
          <w:p w14:paraId="07D09BA4" w14:textId="77777777" w:rsidR="008676DD" w:rsidRPr="008676DD" w:rsidRDefault="008676DD" w:rsidP="006661FC"/>
        </w:tc>
        <w:tc>
          <w:tcPr>
            <w:tcW w:w="3131" w:type="pct"/>
          </w:tcPr>
          <w:p w14:paraId="68EFA3C3" w14:textId="77777777" w:rsidR="008676DD" w:rsidRPr="008676DD" w:rsidRDefault="008676DD" w:rsidP="006661FC">
            <w:r w:rsidRPr="008676DD">
              <w:t>The use of logos in agricultural marketing</w:t>
            </w:r>
          </w:p>
        </w:tc>
        <w:tc>
          <w:tcPr>
            <w:tcW w:w="340" w:type="pct"/>
          </w:tcPr>
          <w:p w14:paraId="4C6A7117" w14:textId="77777777" w:rsidR="008676DD" w:rsidRPr="008676DD" w:rsidRDefault="008676DD" w:rsidP="006661FC">
            <w:pPr>
              <w:jc w:val="center"/>
            </w:pPr>
            <w:r w:rsidRPr="008676DD">
              <w:t>3.07</w:t>
            </w:r>
          </w:p>
        </w:tc>
        <w:tc>
          <w:tcPr>
            <w:tcW w:w="404" w:type="pct"/>
          </w:tcPr>
          <w:p w14:paraId="2A8165DC" w14:textId="77777777" w:rsidR="008676DD" w:rsidRPr="008676DD" w:rsidRDefault="008676DD" w:rsidP="006661FC">
            <w:pPr>
              <w:jc w:val="center"/>
            </w:pPr>
            <w:r w:rsidRPr="008676DD">
              <w:t>0.88</w:t>
            </w:r>
          </w:p>
        </w:tc>
        <w:tc>
          <w:tcPr>
            <w:tcW w:w="1003" w:type="pct"/>
          </w:tcPr>
          <w:p w14:paraId="412D6EFB" w14:textId="77777777" w:rsidR="008676DD" w:rsidRPr="008676DD" w:rsidRDefault="008676DD" w:rsidP="006661FC">
            <w:pPr>
              <w:jc w:val="center"/>
            </w:pPr>
            <w:r w:rsidRPr="008676DD">
              <w:t>66.67</w:t>
            </w:r>
          </w:p>
        </w:tc>
      </w:tr>
      <w:tr w:rsidR="008676DD" w:rsidRPr="00F6229A" w14:paraId="725BC0B3" w14:textId="77777777" w:rsidTr="008676DD">
        <w:trPr>
          <w:trHeight w:val="317"/>
          <w:jc w:val="center"/>
        </w:trPr>
        <w:tc>
          <w:tcPr>
            <w:tcW w:w="122" w:type="pct"/>
          </w:tcPr>
          <w:p w14:paraId="41F9FBD8" w14:textId="77777777" w:rsidR="008676DD" w:rsidRPr="008676DD" w:rsidRDefault="008676DD" w:rsidP="006661FC"/>
        </w:tc>
        <w:tc>
          <w:tcPr>
            <w:tcW w:w="3131" w:type="pct"/>
          </w:tcPr>
          <w:p w14:paraId="2E3F6BE1" w14:textId="77777777" w:rsidR="008676DD" w:rsidRPr="008676DD" w:rsidRDefault="008676DD" w:rsidP="006661FC">
            <w:r w:rsidRPr="008676DD">
              <w:t>The use of slogans in agricultural marketing</w:t>
            </w:r>
          </w:p>
        </w:tc>
        <w:tc>
          <w:tcPr>
            <w:tcW w:w="340" w:type="pct"/>
          </w:tcPr>
          <w:p w14:paraId="521A6B7B" w14:textId="77777777" w:rsidR="008676DD" w:rsidRPr="008676DD" w:rsidRDefault="008676DD" w:rsidP="006661FC">
            <w:pPr>
              <w:jc w:val="center"/>
            </w:pPr>
            <w:r w:rsidRPr="008676DD">
              <w:t>3.00</w:t>
            </w:r>
          </w:p>
        </w:tc>
        <w:tc>
          <w:tcPr>
            <w:tcW w:w="404" w:type="pct"/>
          </w:tcPr>
          <w:p w14:paraId="5A9A383B" w14:textId="77777777" w:rsidR="008676DD" w:rsidRPr="008676DD" w:rsidRDefault="008676DD" w:rsidP="006661FC">
            <w:pPr>
              <w:jc w:val="center"/>
            </w:pPr>
            <w:r w:rsidRPr="008676DD">
              <w:t>0.85</w:t>
            </w:r>
          </w:p>
        </w:tc>
        <w:tc>
          <w:tcPr>
            <w:tcW w:w="1003" w:type="pct"/>
          </w:tcPr>
          <w:p w14:paraId="696C1482" w14:textId="77777777" w:rsidR="008676DD" w:rsidRPr="008676DD" w:rsidRDefault="008676DD" w:rsidP="006661FC">
            <w:pPr>
              <w:jc w:val="center"/>
            </w:pPr>
            <w:r w:rsidRPr="008676DD">
              <w:t>66.67</w:t>
            </w:r>
          </w:p>
        </w:tc>
      </w:tr>
      <w:tr w:rsidR="008676DD" w:rsidRPr="00F6229A" w14:paraId="3179B3FC" w14:textId="77777777" w:rsidTr="008676DD">
        <w:trPr>
          <w:trHeight w:val="317"/>
          <w:jc w:val="center"/>
        </w:trPr>
        <w:tc>
          <w:tcPr>
            <w:tcW w:w="122" w:type="pct"/>
          </w:tcPr>
          <w:p w14:paraId="44FC8E6F" w14:textId="77777777" w:rsidR="008676DD" w:rsidRPr="008676DD" w:rsidRDefault="008676DD" w:rsidP="006661FC"/>
        </w:tc>
        <w:tc>
          <w:tcPr>
            <w:tcW w:w="3131" w:type="pct"/>
          </w:tcPr>
          <w:p w14:paraId="27F11876" w14:textId="77777777" w:rsidR="008676DD" w:rsidRPr="008676DD" w:rsidRDefault="008676DD" w:rsidP="006661FC">
            <w:pPr>
              <w:ind w:left="216" w:hanging="216"/>
            </w:pPr>
            <w:r w:rsidRPr="008676DD">
              <w:t>The framework of agricultural marketing: product, price, promotion, and placement</w:t>
            </w:r>
          </w:p>
        </w:tc>
        <w:tc>
          <w:tcPr>
            <w:tcW w:w="340" w:type="pct"/>
          </w:tcPr>
          <w:p w14:paraId="67441C10" w14:textId="77777777" w:rsidR="008676DD" w:rsidRPr="008676DD" w:rsidRDefault="008676DD" w:rsidP="006661FC">
            <w:pPr>
              <w:jc w:val="center"/>
            </w:pPr>
            <w:r w:rsidRPr="008676DD">
              <w:t>2.87</w:t>
            </w:r>
          </w:p>
        </w:tc>
        <w:tc>
          <w:tcPr>
            <w:tcW w:w="404" w:type="pct"/>
          </w:tcPr>
          <w:p w14:paraId="3AF590AB" w14:textId="77777777" w:rsidR="008676DD" w:rsidRPr="008676DD" w:rsidRDefault="008676DD" w:rsidP="006661FC">
            <w:pPr>
              <w:jc w:val="center"/>
              <w:rPr>
                <w:color w:val="000000"/>
              </w:rPr>
            </w:pPr>
            <w:r w:rsidRPr="008676DD">
              <w:rPr>
                <w:color w:val="000000"/>
              </w:rPr>
              <w:t>0.92</w:t>
            </w:r>
          </w:p>
        </w:tc>
        <w:tc>
          <w:tcPr>
            <w:tcW w:w="1003" w:type="pct"/>
          </w:tcPr>
          <w:p w14:paraId="79BBB773" w14:textId="77777777" w:rsidR="008676DD" w:rsidRPr="008676DD" w:rsidRDefault="008676DD" w:rsidP="006661FC">
            <w:pPr>
              <w:jc w:val="center"/>
            </w:pPr>
            <w:r w:rsidRPr="008676DD">
              <w:t>66.67</w:t>
            </w:r>
          </w:p>
        </w:tc>
      </w:tr>
      <w:tr w:rsidR="008676DD" w:rsidRPr="00F6229A" w14:paraId="5DAB127C" w14:textId="77777777" w:rsidTr="008676DD">
        <w:trPr>
          <w:trHeight w:val="317"/>
          <w:jc w:val="center"/>
        </w:trPr>
        <w:tc>
          <w:tcPr>
            <w:tcW w:w="3253" w:type="pct"/>
            <w:gridSpan w:val="2"/>
          </w:tcPr>
          <w:p w14:paraId="24FA921B" w14:textId="77777777" w:rsidR="008676DD" w:rsidRPr="008676DD" w:rsidRDefault="008676DD" w:rsidP="006661FC">
            <w:pPr>
              <w:rPr>
                <w:b/>
                <w:bCs/>
              </w:rPr>
            </w:pPr>
            <w:r w:rsidRPr="008676DD">
              <w:rPr>
                <w:b/>
                <w:bCs/>
              </w:rPr>
              <w:t>Animal Systems</w:t>
            </w:r>
          </w:p>
        </w:tc>
        <w:tc>
          <w:tcPr>
            <w:tcW w:w="340" w:type="pct"/>
          </w:tcPr>
          <w:p w14:paraId="3BC3DB31" w14:textId="77777777" w:rsidR="008676DD" w:rsidRPr="008676DD" w:rsidRDefault="008676DD" w:rsidP="006661FC">
            <w:pPr>
              <w:jc w:val="center"/>
            </w:pPr>
          </w:p>
        </w:tc>
        <w:tc>
          <w:tcPr>
            <w:tcW w:w="404" w:type="pct"/>
          </w:tcPr>
          <w:p w14:paraId="63BCC848" w14:textId="77777777" w:rsidR="008676DD" w:rsidRPr="008676DD" w:rsidRDefault="008676DD" w:rsidP="006661FC">
            <w:pPr>
              <w:jc w:val="center"/>
            </w:pPr>
          </w:p>
        </w:tc>
        <w:tc>
          <w:tcPr>
            <w:tcW w:w="1003" w:type="pct"/>
          </w:tcPr>
          <w:p w14:paraId="5C5C580F" w14:textId="77777777" w:rsidR="008676DD" w:rsidRPr="008676DD" w:rsidRDefault="008676DD" w:rsidP="006661FC">
            <w:pPr>
              <w:jc w:val="center"/>
            </w:pPr>
          </w:p>
        </w:tc>
      </w:tr>
      <w:tr w:rsidR="008676DD" w:rsidRPr="00F6229A" w14:paraId="7451DAF1" w14:textId="77777777" w:rsidTr="008676DD">
        <w:trPr>
          <w:trHeight w:val="317"/>
          <w:jc w:val="center"/>
        </w:trPr>
        <w:tc>
          <w:tcPr>
            <w:tcW w:w="122" w:type="pct"/>
          </w:tcPr>
          <w:p w14:paraId="06F1137D" w14:textId="77777777" w:rsidR="008676DD" w:rsidRPr="008676DD" w:rsidRDefault="008676DD" w:rsidP="006661FC"/>
        </w:tc>
        <w:tc>
          <w:tcPr>
            <w:tcW w:w="3131" w:type="pct"/>
          </w:tcPr>
          <w:p w14:paraId="69856039" w14:textId="77777777" w:rsidR="008676DD" w:rsidRPr="008676DD" w:rsidRDefault="008676DD" w:rsidP="006661FC">
            <w:r w:rsidRPr="008676DD">
              <w:t>Basic livestock terminology</w:t>
            </w:r>
          </w:p>
        </w:tc>
        <w:tc>
          <w:tcPr>
            <w:tcW w:w="340" w:type="pct"/>
          </w:tcPr>
          <w:p w14:paraId="3CC9654A" w14:textId="77777777" w:rsidR="008676DD" w:rsidRPr="008676DD" w:rsidRDefault="008676DD" w:rsidP="006661FC">
            <w:pPr>
              <w:jc w:val="center"/>
            </w:pPr>
            <w:r w:rsidRPr="008676DD">
              <w:t>3.73</w:t>
            </w:r>
          </w:p>
        </w:tc>
        <w:tc>
          <w:tcPr>
            <w:tcW w:w="404" w:type="pct"/>
          </w:tcPr>
          <w:p w14:paraId="153FA805" w14:textId="77777777" w:rsidR="008676DD" w:rsidRPr="008676DD" w:rsidRDefault="008676DD" w:rsidP="006661FC">
            <w:pPr>
              <w:jc w:val="center"/>
              <w:rPr>
                <w:color w:val="000000"/>
              </w:rPr>
            </w:pPr>
            <w:r w:rsidRPr="008676DD">
              <w:rPr>
                <w:color w:val="000000"/>
              </w:rPr>
              <w:t>0.46</w:t>
            </w:r>
          </w:p>
        </w:tc>
        <w:tc>
          <w:tcPr>
            <w:tcW w:w="1003" w:type="pct"/>
          </w:tcPr>
          <w:p w14:paraId="461D7D04" w14:textId="77777777" w:rsidR="008676DD" w:rsidRPr="008676DD" w:rsidRDefault="008676DD" w:rsidP="006661FC">
            <w:pPr>
              <w:jc w:val="center"/>
              <w:rPr>
                <w:color w:val="000000"/>
              </w:rPr>
            </w:pPr>
            <w:r w:rsidRPr="008676DD">
              <w:rPr>
                <w:color w:val="000000"/>
              </w:rPr>
              <w:t>100.00</w:t>
            </w:r>
          </w:p>
        </w:tc>
      </w:tr>
      <w:tr w:rsidR="008676DD" w:rsidRPr="00F6229A" w14:paraId="58C0F539" w14:textId="77777777" w:rsidTr="008676DD">
        <w:trPr>
          <w:trHeight w:val="317"/>
          <w:jc w:val="center"/>
        </w:trPr>
        <w:tc>
          <w:tcPr>
            <w:tcW w:w="122" w:type="pct"/>
          </w:tcPr>
          <w:p w14:paraId="03493D40" w14:textId="77777777" w:rsidR="008676DD" w:rsidRPr="008676DD" w:rsidRDefault="008676DD" w:rsidP="006661FC"/>
        </w:tc>
        <w:tc>
          <w:tcPr>
            <w:tcW w:w="3131" w:type="pct"/>
          </w:tcPr>
          <w:p w14:paraId="2BBF70BB" w14:textId="77777777" w:rsidR="008676DD" w:rsidRPr="008676DD" w:rsidRDefault="008676DD" w:rsidP="006661FC">
            <w:r w:rsidRPr="008676DD">
              <w:t>Proper care for pets</w:t>
            </w:r>
          </w:p>
        </w:tc>
        <w:tc>
          <w:tcPr>
            <w:tcW w:w="340" w:type="pct"/>
          </w:tcPr>
          <w:p w14:paraId="6A547D6A" w14:textId="77777777" w:rsidR="008676DD" w:rsidRPr="008676DD" w:rsidRDefault="008676DD" w:rsidP="006661FC">
            <w:pPr>
              <w:jc w:val="center"/>
            </w:pPr>
            <w:r w:rsidRPr="008676DD">
              <w:t>3.33</w:t>
            </w:r>
          </w:p>
        </w:tc>
        <w:tc>
          <w:tcPr>
            <w:tcW w:w="404" w:type="pct"/>
          </w:tcPr>
          <w:p w14:paraId="465C474A" w14:textId="77777777" w:rsidR="008676DD" w:rsidRPr="008676DD" w:rsidRDefault="008676DD" w:rsidP="006661FC">
            <w:pPr>
              <w:jc w:val="center"/>
            </w:pPr>
            <w:r w:rsidRPr="008676DD">
              <w:t>0.49</w:t>
            </w:r>
          </w:p>
        </w:tc>
        <w:tc>
          <w:tcPr>
            <w:tcW w:w="1003" w:type="pct"/>
          </w:tcPr>
          <w:p w14:paraId="5D27BE6B" w14:textId="77777777" w:rsidR="008676DD" w:rsidRPr="008676DD" w:rsidRDefault="008676DD" w:rsidP="006661FC">
            <w:pPr>
              <w:jc w:val="center"/>
            </w:pPr>
            <w:r w:rsidRPr="008676DD">
              <w:t>100.00</w:t>
            </w:r>
          </w:p>
        </w:tc>
      </w:tr>
      <w:tr w:rsidR="008676DD" w:rsidRPr="00F6229A" w14:paraId="4CD4FBD0" w14:textId="77777777" w:rsidTr="008676DD">
        <w:trPr>
          <w:trHeight w:val="317"/>
          <w:jc w:val="center"/>
        </w:trPr>
        <w:tc>
          <w:tcPr>
            <w:tcW w:w="122" w:type="pct"/>
          </w:tcPr>
          <w:p w14:paraId="7D8C6A30" w14:textId="77777777" w:rsidR="008676DD" w:rsidRPr="008676DD" w:rsidRDefault="008676DD" w:rsidP="006661FC"/>
        </w:tc>
        <w:tc>
          <w:tcPr>
            <w:tcW w:w="3131" w:type="pct"/>
          </w:tcPr>
          <w:p w14:paraId="0ED2B584" w14:textId="77777777" w:rsidR="008676DD" w:rsidRPr="008676DD" w:rsidRDefault="008676DD" w:rsidP="006661FC">
            <w:r w:rsidRPr="008676DD">
              <w:t>Animal safety principles</w:t>
            </w:r>
          </w:p>
        </w:tc>
        <w:tc>
          <w:tcPr>
            <w:tcW w:w="340" w:type="pct"/>
          </w:tcPr>
          <w:p w14:paraId="448A4904" w14:textId="77777777" w:rsidR="008676DD" w:rsidRPr="008676DD" w:rsidRDefault="008676DD" w:rsidP="006661FC">
            <w:pPr>
              <w:jc w:val="center"/>
            </w:pPr>
            <w:r w:rsidRPr="008676DD">
              <w:t>3.47</w:t>
            </w:r>
          </w:p>
        </w:tc>
        <w:tc>
          <w:tcPr>
            <w:tcW w:w="404" w:type="pct"/>
          </w:tcPr>
          <w:p w14:paraId="082003E9" w14:textId="77777777" w:rsidR="008676DD" w:rsidRPr="008676DD" w:rsidRDefault="008676DD" w:rsidP="006661FC">
            <w:pPr>
              <w:jc w:val="center"/>
            </w:pPr>
            <w:r w:rsidRPr="008676DD">
              <w:t>0.52</w:t>
            </w:r>
          </w:p>
        </w:tc>
        <w:tc>
          <w:tcPr>
            <w:tcW w:w="1003" w:type="pct"/>
          </w:tcPr>
          <w:p w14:paraId="4F42B2DF" w14:textId="77777777" w:rsidR="008676DD" w:rsidRPr="008676DD" w:rsidRDefault="008676DD" w:rsidP="006661FC">
            <w:pPr>
              <w:jc w:val="center"/>
            </w:pPr>
            <w:r w:rsidRPr="008676DD">
              <w:t>100.00</w:t>
            </w:r>
          </w:p>
        </w:tc>
      </w:tr>
      <w:tr w:rsidR="008676DD" w:rsidRPr="00F6229A" w14:paraId="2AF761B9" w14:textId="77777777" w:rsidTr="008676DD">
        <w:trPr>
          <w:trHeight w:val="317"/>
          <w:jc w:val="center"/>
        </w:trPr>
        <w:tc>
          <w:tcPr>
            <w:tcW w:w="122" w:type="pct"/>
          </w:tcPr>
          <w:p w14:paraId="21CD3C7F" w14:textId="77777777" w:rsidR="008676DD" w:rsidRPr="008676DD" w:rsidRDefault="008676DD" w:rsidP="006661FC"/>
        </w:tc>
        <w:tc>
          <w:tcPr>
            <w:tcW w:w="3131" w:type="pct"/>
          </w:tcPr>
          <w:p w14:paraId="5996971F" w14:textId="77777777" w:rsidR="008676DD" w:rsidRPr="008676DD" w:rsidRDefault="008676DD" w:rsidP="006661FC">
            <w:r w:rsidRPr="008676DD">
              <w:t>Livestock breed identification</w:t>
            </w:r>
          </w:p>
        </w:tc>
        <w:tc>
          <w:tcPr>
            <w:tcW w:w="340" w:type="pct"/>
          </w:tcPr>
          <w:p w14:paraId="013068F1" w14:textId="77777777" w:rsidR="008676DD" w:rsidRPr="008676DD" w:rsidRDefault="008676DD" w:rsidP="006661FC">
            <w:pPr>
              <w:jc w:val="center"/>
            </w:pPr>
            <w:r w:rsidRPr="008676DD">
              <w:t>3.40</w:t>
            </w:r>
          </w:p>
        </w:tc>
        <w:tc>
          <w:tcPr>
            <w:tcW w:w="404" w:type="pct"/>
          </w:tcPr>
          <w:p w14:paraId="39368F83" w14:textId="77777777" w:rsidR="008676DD" w:rsidRPr="008676DD" w:rsidRDefault="008676DD" w:rsidP="006661FC">
            <w:pPr>
              <w:jc w:val="center"/>
              <w:rPr>
                <w:color w:val="000000"/>
              </w:rPr>
            </w:pPr>
            <w:r w:rsidRPr="008676DD">
              <w:rPr>
                <w:color w:val="000000"/>
              </w:rPr>
              <w:t>0.63</w:t>
            </w:r>
          </w:p>
        </w:tc>
        <w:tc>
          <w:tcPr>
            <w:tcW w:w="1003" w:type="pct"/>
          </w:tcPr>
          <w:p w14:paraId="7D2C63A3" w14:textId="77777777" w:rsidR="008676DD" w:rsidRPr="008676DD" w:rsidRDefault="008676DD" w:rsidP="006661FC">
            <w:pPr>
              <w:jc w:val="center"/>
              <w:rPr>
                <w:color w:val="000000"/>
              </w:rPr>
            </w:pPr>
            <w:r w:rsidRPr="008676DD">
              <w:rPr>
                <w:color w:val="000000"/>
              </w:rPr>
              <w:t>93.33</w:t>
            </w:r>
          </w:p>
        </w:tc>
      </w:tr>
      <w:tr w:rsidR="008676DD" w:rsidRPr="00F6229A" w14:paraId="4F3DA472" w14:textId="77777777" w:rsidTr="008676DD">
        <w:trPr>
          <w:trHeight w:val="317"/>
          <w:jc w:val="center"/>
        </w:trPr>
        <w:tc>
          <w:tcPr>
            <w:tcW w:w="122" w:type="pct"/>
          </w:tcPr>
          <w:p w14:paraId="6F6CB345" w14:textId="77777777" w:rsidR="008676DD" w:rsidRPr="008676DD" w:rsidRDefault="008676DD" w:rsidP="006661FC"/>
        </w:tc>
        <w:tc>
          <w:tcPr>
            <w:tcW w:w="3131" w:type="pct"/>
          </w:tcPr>
          <w:p w14:paraId="38265FB1" w14:textId="77777777" w:rsidR="008676DD" w:rsidRPr="008676DD" w:rsidRDefault="008676DD" w:rsidP="006661FC">
            <w:r w:rsidRPr="008676DD">
              <w:t>Proper care for large animals</w:t>
            </w:r>
          </w:p>
        </w:tc>
        <w:tc>
          <w:tcPr>
            <w:tcW w:w="340" w:type="pct"/>
          </w:tcPr>
          <w:p w14:paraId="3331EC6F" w14:textId="77777777" w:rsidR="008676DD" w:rsidRPr="008676DD" w:rsidRDefault="008676DD" w:rsidP="006661FC">
            <w:pPr>
              <w:jc w:val="center"/>
            </w:pPr>
            <w:r w:rsidRPr="008676DD">
              <w:t>3.33</w:t>
            </w:r>
          </w:p>
        </w:tc>
        <w:tc>
          <w:tcPr>
            <w:tcW w:w="404" w:type="pct"/>
          </w:tcPr>
          <w:p w14:paraId="1D481DB7" w14:textId="77777777" w:rsidR="008676DD" w:rsidRPr="008676DD" w:rsidRDefault="008676DD" w:rsidP="006661FC">
            <w:pPr>
              <w:jc w:val="center"/>
            </w:pPr>
            <w:r w:rsidRPr="008676DD">
              <w:t>0.62</w:t>
            </w:r>
          </w:p>
        </w:tc>
        <w:tc>
          <w:tcPr>
            <w:tcW w:w="1003" w:type="pct"/>
          </w:tcPr>
          <w:p w14:paraId="72A8C294" w14:textId="77777777" w:rsidR="008676DD" w:rsidRPr="008676DD" w:rsidRDefault="008676DD" w:rsidP="006661FC">
            <w:pPr>
              <w:jc w:val="center"/>
            </w:pPr>
            <w:r w:rsidRPr="008676DD">
              <w:t>93.33</w:t>
            </w:r>
          </w:p>
        </w:tc>
      </w:tr>
      <w:tr w:rsidR="008676DD" w:rsidRPr="00F6229A" w14:paraId="3AA11219" w14:textId="77777777" w:rsidTr="008676DD">
        <w:trPr>
          <w:trHeight w:val="317"/>
          <w:jc w:val="center"/>
        </w:trPr>
        <w:tc>
          <w:tcPr>
            <w:tcW w:w="122" w:type="pct"/>
          </w:tcPr>
          <w:p w14:paraId="0ADA8CD9" w14:textId="77777777" w:rsidR="008676DD" w:rsidRPr="008676DD" w:rsidRDefault="008676DD" w:rsidP="006661FC"/>
        </w:tc>
        <w:tc>
          <w:tcPr>
            <w:tcW w:w="3131" w:type="pct"/>
          </w:tcPr>
          <w:p w14:paraId="7D5A15BA" w14:textId="77777777" w:rsidR="008676DD" w:rsidRPr="008676DD" w:rsidRDefault="008676DD" w:rsidP="006661FC">
            <w:r w:rsidRPr="008676DD">
              <w:t>Livestock species identification</w:t>
            </w:r>
          </w:p>
        </w:tc>
        <w:tc>
          <w:tcPr>
            <w:tcW w:w="340" w:type="pct"/>
          </w:tcPr>
          <w:p w14:paraId="040089EB" w14:textId="77777777" w:rsidR="008676DD" w:rsidRPr="008676DD" w:rsidRDefault="008676DD" w:rsidP="006661FC">
            <w:pPr>
              <w:jc w:val="center"/>
            </w:pPr>
            <w:r w:rsidRPr="008676DD">
              <w:t>3.33</w:t>
            </w:r>
          </w:p>
        </w:tc>
        <w:tc>
          <w:tcPr>
            <w:tcW w:w="404" w:type="pct"/>
          </w:tcPr>
          <w:p w14:paraId="23B7ADE7" w14:textId="77777777" w:rsidR="008676DD" w:rsidRPr="008676DD" w:rsidRDefault="008676DD" w:rsidP="006661FC">
            <w:pPr>
              <w:jc w:val="center"/>
              <w:rPr>
                <w:color w:val="000000"/>
              </w:rPr>
            </w:pPr>
            <w:r w:rsidRPr="008676DD">
              <w:rPr>
                <w:color w:val="000000"/>
              </w:rPr>
              <w:t>0.62</w:t>
            </w:r>
          </w:p>
        </w:tc>
        <w:tc>
          <w:tcPr>
            <w:tcW w:w="1003" w:type="pct"/>
          </w:tcPr>
          <w:p w14:paraId="58972CDD" w14:textId="77777777" w:rsidR="008676DD" w:rsidRPr="008676DD" w:rsidRDefault="008676DD" w:rsidP="006661FC">
            <w:pPr>
              <w:jc w:val="center"/>
              <w:rPr>
                <w:color w:val="000000"/>
              </w:rPr>
            </w:pPr>
            <w:r w:rsidRPr="008676DD">
              <w:rPr>
                <w:color w:val="000000"/>
              </w:rPr>
              <w:t>93.33</w:t>
            </w:r>
          </w:p>
        </w:tc>
      </w:tr>
      <w:tr w:rsidR="008676DD" w:rsidRPr="00F6229A" w14:paraId="50F11D27" w14:textId="77777777" w:rsidTr="008676DD">
        <w:trPr>
          <w:trHeight w:val="317"/>
          <w:jc w:val="center"/>
        </w:trPr>
        <w:tc>
          <w:tcPr>
            <w:tcW w:w="122" w:type="pct"/>
          </w:tcPr>
          <w:p w14:paraId="50400D91" w14:textId="77777777" w:rsidR="008676DD" w:rsidRPr="008676DD" w:rsidRDefault="008676DD" w:rsidP="006661FC"/>
        </w:tc>
        <w:tc>
          <w:tcPr>
            <w:tcW w:w="3131" w:type="pct"/>
          </w:tcPr>
          <w:p w14:paraId="44554E44" w14:textId="77777777" w:rsidR="008676DD" w:rsidRPr="008676DD" w:rsidRDefault="008676DD" w:rsidP="006661FC">
            <w:r w:rsidRPr="008676DD">
              <w:t>Proper care for small animals</w:t>
            </w:r>
          </w:p>
        </w:tc>
        <w:tc>
          <w:tcPr>
            <w:tcW w:w="340" w:type="pct"/>
          </w:tcPr>
          <w:p w14:paraId="17A85156" w14:textId="77777777" w:rsidR="008676DD" w:rsidRPr="008676DD" w:rsidRDefault="008676DD" w:rsidP="006661FC">
            <w:pPr>
              <w:jc w:val="center"/>
            </w:pPr>
            <w:r w:rsidRPr="008676DD">
              <w:t>3.27</w:t>
            </w:r>
          </w:p>
        </w:tc>
        <w:tc>
          <w:tcPr>
            <w:tcW w:w="404" w:type="pct"/>
          </w:tcPr>
          <w:p w14:paraId="2F45006C" w14:textId="77777777" w:rsidR="008676DD" w:rsidRPr="008676DD" w:rsidRDefault="008676DD" w:rsidP="006661FC">
            <w:pPr>
              <w:jc w:val="center"/>
            </w:pPr>
            <w:r w:rsidRPr="008676DD">
              <w:t>0.59</w:t>
            </w:r>
          </w:p>
        </w:tc>
        <w:tc>
          <w:tcPr>
            <w:tcW w:w="1003" w:type="pct"/>
          </w:tcPr>
          <w:p w14:paraId="052E0136" w14:textId="77777777" w:rsidR="008676DD" w:rsidRPr="008676DD" w:rsidRDefault="008676DD" w:rsidP="006661FC">
            <w:pPr>
              <w:jc w:val="center"/>
            </w:pPr>
            <w:r w:rsidRPr="008676DD">
              <w:t>93.33</w:t>
            </w:r>
          </w:p>
        </w:tc>
      </w:tr>
      <w:tr w:rsidR="008676DD" w:rsidRPr="00F6229A" w14:paraId="2322AFD2" w14:textId="77777777" w:rsidTr="008676DD">
        <w:trPr>
          <w:trHeight w:val="317"/>
          <w:jc w:val="center"/>
        </w:trPr>
        <w:tc>
          <w:tcPr>
            <w:tcW w:w="122" w:type="pct"/>
          </w:tcPr>
          <w:p w14:paraId="4CF84546" w14:textId="77777777" w:rsidR="008676DD" w:rsidRPr="008676DD" w:rsidRDefault="008676DD" w:rsidP="006661FC"/>
        </w:tc>
        <w:tc>
          <w:tcPr>
            <w:tcW w:w="3131" w:type="pct"/>
          </w:tcPr>
          <w:p w14:paraId="6B865BAE" w14:textId="77777777" w:rsidR="008676DD" w:rsidRPr="008676DD" w:rsidRDefault="008676DD" w:rsidP="006661FC">
            <w:r w:rsidRPr="008676DD">
              <w:t>Companion animals</w:t>
            </w:r>
          </w:p>
        </w:tc>
        <w:tc>
          <w:tcPr>
            <w:tcW w:w="340" w:type="pct"/>
          </w:tcPr>
          <w:p w14:paraId="1C780678" w14:textId="77777777" w:rsidR="008676DD" w:rsidRPr="008676DD" w:rsidRDefault="008676DD" w:rsidP="006661FC">
            <w:pPr>
              <w:jc w:val="center"/>
            </w:pPr>
            <w:r w:rsidRPr="008676DD">
              <w:t>3.20</w:t>
            </w:r>
          </w:p>
        </w:tc>
        <w:tc>
          <w:tcPr>
            <w:tcW w:w="404" w:type="pct"/>
          </w:tcPr>
          <w:p w14:paraId="439CDE91" w14:textId="77777777" w:rsidR="008676DD" w:rsidRPr="008676DD" w:rsidRDefault="008676DD" w:rsidP="006661FC">
            <w:pPr>
              <w:jc w:val="center"/>
            </w:pPr>
            <w:r w:rsidRPr="008676DD">
              <w:t>0.68</w:t>
            </w:r>
          </w:p>
        </w:tc>
        <w:tc>
          <w:tcPr>
            <w:tcW w:w="1003" w:type="pct"/>
          </w:tcPr>
          <w:p w14:paraId="74134A9F" w14:textId="77777777" w:rsidR="008676DD" w:rsidRPr="008676DD" w:rsidRDefault="008676DD" w:rsidP="006661FC">
            <w:pPr>
              <w:jc w:val="center"/>
            </w:pPr>
            <w:r w:rsidRPr="008676DD">
              <w:t>86.67</w:t>
            </w:r>
          </w:p>
        </w:tc>
      </w:tr>
      <w:tr w:rsidR="008676DD" w:rsidRPr="00F6229A" w14:paraId="0723339D" w14:textId="77777777" w:rsidTr="008676DD">
        <w:trPr>
          <w:trHeight w:val="317"/>
          <w:jc w:val="center"/>
        </w:trPr>
        <w:tc>
          <w:tcPr>
            <w:tcW w:w="122" w:type="pct"/>
          </w:tcPr>
          <w:p w14:paraId="04BFE116" w14:textId="77777777" w:rsidR="008676DD" w:rsidRPr="008676DD" w:rsidRDefault="008676DD" w:rsidP="006661FC"/>
        </w:tc>
        <w:tc>
          <w:tcPr>
            <w:tcW w:w="3131" w:type="pct"/>
          </w:tcPr>
          <w:p w14:paraId="502ABBA5" w14:textId="77777777" w:rsidR="008676DD" w:rsidRPr="008676DD" w:rsidRDefault="008676DD" w:rsidP="006661FC">
            <w:r w:rsidRPr="008676DD">
              <w:t>Service animals</w:t>
            </w:r>
          </w:p>
        </w:tc>
        <w:tc>
          <w:tcPr>
            <w:tcW w:w="340" w:type="pct"/>
          </w:tcPr>
          <w:p w14:paraId="126D7AB1" w14:textId="77777777" w:rsidR="008676DD" w:rsidRPr="008676DD" w:rsidRDefault="008676DD" w:rsidP="006661FC">
            <w:pPr>
              <w:jc w:val="center"/>
            </w:pPr>
            <w:r w:rsidRPr="008676DD">
              <w:t>3.13</w:t>
            </w:r>
          </w:p>
        </w:tc>
        <w:tc>
          <w:tcPr>
            <w:tcW w:w="404" w:type="pct"/>
          </w:tcPr>
          <w:p w14:paraId="0D08924C" w14:textId="77777777" w:rsidR="008676DD" w:rsidRPr="008676DD" w:rsidRDefault="008676DD" w:rsidP="006661FC">
            <w:pPr>
              <w:jc w:val="center"/>
            </w:pPr>
            <w:r w:rsidRPr="008676DD">
              <w:t>0.64</w:t>
            </w:r>
          </w:p>
        </w:tc>
        <w:tc>
          <w:tcPr>
            <w:tcW w:w="1003" w:type="pct"/>
          </w:tcPr>
          <w:p w14:paraId="1CE137B7" w14:textId="77777777" w:rsidR="008676DD" w:rsidRPr="008676DD" w:rsidRDefault="008676DD" w:rsidP="006661FC">
            <w:pPr>
              <w:jc w:val="center"/>
            </w:pPr>
            <w:r w:rsidRPr="008676DD">
              <w:t>86.67</w:t>
            </w:r>
          </w:p>
        </w:tc>
      </w:tr>
      <w:tr w:rsidR="008676DD" w:rsidRPr="00F6229A" w14:paraId="43FAB749" w14:textId="77777777" w:rsidTr="008676DD">
        <w:trPr>
          <w:trHeight w:val="317"/>
          <w:jc w:val="center"/>
        </w:trPr>
        <w:tc>
          <w:tcPr>
            <w:tcW w:w="122" w:type="pct"/>
          </w:tcPr>
          <w:p w14:paraId="6C7FB020" w14:textId="77777777" w:rsidR="008676DD" w:rsidRPr="008676DD" w:rsidRDefault="008676DD" w:rsidP="006661FC"/>
        </w:tc>
        <w:tc>
          <w:tcPr>
            <w:tcW w:w="3131" w:type="pct"/>
          </w:tcPr>
          <w:p w14:paraId="7994AE43" w14:textId="77777777" w:rsidR="008676DD" w:rsidRPr="008676DD" w:rsidRDefault="008676DD" w:rsidP="006661FC">
            <w:r w:rsidRPr="008676DD">
              <w:t>Animal welfare</w:t>
            </w:r>
          </w:p>
        </w:tc>
        <w:tc>
          <w:tcPr>
            <w:tcW w:w="340" w:type="pct"/>
          </w:tcPr>
          <w:p w14:paraId="57EE3D3F" w14:textId="77777777" w:rsidR="008676DD" w:rsidRPr="008676DD" w:rsidRDefault="008676DD" w:rsidP="006661FC">
            <w:pPr>
              <w:jc w:val="center"/>
            </w:pPr>
            <w:r w:rsidRPr="008676DD">
              <w:t>3.13</w:t>
            </w:r>
          </w:p>
        </w:tc>
        <w:tc>
          <w:tcPr>
            <w:tcW w:w="404" w:type="pct"/>
          </w:tcPr>
          <w:p w14:paraId="69B06BEE" w14:textId="77777777" w:rsidR="008676DD" w:rsidRPr="008676DD" w:rsidRDefault="008676DD" w:rsidP="006661FC">
            <w:pPr>
              <w:jc w:val="center"/>
            </w:pPr>
            <w:r w:rsidRPr="008676DD">
              <w:t>0.74</w:t>
            </w:r>
          </w:p>
        </w:tc>
        <w:tc>
          <w:tcPr>
            <w:tcW w:w="1003" w:type="pct"/>
          </w:tcPr>
          <w:p w14:paraId="302985B1" w14:textId="77777777" w:rsidR="008676DD" w:rsidRPr="008676DD" w:rsidRDefault="008676DD" w:rsidP="006661FC">
            <w:pPr>
              <w:jc w:val="center"/>
            </w:pPr>
            <w:r w:rsidRPr="008676DD">
              <w:t>80.00</w:t>
            </w:r>
          </w:p>
        </w:tc>
      </w:tr>
      <w:tr w:rsidR="008676DD" w:rsidRPr="00F6229A" w14:paraId="0021F536" w14:textId="77777777" w:rsidTr="008676DD">
        <w:trPr>
          <w:trHeight w:val="317"/>
          <w:jc w:val="center"/>
        </w:trPr>
        <w:tc>
          <w:tcPr>
            <w:tcW w:w="122" w:type="pct"/>
          </w:tcPr>
          <w:p w14:paraId="04563926" w14:textId="77777777" w:rsidR="008676DD" w:rsidRPr="008676DD" w:rsidRDefault="008676DD" w:rsidP="006661FC"/>
        </w:tc>
        <w:tc>
          <w:tcPr>
            <w:tcW w:w="3131" w:type="pct"/>
          </w:tcPr>
          <w:p w14:paraId="7ADB212C" w14:textId="77777777" w:rsidR="008676DD" w:rsidRPr="008676DD" w:rsidRDefault="008676DD" w:rsidP="006661FC">
            <w:r w:rsidRPr="008676DD">
              <w:t>Animal rights</w:t>
            </w:r>
          </w:p>
        </w:tc>
        <w:tc>
          <w:tcPr>
            <w:tcW w:w="340" w:type="pct"/>
          </w:tcPr>
          <w:p w14:paraId="439481EE" w14:textId="77777777" w:rsidR="008676DD" w:rsidRPr="008676DD" w:rsidRDefault="008676DD" w:rsidP="006661FC">
            <w:pPr>
              <w:jc w:val="center"/>
            </w:pPr>
            <w:r w:rsidRPr="008676DD">
              <w:t>3.00</w:t>
            </w:r>
          </w:p>
        </w:tc>
        <w:tc>
          <w:tcPr>
            <w:tcW w:w="404" w:type="pct"/>
          </w:tcPr>
          <w:p w14:paraId="3349657F" w14:textId="77777777" w:rsidR="008676DD" w:rsidRPr="008676DD" w:rsidRDefault="008676DD" w:rsidP="006661FC">
            <w:pPr>
              <w:jc w:val="center"/>
            </w:pPr>
            <w:r w:rsidRPr="008676DD">
              <w:t>0.66</w:t>
            </w:r>
          </w:p>
        </w:tc>
        <w:tc>
          <w:tcPr>
            <w:tcW w:w="1003" w:type="pct"/>
          </w:tcPr>
          <w:p w14:paraId="21C79168" w14:textId="77777777" w:rsidR="008676DD" w:rsidRPr="008676DD" w:rsidRDefault="008676DD" w:rsidP="006661FC">
            <w:pPr>
              <w:jc w:val="center"/>
            </w:pPr>
            <w:r w:rsidRPr="008676DD">
              <w:t>80.00</w:t>
            </w:r>
          </w:p>
        </w:tc>
      </w:tr>
      <w:tr w:rsidR="008676DD" w:rsidRPr="00F6229A" w14:paraId="0F5525AD" w14:textId="77777777" w:rsidTr="008676DD">
        <w:trPr>
          <w:trHeight w:val="317"/>
          <w:jc w:val="center"/>
        </w:trPr>
        <w:tc>
          <w:tcPr>
            <w:tcW w:w="122" w:type="pct"/>
          </w:tcPr>
          <w:p w14:paraId="31C8D576" w14:textId="77777777" w:rsidR="008676DD" w:rsidRPr="008676DD" w:rsidRDefault="008676DD" w:rsidP="006661FC"/>
        </w:tc>
        <w:tc>
          <w:tcPr>
            <w:tcW w:w="3131" w:type="pct"/>
          </w:tcPr>
          <w:p w14:paraId="00B1D63B" w14:textId="77777777" w:rsidR="008676DD" w:rsidRPr="008676DD" w:rsidRDefault="008676DD" w:rsidP="006661FC">
            <w:r w:rsidRPr="008676DD">
              <w:t>Animal handling techniques</w:t>
            </w:r>
          </w:p>
        </w:tc>
        <w:tc>
          <w:tcPr>
            <w:tcW w:w="340" w:type="pct"/>
          </w:tcPr>
          <w:p w14:paraId="41744670" w14:textId="77777777" w:rsidR="008676DD" w:rsidRPr="008676DD" w:rsidRDefault="008676DD" w:rsidP="006661FC">
            <w:pPr>
              <w:jc w:val="center"/>
            </w:pPr>
            <w:r w:rsidRPr="008676DD">
              <w:t>3.00</w:t>
            </w:r>
          </w:p>
        </w:tc>
        <w:tc>
          <w:tcPr>
            <w:tcW w:w="404" w:type="pct"/>
          </w:tcPr>
          <w:p w14:paraId="24BF0896" w14:textId="77777777" w:rsidR="008676DD" w:rsidRPr="008676DD" w:rsidRDefault="008676DD" w:rsidP="006661FC">
            <w:pPr>
              <w:jc w:val="center"/>
            </w:pPr>
            <w:r w:rsidRPr="008676DD">
              <w:t>0.66</w:t>
            </w:r>
          </w:p>
        </w:tc>
        <w:tc>
          <w:tcPr>
            <w:tcW w:w="1003" w:type="pct"/>
          </w:tcPr>
          <w:p w14:paraId="4FB935E3" w14:textId="77777777" w:rsidR="008676DD" w:rsidRPr="008676DD" w:rsidRDefault="008676DD" w:rsidP="006661FC">
            <w:pPr>
              <w:jc w:val="center"/>
            </w:pPr>
            <w:r w:rsidRPr="008676DD">
              <w:t>80.00</w:t>
            </w:r>
          </w:p>
        </w:tc>
      </w:tr>
      <w:tr w:rsidR="008676DD" w:rsidRPr="00F6229A" w14:paraId="1DFC4412" w14:textId="77777777" w:rsidTr="008676DD">
        <w:trPr>
          <w:trHeight w:val="317"/>
          <w:jc w:val="center"/>
        </w:trPr>
        <w:tc>
          <w:tcPr>
            <w:tcW w:w="122" w:type="pct"/>
          </w:tcPr>
          <w:p w14:paraId="50931A04" w14:textId="77777777" w:rsidR="008676DD" w:rsidRPr="008676DD" w:rsidRDefault="008676DD" w:rsidP="006661FC"/>
        </w:tc>
        <w:tc>
          <w:tcPr>
            <w:tcW w:w="3131" w:type="pct"/>
          </w:tcPr>
          <w:p w14:paraId="3659DFD3" w14:textId="77777777" w:rsidR="008676DD" w:rsidRPr="008676DD" w:rsidRDefault="008676DD" w:rsidP="006661FC">
            <w:r w:rsidRPr="008676DD">
              <w:t>Animal digestive systems</w:t>
            </w:r>
          </w:p>
        </w:tc>
        <w:tc>
          <w:tcPr>
            <w:tcW w:w="340" w:type="pct"/>
          </w:tcPr>
          <w:p w14:paraId="30EC695C" w14:textId="77777777" w:rsidR="008676DD" w:rsidRPr="008676DD" w:rsidRDefault="008676DD" w:rsidP="006661FC">
            <w:pPr>
              <w:jc w:val="center"/>
            </w:pPr>
            <w:r w:rsidRPr="008676DD">
              <w:t>2.93</w:t>
            </w:r>
          </w:p>
        </w:tc>
        <w:tc>
          <w:tcPr>
            <w:tcW w:w="404" w:type="pct"/>
          </w:tcPr>
          <w:p w14:paraId="7892C1BD" w14:textId="77777777" w:rsidR="008676DD" w:rsidRPr="008676DD" w:rsidRDefault="008676DD" w:rsidP="006661FC">
            <w:pPr>
              <w:jc w:val="center"/>
            </w:pPr>
            <w:r w:rsidRPr="008676DD">
              <w:t>0.70</w:t>
            </w:r>
          </w:p>
        </w:tc>
        <w:tc>
          <w:tcPr>
            <w:tcW w:w="1003" w:type="pct"/>
          </w:tcPr>
          <w:p w14:paraId="311F6F44" w14:textId="77777777" w:rsidR="008676DD" w:rsidRPr="008676DD" w:rsidRDefault="008676DD" w:rsidP="006661FC">
            <w:pPr>
              <w:jc w:val="center"/>
            </w:pPr>
            <w:r w:rsidRPr="008676DD">
              <w:t>73.33</w:t>
            </w:r>
          </w:p>
        </w:tc>
      </w:tr>
      <w:tr w:rsidR="008676DD" w:rsidRPr="00F6229A" w14:paraId="0E6D3683" w14:textId="77777777" w:rsidTr="008676DD">
        <w:trPr>
          <w:trHeight w:val="317"/>
          <w:jc w:val="center"/>
        </w:trPr>
        <w:tc>
          <w:tcPr>
            <w:tcW w:w="122" w:type="pct"/>
          </w:tcPr>
          <w:p w14:paraId="71CC1B23" w14:textId="77777777" w:rsidR="008676DD" w:rsidRPr="008676DD" w:rsidRDefault="008676DD" w:rsidP="006661FC"/>
        </w:tc>
        <w:tc>
          <w:tcPr>
            <w:tcW w:w="3131" w:type="pct"/>
          </w:tcPr>
          <w:p w14:paraId="3E39FB2F" w14:textId="77777777" w:rsidR="008676DD" w:rsidRPr="008676DD" w:rsidRDefault="008676DD" w:rsidP="006661FC">
            <w:r w:rsidRPr="008676DD">
              <w:t>Ideal livestock characteristics</w:t>
            </w:r>
          </w:p>
        </w:tc>
        <w:tc>
          <w:tcPr>
            <w:tcW w:w="340" w:type="pct"/>
          </w:tcPr>
          <w:p w14:paraId="51662273" w14:textId="77777777" w:rsidR="008676DD" w:rsidRPr="008676DD" w:rsidRDefault="008676DD" w:rsidP="006661FC">
            <w:pPr>
              <w:jc w:val="center"/>
            </w:pPr>
            <w:r w:rsidRPr="008676DD">
              <w:t>2.73</w:t>
            </w:r>
          </w:p>
        </w:tc>
        <w:tc>
          <w:tcPr>
            <w:tcW w:w="404" w:type="pct"/>
          </w:tcPr>
          <w:p w14:paraId="56447097" w14:textId="77777777" w:rsidR="008676DD" w:rsidRPr="008676DD" w:rsidRDefault="008676DD" w:rsidP="006661FC">
            <w:pPr>
              <w:jc w:val="center"/>
            </w:pPr>
            <w:r w:rsidRPr="008676DD">
              <w:t>0.80</w:t>
            </w:r>
          </w:p>
        </w:tc>
        <w:tc>
          <w:tcPr>
            <w:tcW w:w="1003" w:type="pct"/>
          </w:tcPr>
          <w:p w14:paraId="1AA03064" w14:textId="77777777" w:rsidR="008676DD" w:rsidRPr="008676DD" w:rsidRDefault="008676DD" w:rsidP="006661FC">
            <w:pPr>
              <w:jc w:val="center"/>
            </w:pPr>
            <w:r w:rsidRPr="008676DD">
              <w:t>66.67</w:t>
            </w:r>
          </w:p>
        </w:tc>
      </w:tr>
      <w:tr w:rsidR="008676DD" w:rsidRPr="00F6229A" w14:paraId="1BF31AA1" w14:textId="77777777" w:rsidTr="008676DD">
        <w:trPr>
          <w:trHeight w:val="317"/>
          <w:jc w:val="center"/>
        </w:trPr>
        <w:tc>
          <w:tcPr>
            <w:tcW w:w="122" w:type="pct"/>
          </w:tcPr>
          <w:p w14:paraId="0ED0EC53" w14:textId="77777777" w:rsidR="008676DD" w:rsidRPr="008676DD" w:rsidRDefault="008676DD" w:rsidP="006661FC"/>
        </w:tc>
        <w:tc>
          <w:tcPr>
            <w:tcW w:w="3131" w:type="pct"/>
          </w:tcPr>
          <w:p w14:paraId="0006F07E" w14:textId="77777777" w:rsidR="008676DD" w:rsidRPr="008676DD" w:rsidRDefault="008676DD" w:rsidP="006661FC">
            <w:r w:rsidRPr="008676DD">
              <w:t>Zoonotic diseases</w:t>
            </w:r>
          </w:p>
        </w:tc>
        <w:tc>
          <w:tcPr>
            <w:tcW w:w="340" w:type="pct"/>
          </w:tcPr>
          <w:p w14:paraId="2544B810" w14:textId="77777777" w:rsidR="008676DD" w:rsidRPr="008676DD" w:rsidRDefault="008676DD" w:rsidP="006661FC">
            <w:pPr>
              <w:jc w:val="center"/>
            </w:pPr>
            <w:r w:rsidRPr="008676DD">
              <w:t>2.67</w:t>
            </w:r>
          </w:p>
        </w:tc>
        <w:tc>
          <w:tcPr>
            <w:tcW w:w="404" w:type="pct"/>
          </w:tcPr>
          <w:p w14:paraId="585610AF" w14:textId="77777777" w:rsidR="008676DD" w:rsidRPr="008676DD" w:rsidRDefault="008676DD" w:rsidP="006661FC">
            <w:pPr>
              <w:jc w:val="center"/>
            </w:pPr>
            <w:r w:rsidRPr="008676DD">
              <w:t>0.82</w:t>
            </w:r>
          </w:p>
        </w:tc>
        <w:tc>
          <w:tcPr>
            <w:tcW w:w="1003" w:type="pct"/>
          </w:tcPr>
          <w:p w14:paraId="78CAED00" w14:textId="77777777" w:rsidR="008676DD" w:rsidRPr="008676DD" w:rsidRDefault="008676DD" w:rsidP="006661FC">
            <w:pPr>
              <w:jc w:val="center"/>
            </w:pPr>
            <w:r w:rsidRPr="008676DD">
              <w:t>60.00</w:t>
            </w:r>
          </w:p>
        </w:tc>
      </w:tr>
      <w:tr w:rsidR="008676DD" w:rsidRPr="00F6229A" w14:paraId="26658713" w14:textId="77777777" w:rsidTr="008676DD">
        <w:trPr>
          <w:trHeight w:val="317"/>
          <w:jc w:val="center"/>
        </w:trPr>
        <w:tc>
          <w:tcPr>
            <w:tcW w:w="122" w:type="pct"/>
          </w:tcPr>
          <w:p w14:paraId="58514F41" w14:textId="77777777" w:rsidR="008676DD" w:rsidRPr="008676DD" w:rsidRDefault="008676DD" w:rsidP="006661FC"/>
        </w:tc>
        <w:tc>
          <w:tcPr>
            <w:tcW w:w="3131" w:type="pct"/>
          </w:tcPr>
          <w:p w14:paraId="425A565E" w14:textId="77777777" w:rsidR="008676DD" w:rsidRPr="008676DD" w:rsidRDefault="008676DD" w:rsidP="006661FC">
            <w:r w:rsidRPr="008676DD">
              <w:t>Animal nutrition principles</w:t>
            </w:r>
          </w:p>
        </w:tc>
        <w:tc>
          <w:tcPr>
            <w:tcW w:w="340" w:type="pct"/>
          </w:tcPr>
          <w:p w14:paraId="1EB02141" w14:textId="77777777" w:rsidR="008676DD" w:rsidRPr="008676DD" w:rsidRDefault="008676DD" w:rsidP="006661FC">
            <w:pPr>
              <w:jc w:val="center"/>
            </w:pPr>
            <w:r w:rsidRPr="008676DD">
              <w:t>2.53</w:t>
            </w:r>
          </w:p>
        </w:tc>
        <w:tc>
          <w:tcPr>
            <w:tcW w:w="404" w:type="pct"/>
          </w:tcPr>
          <w:p w14:paraId="65F86A91" w14:textId="77777777" w:rsidR="008676DD" w:rsidRPr="008676DD" w:rsidRDefault="008676DD" w:rsidP="006661FC">
            <w:pPr>
              <w:jc w:val="center"/>
            </w:pPr>
            <w:r w:rsidRPr="008676DD">
              <w:t>0.52</w:t>
            </w:r>
          </w:p>
        </w:tc>
        <w:tc>
          <w:tcPr>
            <w:tcW w:w="1003" w:type="pct"/>
          </w:tcPr>
          <w:p w14:paraId="061D201C" w14:textId="77777777" w:rsidR="008676DD" w:rsidRPr="008676DD" w:rsidRDefault="008676DD" w:rsidP="006661FC">
            <w:pPr>
              <w:jc w:val="center"/>
            </w:pPr>
            <w:r w:rsidRPr="008676DD">
              <w:t>53.33</w:t>
            </w:r>
          </w:p>
        </w:tc>
      </w:tr>
      <w:tr w:rsidR="008676DD" w:rsidRPr="00F6229A" w14:paraId="53E98EE8" w14:textId="77777777" w:rsidTr="008676DD">
        <w:trPr>
          <w:trHeight w:val="317"/>
          <w:jc w:val="center"/>
        </w:trPr>
        <w:tc>
          <w:tcPr>
            <w:tcW w:w="3253" w:type="pct"/>
            <w:gridSpan w:val="2"/>
          </w:tcPr>
          <w:p w14:paraId="1FFBA086" w14:textId="77777777" w:rsidR="008676DD" w:rsidRPr="008676DD" w:rsidRDefault="008676DD" w:rsidP="006661FC">
            <w:pPr>
              <w:rPr>
                <w:b/>
                <w:bCs/>
              </w:rPr>
            </w:pPr>
            <w:r w:rsidRPr="008676DD">
              <w:rPr>
                <w:b/>
                <w:bCs/>
              </w:rPr>
              <w:t>Biotechnology Systems</w:t>
            </w:r>
          </w:p>
        </w:tc>
        <w:tc>
          <w:tcPr>
            <w:tcW w:w="340" w:type="pct"/>
          </w:tcPr>
          <w:p w14:paraId="1349E623" w14:textId="77777777" w:rsidR="008676DD" w:rsidRPr="008676DD" w:rsidRDefault="008676DD" w:rsidP="006661FC">
            <w:pPr>
              <w:jc w:val="center"/>
            </w:pPr>
          </w:p>
        </w:tc>
        <w:tc>
          <w:tcPr>
            <w:tcW w:w="404" w:type="pct"/>
          </w:tcPr>
          <w:p w14:paraId="150E7BB3" w14:textId="77777777" w:rsidR="008676DD" w:rsidRPr="008676DD" w:rsidRDefault="008676DD" w:rsidP="006661FC">
            <w:pPr>
              <w:jc w:val="center"/>
            </w:pPr>
          </w:p>
        </w:tc>
        <w:tc>
          <w:tcPr>
            <w:tcW w:w="1003" w:type="pct"/>
          </w:tcPr>
          <w:p w14:paraId="67AC313B" w14:textId="77777777" w:rsidR="008676DD" w:rsidRPr="008676DD" w:rsidRDefault="008676DD" w:rsidP="006661FC">
            <w:pPr>
              <w:jc w:val="center"/>
            </w:pPr>
          </w:p>
        </w:tc>
      </w:tr>
      <w:tr w:rsidR="008676DD" w:rsidRPr="00F6229A" w14:paraId="3295DF5F" w14:textId="77777777" w:rsidTr="008676DD">
        <w:trPr>
          <w:trHeight w:val="317"/>
          <w:jc w:val="center"/>
        </w:trPr>
        <w:tc>
          <w:tcPr>
            <w:tcW w:w="122" w:type="pct"/>
          </w:tcPr>
          <w:p w14:paraId="421C3864" w14:textId="77777777" w:rsidR="008676DD" w:rsidRPr="008676DD" w:rsidRDefault="008676DD" w:rsidP="006661FC"/>
        </w:tc>
        <w:tc>
          <w:tcPr>
            <w:tcW w:w="3131" w:type="pct"/>
          </w:tcPr>
          <w:p w14:paraId="4FAC3390" w14:textId="77777777" w:rsidR="008676DD" w:rsidRPr="008676DD" w:rsidRDefault="008676DD" w:rsidP="006661FC">
            <w:r w:rsidRPr="008676DD">
              <w:t>Genetically modified organisms</w:t>
            </w:r>
          </w:p>
        </w:tc>
        <w:tc>
          <w:tcPr>
            <w:tcW w:w="340" w:type="pct"/>
          </w:tcPr>
          <w:p w14:paraId="1C42EFFC" w14:textId="77777777" w:rsidR="008676DD" w:rsidRPr="008676DD" w:rsidRDefault="008676DD" w:rsidP="006661FC">
            <w:pPr>
              <w:jc w:val="center"/>
            </w:pPr>
            <w:r w:rsidRPr="008676DD">
              <w:t>2.93</w:t>
            </w:r>
          </w:p>
        </w:tc>
        <w:tc>
          <w:tcPr>
            <w:tcW w:w="404" w:type="pct"/>
          </w:tcPr>
          <w:p w14:paraId="4EFD53C3" w14:textId="77777777" w:rsidR="008676DD" w:rsidRPr="008676DD" w:rsidRDefault="008676DD" w:rsidP="006661FC">
            <w:pPr>
              <w:jc w:val="center"/>
              <w:rPr>
                <w:color w:val="000000"/>
              </w:rPr>
            </w:pPr>
            <w:r w:rsidRPr="008676DD">
              <w:rPr>
                <w:color w:val="000000"/>
              </w:rPr>
              <w:t>0.70</w:t>
            </w:r>
          </w:p>
        </w:tc>
        <w:tc>
          <w:tcPr>
            <w:tcW w:w="1003" w:type="pct"/>
          </w:tcPr>
          <w:p w14:paraId="67834909" w14:textId="77777777" w:rsidR="008676DD" w:rsidRPr="008676DD" w:rsidRDefault="008676DD" w:rsidP="006661FC">
            <w:pPr>
              <w:jc w:val="center"/>
              <w:rPr>
                <w:color w:val="000000"/>
              </w:rPr>
            </w:pPr>
            <w:r w:rsidRPr="008676DD">
              <w:rPr>
                <w:color w:val="000000"/>
              </w:rPr>
              <w:t>73.33</w:t>
            </w:r>
          </w:p>
        </w:tc>
      </w:tr>
      <w:tr w:rsidR="008676DD" w:rsidRPr="00F6229A" w14:paraId="270E1411" w14:textId="77777777" w:rsidTr="008676DD">
        <w:trPr>
          <w:trHeight w:val="317"/>
          <w:jc w:val="center"/>
        </w:trPr>
        <w:tc>
          <w:tcPr>
            <w:tcW w:w="122" w:type="pct"/>
          </w:tcPr>
          <w:p w14:paraId="3AA71814" w14:textId="77777777" w:rsidR="008676DD" w:rsidRPr="008676DD" w:rsidRDefault="008676DD" w:rsidP="006661FC"/>
        </w:tc>
        <w:tc>
          <w:tcPr>
            <w:tcW w:w="3131" w:type="pct"/>
          </w:tcPr>
          <w:p w14:paraId="37538591" w14:textId="77777777" w:rsidR="008676DD" w:rsidRPr="008676DD" w:rsidRDefault="008676DD" w:rsidP="006661FC">
            <w:r w:rsidRPr="008676DD">
              <w:t>The basics of biotechnology</w:t>
            </w:r>
          </w:p>
        </w:tc>
        <w:tc>
          <w:tcPr>
            <w:tcW w:w="340" w:type="pct"/>
          </w:tcPr>
          <w:p w14:paraId="1A37DE66" w14:textId="77777777" w:rsidR="008676DD" w:rsidRPr="008676DD" w:rsidRDefault="008676DD" w:rsidP="006661FC">
            <w:pPr>
              <w:jc w:val="center"/>
            </w:pPr>
            <w:r w:rsidRPr="008676DD">
              <w:t>2.53</w:t>
            </w:r>
          </w:p>
        </w:tc>
        <w:tc>
          <w:tcPr>
            <w:tcW w:w="404" w:type="pct"/>
          </w:tcPr>
          <w:p w14:paraId="6C5BB6E9" w14:textId="77777777" w:rsidR="008676DD" w:rsidRPr="008676DD" w:rsidRDefault="008676DD" w:rsidP="006661FC">
            <w:pPr>
              <w:jc w:val="center"/>
            </w:pPr>
            <w:r w:rsidRPr="008676DD">
              <w:t>0.64</w:t>
            </w:r>
          </w:p>
        </w:tc>
        <w:tc>
          <w:tcPr>
            <w:tcW w:w="1003" w:type="pct"/>
          </w:tcPr>
          <w:p w14:paraId="1584E9E8" w14:textId="77777777" w:rsidR="008676DD" w:rsidRPr="008676DD" w:rsidRDefault="008676DD" w:rsidP="006661FC">
            <w:pPr>
              <w:jc w:val="center"/>
            </w:pPr>
            <w:r w:rsidRPr="008676DD">
              <w:t>60.00</w:t>
            </w:r>
          </w:p>
        </w:tc>
      </w:tr>
      <w:tr w:rsidR="008676DD" w:rsidRPr="00F6229A" w14:paraId="36F74525" w14:textId="77777777" w:rsidTr="008676DD">
        <w:trPr>
          <w:trHeight w:val="317"/>
          <w:jc w:val="center"/>
        </w:trPr>
        <w:tc>
          <w:tcPr>
            <w:tcW w:w="122" w:type="pct"/>
          </w:tcPr>
          <w:p w14:paraId="62249F26" w14:textId="77777777" w:rsidR="008676DD" w:rsidRPr="008676DD" w:rsidRDefault="008676DD" w:rsidP="006661FC"/>
        </w:tc>
        <w:tc>
          <w:tcPr>
            <w:tcW w:w="3131" w:type="pct"/>
          </w:tcPr>
          <w:p w14:paraId="31FA5FE1" w14:textId="77777777" w:rsidR="008676DD" w:rsidRPr="008676DD" w:rsidRDefault="008676DD" w:rsidP="006661FC">
            <w:r w:rsidRPr="008676DD">
              <w:t>Genetics</w:t>
            </w:r>
          </w:p>
        </w:tc>
        <w:tc>
          <w:tcPr>
            <w:tcW w:w="340" w:type="pct"/>
          </w:tcPr>
          <w:p w14:paraId="6D3D03DE" w14:textId="77777777" w:rsidR="008676DD" w:rsidRPr="008676DD" w:rsidRDefault="008676DD" w:rsidP="006661FC">
            <w:pPr>
              <w:jc w:val="center"/>
            </w:pPr>
            <w:r w:rsidRPr="008676DD">
              <w:t>2.47</w:t>
            </w:r>
          </w:p>
        </w:tc>
        <w:tc>
          <w:tcPr>
            <w:tcW w:w="404" w:type="pct"/>
          </w:tcPr>
          <w:p w14:paraId="58CA4047" w14:textId="77777777" w:rsidR="008676DD" w:rsidRPr="008676DD" w:rsidRDefault="008676DD" w:rsidP="006661FC">
            <w:pPr>
              <w:jc w:val="center"/>
            </w:pPr>
            <w:r w:rsidRPr="008676DD">
              <w:t>0.74</w:t>
            </w:r>
          </w:p>
        </w:tc>
        <w:tc>
          <w:tcPr>
            <w:tcW w:w="1003" w:type="pct"/>
          </w:tcPr>
          <w:p w14:paraId="6210BB88" w14:textId="77777777" w:rsidR="008676DD" w:rsidRPr="008676DD" w:rsidRDefault="008676DD" w:rsidP="006661FC">
            <w:pPr>
              <w:jc w:val="center"/>
            </w:pPr>
            <w:r w:rsidRPr="008676DD">
              <w:t>46.67</w:t>
            </w:r>
          </w:p>
        </w:tc>
      </w:tr>
      <w:tr w:rsidR="008676DD" w:rsidRPr="00F6229A" w14:paraId="006E28BF" w14:textId="77777777" w:rsidTr="008676DD">
        <w:trPr>
          <w:trHeight w:val="317"/>
          <w:jc w:val="center"/>
        </w:trPr>
        <w:tc>
          <w:tcPr>
            <w:tcW w:w="3253" w:type="pct"/>
            <w:gridSpan w:val="2"/>
          </w:tcPr>
          <w:p w14:paraId="47247621" w14:textId="77777777" w:rsidR="008676DD" w:rsidRPr="008676DD" w:rsidRDefault="008676DD" w:rsidP="006661FC">
            <w:pPr>
              <w:rPr>
                <w:b/>
                <w:bCs/>
              </w:rPr>
            </w:pPr>
            <w:r w:rsidRPr="008676DD">
              <w:rPr>
                <w:b/>
                <w:bCs/>
              </w:rPr>
              <w:t>Education, Communication, and Leadership</w:t>
            </w:r>
          </w:p>
        </w:tc>
        <w:tc>
          <w:tcPr>
            <w:tcW w:w="340" w:type="pct"/>
          </w:tcPr>
          <w:p w14:paraId="5CD4BA16" w14:textId="77777777" w:rsidR="008676DD" w:rsidRPr="008676DD" w:rsidRDefault="008676DD" w:rsidP="006661FC">
            <w:pPr>
              <w:jc w:val="center"/>
            </w:pPr>
          </w:p>
        </w:tc>
        <w:tc>
          <w:tcPr>
            <w:tcW w:w="404" w:type="pct"/>
          </w:tcPr>
          <w:p w14:paraId="67F3BF9F" w14:textId="77777777" w:rsidR="008676DD" w:rsidRPr="008676DD" w:rsidRDefault="008676DD" w:rsidP="006661FC">
            <w:pPr>
              <w:jc w:val="center"/>
            </w:pPr>
          </w:p>
        </w:tc>
        <w:tc>
          <w:tcPr>
            <w:tcW w:w="1003" w:type="pct"/>
          </w:tcPr>
          <w:p w14:paraId="0D0B2A9B" w14:textId="77777777" w:rsidR="008676DD" w:rsidRPr="008676DD" w:rsidRDefault="008676DD" w:rsidP="006661FC">
            <w:pPr>
              <w:jc w:val="center"/>
            </w:pPr>
          </w:p>
        </w:tc>
      </w:tr>
      <w:tr w:rsidR="008676DD" w:rsidRPr="00F6229A" w14:paraId="45798B7B" w14:textId="77777777" w:rsidTr="008676DD">
        <w:trPr>
          <w:trHeight w:val="317"/>
          <w:jc w:val="center"/>
        </w:trPr>
        <w:tc>
          <w:tcPr>
            <w:tcW w:w="122" w:type="pct"/>
          </w:tcPr>
          <w:p w14:paraId="1D1DCFDA" w14:textId="77777777" w:rsidR="008676DD" w:rsidRPr="008676DD" w:rsidRDefault="008676DD" w:rsidP="006661FC"/>
        </w:tc>
        <w:tc>
          <w:tcPr>
            <w:tcW w:w="3131" w:type="pct"/>
          </w:tcPr>
          <w:p w14:paraId="1BBB94F9" w14:textId="77777777" w:rsidR="008676DD" w:rsidRPr="008676DD" w:rsidRDefault="008676DD" w:rsidP="006661FC">
            <w:r w:rsidRPr="008676DD">
              <w:t xml:space="preserve">Leadership </w:t>
            </w:r>
          </w:p>
        </w:tc>
        <w:tc>
          <w:tcPr>
            <w:tcW w:w="340" w:type="pct"/>
          </w:tcPr>
          <w:p w14:paraId="064ECAF9" w14:textId="77777777" w:rsidR="008676DD" w:rsidRPr="008676DD" w:rsidRDefault="008676DD" w:rsidP="006661FC">
            <w:pPr>
              <w:jc w:val="center"/>
            </w:pPr>
            <w:r w:rsidRPr="008676DD">
              <w:t>3.53</w:t>
            </w:r>
          </w:p>
        </w:tc>
        <w:tc>
          <w:tcPr>
            <w:tcW w:w="404" w:type="pct"/>
          </w:tcPr>
          <w:p w14:paraId="17CD5843" w14:textId="77777777" w:rsidR="008676DD" w:rsidRPr="008676DD" w:rsidRDefault="008676DD" w:rsidP="006661FC">
            <w:pPr>
              <w:jc w:val="center"/>
              <w:rPr>
                <w:color w:val="000000"/>
              </w:rPr>
            </w:pPr>
            <w:r w:rsidRPr="008676DD">
              <w:rPr>
                <w:color w:val="000000"/>
              </w:rPr>
              <w:t>0.52</w:t>
            </w:r>
          </w:p>
        </w:tc>
        <w:tc>
          <w:tcPr>
            <w:tcW w:w="1003" w:type="pct"/>
          </w:tcPr>
          <w:p w14:paraId="3BBFBB19" w14:textId="77777777" w:rsidR="008676DD" w:rsidRPr="008676DD" w:rsidRDefault="008676DD" w:rsidP="006661FC">
            <w:pPr>
              <w:jc w:val="center"/>
              <w:rPr>
                <w:color w:val="000000"/>
              </w:rPr>
            </w:pPr>
            <w:r w:rsidRPr="008676DD">
              <w:rPr>
                <w:color w:val="000000"/>
              </w:rPr>
              <w:t>100.00</w:t>
            </w:r>
          </w:p>
        </w:tc>
      </w:tr>
      <w:tr w:rsidR="008676DD" w:rsidRPr="00F6229A" w14:paraId="5B49D715" w14:textId="77777777" w:rsidTr="008676DD">
        <w:trPr>
          <w:trHeight w:val="317"/>
          <w:jc w:val="center"/>
        </w:trPr>
        <w:tc>
          <w:tcPr>
            <w:tcW w:w="122" w:type="pct"/>
          </w:tcPr>
          <w:p w14:paraId="62E8C44D" w14:textId="77777777" w:rsidR="008676DD" w:rsidRPr="008676DD" w:rsidRDefault="008676DD" w:rsidP="006661FC"/>
        </w:tc>
        <w:tc>
          <w:tcPr>
            <w:tcW w:w="3131" w:type="pct"/>
          </w:tcPr>
          <w:p w14:paraId="16BF96EA" w14:textId="77777777" w:rsidR="008676DD" w:rsidRPr="008676DD" w:rsidRDefault="008676DD" w:rsidP="006661FC">
            <w:r w:rsidRPr="008676DD">
              <w:t>Leadership styles</w:t>
            </w:r>
          </w:p>
        </w:tc>
        <w:tc>
          <w:tcPr>
            <w:tcW w:w="340" w:type="pct"/>
          </w:tcPr>
          <w:p w14:paraId="4F0D59C9" w14:textId="77777777" w:rsidR="008676DD" w:rsidRPr="008676DD" w:rsidRDefault="008676DD" w:rsidP="006661FC">
            <w:pPr>
              <w:jc w:val="center"/>
            </w:pPr>
            <w:r w:rsidRPr="008676DD">
              <w:t>3.00</w:t>
            </w:r>
          </w:p>
        </w:tc>
        <w:tc>
          <w:tcPr>
            <w:tcW w:w="404" w:type="pct"/>
          </w:tcPr>
          <w:p w14:paraId="4E3A587F" w14:textId="77777777" w:rsidR="008676DD" w:rsidRPr="008676DD" w:rsidRDefault="008676DD" w:rsidP="006661FC">
            <w:pPr>
              <w:jc w:val="center"/>
              <w:rPr>
                <w:color w:val="000000"/>
              </w:rPr>
            </w:pPr>
            <w:r w:rsidRPr="008676DD">
              <w:rPr>
                <w:color w:val="000000"/>
              </w:rPr>
              <w:t>0.85</w:t>
            </w:r>
          </w:p>
        </w:tc>
        <w:tc>
          <w:tcPr>
            <w:tcW w:w="1003" w:type="pct"/>
          </w:tcPr>
          <w:p w14:paraId="2F61F03B" w14:textId="77777777" w:rsidR="008676DD" w:rsidRPr="008676DD" w:rsidRDefault="008676DD" w:rsidP="006661FC">
            <w:pPr>
              <w:jc w:val="center"/>
              <w:rPr>
                <w:color w:val="000000"/>
              </w:rPr>
            </w:pPr>
            <w:r w:rsidRPr="008676DD">
              <w:rPr>
                <w:color w:val="000000"/>
              </w:rPr>
              <w:t>66.67</w:t>
            </w:r>
          </w:p>
        </w:tc>
      </w:tr>
      <w:tr w:rsidR="008676DD" w:rsidRPr="00F6229A" w14:paraId="0F715F89" w14:textId="77777777" w:rsidTr="008676DD">
        <w:trPr>
          <w:trHeight w:val="317"/>
          <w:jc w:val="center"/>
        </w:trPr>
        <w:tc>
          <w:tcPr>
            <w:tcW w:w="3253" w:type="pct"/>
            <w:gridSpan w:val="2"/>
          </w:tcPr>
          <w:p w14:paraId="3ACD1DB1" w14:textId="77777777" w:rsidR="008676DD" w:rsidRPr="008676DD" w:rsidRDefault="008676DD" w:rsidP="006661FC">
            <w:pPr>
              <w:rPr>
                <w:b/>
                <w:bCs/>
              </w:rPr>
            </w:pPr>
            <w:r w:rsidRPr="008676DD">
              <w:rPr>
                <w:b/>
                <w:bCs/>
              </w:rPr>
              <w:t>Environmental Sustainability Systems</w:t>
            </w:r>
          </w:p>
        </w:tc>
        <w:tc>
          <w:tcPr>
            <w:tcW w:w="340" w:type="pct"/>
          </w:tcPr>
          <w:p w14:paraId="69F8D9B4" w14:textId="77777777" w:rsidR="008676DD" w:rsidRPr="008676DD" w:rsidRDefault="008676DD" w:rsidP="006661FC">
            <w:pPr>
              <w:jc w:val="center"/>
            </w:pPr>
          </w:p>
        </w:tc>
        <w:tc>
          <w:tcPr>
            <w:tcW w:w="404" w:type="pct"/>
          </w:tcPr>
          <w:p w14:paraId="0AC4B665" w14:textId="77777777" w:rsidR="008676DD" w:rsidRPr="008676DD" w:rsidRDefault="008676DD" w:rsidP="006661FC">
            <w:pPr>
              <w:jc w:val="center"/>
            </w:pPr>
          </w:p>
        </w:tc>
        <w:tc>
          <w:tcPr>
            <w:tcW w:w="1003" w:type="pct"/>
          </w:tcPr>
          <w:p w14:paraId="3795F8AA" w14:textId="77777777" w:rsidR="008676DD" w:rsidRPr="008676DD" w:rsidRDefault="008676DD" w:rsidP="006661FC">
            <w:pPr>
              <w:jc w:val="center"/>
            </w:pPr>
          </w:p>
        </w:tc>
      </w:tr>
      <w:tr w:rsidR="008676DD" w:rsidRPr="00F6229A" w14:paraId="3FC30152" w14:textId="77777777" w:rsidTr="008676DD">
        <w:trPr>
          <w:trHeight w:val="317"/>
          <w:jc w:val="center"/>
        </w:trPr>
        <w:tc>
          <w:tcPr>
            <w:tcW w:w="122" w:type="pct"/>
          </w:tcPr>
          <w:p w14:paraId="0B6AD314" w14:textId="77777777" w:rsidR="008676DD" w:rsidRPr="008676DD" w:rsidRDefault="008676DD" w:rsidP="006661FC"/>
        </w:tc>
        <w:tc>
          <w:tcPr>
            <w:tcW w:w="3131" w:type="pct"/>
          </w:tcPr>
          <w:p w14:paraId="1C30649C" w14:textId="77777777" w:rsidR="008676DD" w:rsidRPr="008676DD" w:rsidRDefault="008676DD" w:rsidP="006661FC">
            <w:r w:rsidRPr="008676DD">
              <w:t>Agricultural impacts on the environment</w:t>
            </w:r>
          </w:p>
        </w:tc>
        <w:tc>
          <w:tcPr>
            <w:tcW w:w="340" w:type="pct"/>
          </w:tcPr>
          <w:p w14:paraId="07906CF2" w14:textId="77777777" w:rsidR="008676DD" w:rsidRPr="008676DD" w:rsidRDefault="008676DD" w:rsidP="006661FC">
            <w:pPr>
              <w:jc w:val="center"/>
            </w:pPr>
            <w:r w:rsidRPr="008676DD">
              <w:t>3.27</w:t>
            </w:r>
          </w:p>
        </w:tc>
        <w:tc>
          <w:tcPr>
            <w:tcW w:w="404" w:type="pct"/>
          </w:tcPr>
          <w:p w14:paraId="4AB04333" w14:textId="77777777" w:rsidR="008676DD" w:rsidRPr="008676DD" w:rsidRDefault="008676DD" w:rsidP="006661FC">
            <w:pPr>
              <w:jc w:val="center"/>
            </w:pPr>
            <w:r w:rsidRPr="008676DD">
              <w:t>0.59</w:t>
            </w:r>
          </w:p>
        </w:tc>
        <w:tc>
          <w:tcPr>
            <w:tcW w:w="1003" w:type="pct"/>
          </w:tcPr>
          <w:p w14:paraId="670ED9B6" w14:textId="77777777" w:rsidR="008676DD" w:rsidRPr="008676DD" w:rsidRDefault="008676DD" w:rsidP="006661FC">
            <w:pPr>
              <w:jc w:val="center"/>
            </w:pPr>
            <w:r w:rsidRPr="008676DD">
              <w:t>93.33</w:t>
            </w:r>
          </w:p>
        </w:tc>
      </w:tr>
      <w:tr w:rsidR="008676DD" w:rsidRPr="00F6229A" w14:paraId="0ED3478D" w14:textId="77777777" w:rsidTr="008676DD">
        <w:trPr>
          <w:trHeight w:val="317"/>
          <w:jc w:val="center"/>
        </w:trPr>
        <w:tc>
          <w:tcPr>
            <w:tcW w:w="122" w:type="pct"/>
          </w:tcPr>
          <w:p w14:paraId="37167756" w14:textId="77777777" w:rsidR="008676DD" w:rsidRPr="008676DD" w:rsidRDefault="008676DD" w:rsidP="006661FC"/>
        </w:tc>
        <w:tc>
          <w:tcPr>
            <w:tcW w:w="3131" w:type="pct"/>
          </w:tcPr>
          <w:p w14:paraId="73ED0232" w14:textId="77777777" w:rsidR="008676DD" w:rsidRPr="008676DD" w:rsidRDefault="008676DD" w:rsidP="006661FC">
            <w:r w:rsidRPr="008676DD">
              <w:t>Soil profiles</w:t>
            </w:r>
          </w:p>
        </w:tc>
        <w:tc>
          <w:tcPr>
            <w:tcW w:w="340" w:type="pct"/>
          </w:tcPr>
          <w:p w14:paraId="667A1DD7" w14:textId="77777777" w:rsidR="008676DD" w:rsidRPr="008676DD" w:rsidRDefault="008676DD" w:rsidP="006661FC">
            <w:pPr>
              <w:jc w:val="center"/>
            </w:pPr>
            <w:r w:rsidRPr="008676DD">
              <w:t>3.13</w:t>
            </w:r>
          </w:p>
        </w:tc>
        <w:tc>
          <w:tcPr>
            <w:tcW w:w="404" w:type="pct"/>
          </w:tcPr>
          <w:p w14:paraId="75D7ADAC" w14:textId="77777777" w:rsidR="008676DD" w:rsidRPr="008676DD" w:rsidRDefault="008676DD" w:rsidP="006661FC">
            <w:pPr>
              <w:jc w:val="center"/>
            </w:pPr>
            <w:r w:rsidRPr="008676DD">
              <w:t>0.83</w:t>
            </w:r>
          </w:p>
        </w:tc>
        <w:tc>
          <w:tcPr>
            <w:tcW w:w="1003" w:type="pct"/>
          </w:tcPr>
          <w:p w14:paraId="6E2EA740" w14:textId="77777777" w:rsidR="008676DD" w:rsidRPr="008676DD" w:rsidRDefault="008676DD" w:rsidP="006661FC">
            <w:pPr>
              <w:jc w:val="center"/>
            </w:pPr>
            <w:r w:rsidRPr="008676DD">
              <w:t>86.67</w:t>
            </w:r>
          </w:p>
        </w:tc>
      </w:tr>
      <w:tr w:rsidR="008676DD" w:rsidRPr="00F6229A" w14:paraId="34A012FC" w14:textId="77777777" w:rsidTr="008676DD">
        <w:trPr>
          <w:trHeight w:val="317"/>
          <w:jc w:val="center"/>
        </w:trPr>
        <w:tc>
          <w:tcPr>
            <w:tcW w:w="122" w:type="pct"/>
          </w:tcPr>
          <w:p w14:paraId="5A6CA518" w14:textId="77777777" w:rsidR="008676DD" w:rsidRPr="008676DD" w:rsidRDefault="008676DD" w:rsidP="006661FC"/>
        </w:tc>
        <w:tc>
          <w:tcPr>
            <w:tcW w:w="3131" w:type="pct"/>
          </w:tcPr>
          <w:p w14:paraId="15065E64" w14:textId="77777777" w:rsidR="008676DD" w:rsidRPr="008676DD" w:rsidRDefault="008676DD" w:rsidP="006661FC">
            <w:r w:rsidRPr="008676DD">
              <w:t>Soil texture</w:t>
            </w:r>
          </w:p>
        </w:tc>
        <w:tc>
          <w:tcPr>
            <w:tcW w:w="340" w:type="pct"/>
          </w:tcPr>
          <w:p w14:paraId="305FDF8C" w14:textId="77777777" w:rsidR="008676DD" w:rsidRPr="008676DD" w:rsidRDefault="008676DD" w:rsidP="006661FC">
            <w:pPr>
              <w:jc w:val="center"/>
            </w:pPr>
            <w:r w:rsidRPr="008676DD">
              <w:t>3.20</w:t>
            </w:r>
          </w:p>
        </w:tc>
        <w:tc>
          <w:tcPr>
            <w:tcW w:w="404" w:type="pct"/>
          </w:tcPr>
          <w:p w14:paraId="690FC0B1" w14:textId="77777777" w:rsidR="008676DD" w:rsidRPr="008676DD" w:rsidRDefault="008676DD" w:rsidP="006661FC">
            <w:pPr>
              <w:jc w:val="center"/>
            </w:pPr>
            <w:r w:rsidRPr="008676DD">
              <w:t>0.94</w:t>
            </w:r>
          </w:p>
        </w:tc>
        <w:tc>
          <w:tcPr>
            <w:tcW w:w="1003" w:type="pct"/>
          </w:tcPr>
          <w:p w14:paraId="1C604768" w14:textId="77777777" w:rsidR="008676DD" w:rsidRPr="008676DD" w:rsidRDefault="008676DD" w:rsidP="006661FC">
            <w:pPr>
              <w:jc w:val="center"/>
            </w:pPr>
            <w:r w:rsidRPr="008676DD">
              <w:t>80.00</w:t>
            </w:r>
          </w:p>
        </w:tc>
      </w:tr>
      <w:tr w:rsidR="008676DD" w:rsidRPr="00F6229A" w14:paraId="401D29D4" w14:textId="77777777" w:rsidTr="008676DD">
        <w:trPr>
          <w:trHeight w:val="317"/>
          <w:jc w:val="center"/>
        </w:trPr>
        <w:tc>
          <w:tcPr>
            <w:tcW w:w="122" w:type="pct"/>
          </w:tcPr>
          <w:p w14:paraId="7C051BD8" w14:textId="77777777" w:rsidR="008676DD" w:rsidRPr="008676DD" w:rsidRDefault="008676DD" w:rsidP="006661FC"/>
        </w:tc>
        <w:tc>
          <w:tcPr>
            <w:tcW w:w="3131" w:type="pct"/>
          </w:tcPr>
          <w:p w14:paraId="6B0A268D" w14:textId="77777777" w:rsidR="008676DD" w:rsidRPr="008676DD" w:rsidRDefault="008676DD" w:rsidP="006661FC">
            <w:r w:rsidRPr="008676DD">
              <w:t>Soil structure</w:t>
            </w:r>
          </w:p>
        </w:tc>
        <w:tc>
          <w:tcPr>
            <w:tcW w:w="340" w:type="pct"/>
          </w:tcPr>
          <w:p w14:paraId="7F75DD70" w14:textId="77777777" w:rsidR="008676DD" w:rsidRPr="008676DD" w:rsidRDefault="008676DD" w:rsidP="006661FC">
            <w:pPr>
              <w:jc w:val="center"/>
            </w:pPr>
            <w:r w:rsidRPr="008676DD">
              <w:t>3.20</w:t>
            </w:r>
          </w:p>
        </w:tc>
        <w:tc>
          <w:tcPr>
            <w:tcW w:w="404" w:type="pct"/>
          </w:tcPr>
          <w:p w14:paraId="67BD1961" w14:textId="77777777" w:rsidR="008676DD" w:rsidRPr="008676DD" w:rsidRDefault="008676DD" w:rsidP="006661FC">
            <w:pPr>
              <w:jc w:val="center"/>
            </w:pPr>
            <w:r w:rsidRPr="008676DD">
              <w:t>0.78</w:t>
            </w:r>
          </w:p>
        </w:tc>
        <w:tc>
          <w:tcPr>
            <w:tcW w:w="1003" w:type="pct"/>
          </w:tcPr>
          <w:p w14:paraId="5C839CA4" w14:textId="77777777" w:rsidR="008676DD" w:rsidRPr="008676DD" w:rsidRDefault="008676DD" w:rsidP="006661FC">
            <w:pPr>
              <w:jc w:val="center"/>
            </w:pPr>
            <w:r w:rsidRPr="008676DD">
              <w:t>80.00</w:t>
            </w:r>
          </w:p>
        </w:tc>
      </w:tr>
      <w:tr w:rsidR="008676DD" w:rsidRPr="00F6229A" w14:paraId="56A8D585" w14:textId="77777777" w:rsidTr="008676DD">
        <w:trPr>
          <w:trHeight w:val="317"/>
          <w:jc w:val="center"/>
        </w:trPr>
        <w:tc>
          <w:tcPr>
            <w:tcW w:w="122" w:type="pct"/>
          </w:tcPr>
          <w:p w14:paraId="39DA7339" w14:textId="77777777" w:rsidR="008676DD" w:rsidRPr="008676DD" w:rsidRDefault="008676DD" w:rsidP="006661FC"/>
        </w:tc>
        <w:tc>
          <w:tcPr>
            <w:tcW w:w="3131" w:type="pct"/>
          </w:tcPr>
          <w:p w14:paraId="0C8316F2" w14:textId="77777777" w:rsidR="008676DD" w:rsidRPr="008676DD" w:rsidRDefault="008676DD" w:rsidP="006661FC">
            <w:r w:rsidRPr="008676DD">
              <w:t>Principles of sustainability</w:t>
            </w:r>
          </w:p>
        </w:tc>
        <w:tc>
          <w:tcPr>
            <w:tcW w:w="340" w:type="pct"/>
          </w:tcPr>
          <w:p w14:paraId="1C13EF19" w14:textId="77777777" w:rsidR="008676DD" w:rsidRPr="008676DD" w:rsidRDefault="008676DD" w:rsidP="006661FC">
            <w:pPr>
              <w:jc w:val="center"/>
            </w:pPr>
            <w:r w:rsidRPr="008676DD">
              <w:t>2.93</w:t>
            </w:r>
          </w:p>
        </w:tc>
        <w:tc>
          <w:tcPr>
            <w:tcW w:w="404" w:type="pct"/>
          </w:tcPr>
          <w:p w14:paraId="43C859DD" w14:textId="77777777" w:rsidR="008676DD" w:rsidRPr="008676DD" w:rsidRDefault="008676DD" w:rsidP="006661FC">
            <w:pPr>
              <w:jc w:val="center"/>
            </w:pPr>
            <w:r w:rsidRPr="008676DD">
              <w:t>0.70</w:t>
            </w:r>
          </w:p>
        </w:tc>
        <w:tc>
          <w:tcPr>
            <w:tcW w:w="1003" w:type="pct"/>
          </w:tcPr>
          <w:p w14:paraId="782C4D92" w14:textId="77777777" w:rsidR="008676DD" w:rsidRPr="008676DD" w:rsidRDefault="008676DD" w:rsidP="006661FC">
            <w:pPr>
              <w:jc w:val="center"/>
            </w:pPr>
            <w:r w:rsidRPr="008676DD">
              <w:t>73.33</w:t>
            </w:r>
          </w:p>
        </w:tc>
      </w:tr>
      <w:tr w:rsidR="008676DD" w:rsidRPr="00F6229A" w14:paraId="4206B855" w14:textId="77777777" w:rsidTr="008676DD">
        <w:trPr>
          <w:trHeight w:val="317"/>
          <w:jc w:val="center"/>
        </w:trPr>
        <w:tc>
          <w:tcPr>
            <w:tcW w:w="122" w:type="pct"/>
          </w:tcPr>
          <w:p w14:paraId="26143658" w14:textId="77777777" w:rsidR="008676DD" w:rsidRPr="008676DD" w:rsidRDefault="008676DD" w:rsidP="006661FC"/>
        </w:tc>
        <w:tc>
          <w:tcPr>
            <w:tcW w:w="3131" w:type="pct"/>
          </w:tcPr>
          <w:p w14:paraId="70759E70" w14:textId="77777777" w:rsidR="008676DD" w:rsidRPr="008676DD" w:rsidRDefault="008676DD" w:rsidP="006661FC">
            <w:r w:rsidRPr="008676DD">
              <w:t>Point source pollution</w:t>
            </w:r>
          </w:p>
        </w:tc>
        <w:tc>
          <w:tcPr>
            <w:tcW w:w="340" w:type="pct"/>
          </w:tcPr>
          <w:p w14:paraId="6B4C3209" w14:textId="77777777" w:rsidR="008676DD" w:rsidRPr="008676DD" w:rsidRDefault="008676DD" w:rsidP="006661FC">
            <w:pPr>
              <w:jc w:val="center"/>
            </w:pPr>
            <w:r w:rsidRPr="008676DD">
              <w:t>2.60</w:t>
            </w:r>
          </w:p>
        </w:tc>
        <w:tc>
          <w:tcPr>
            <w:tcW w:w="404" w:type="pct"/>
          </w:tcPr>
          <w:p w14:paraId="65286D24" w14:textId="77777777" w:rsidR="008676DD" w:rsidRPr="008676DD" w:rsidRDefault="008676DD" w:rsidP="006661FC">
            <w:pPr>
              <w:jc w:val="center"/>
            </w:pPr>
            <w:r w:rsidRPr="008676DD">
              <w:t>0.63</w:t>
            </w:r>
          </w:p>
        </w:tc>
        <w:tc>
          <w:tcPr>
            <w:tcW w:w="1003" w:type="pct"/>
          </w:tcPr>
          <w:p w14:paraId="5AEFF13E" w14:textId="77777777" w:rsidR="008676DD" w:rsidRPr="008676DD" w:rsidRDefault="008676DD" w:rsidP="006661FC">
            <w:pPr>
              <w:jc w:val="center"/>
            </w:pPr>
            <w:r w:rsidRPr="008676DD">
              <w:t>53.33</w:t>
            </w:r>
          </w:p>
        </w:tc>
      </w:tr>
      <w:tr w:rsidR="008676DD" w:rsidRPr="00F6229A" w14:paraId="0670B8B2" w14:textId="77777777" w:rsidTr="008676DD">
        <w:trPr>
          <w:trHeight w:val="317"/>
          <w:jc w:val="center"/>
        </w:trPr>
        <w:tc>
          <w:tcPr>
            <w:tcW w:w="122" w:type="pct"/>
            <w:tcBorders>
              <w:bottom w:val="nil"/>
            </w:tcBorders>
          </w:tcPr>
          <w:p w14:paraId="16DA626F" w14:textId="77777777" w:rsidR="008676DD" w:rsidRPr="008676DD" w:rsidRDefault="008676DD" w:rsidP="006661FC"/>
        </w:tc>
        <w:tc>
          <w:tcPr>
            <w:tcW w:w="3131" w:type="pct"/>
            <w:tcBorders>
              <w:bottom w:val="nil"/>
            </w:tcBorders>
          </w:tcPr>
          <w:p w14:paraId="52FEEFB9" w14:textId="77777777" w:rsidR="008676DD" w:rsidRPr="008676DD" w:rsidRDefault="008676DD" w:rsidP="006661FC">
            <w:r w:rsidRPr="008676DD">
              <w:t>Non-point source pollution</w:t>
            </w:r>
          </w:p>
        </w:tc>
        <w:tc>
          <w:tcPr>
            <w:tcW w:w="340" w:type="pct"/>
            <w:tcBorders>
              <w:bottom w:val="nil"/>
            </w:tcBorders>
          </w:tcPr>
          <w:p w14:paraId="193F7D47" w14:textId="77777777" w:rsidR="008676DD" w:rsidRPr="008676DD" w:rsidRDefault="008676DD" w:rsidP="006661FC">
            <w:pPr>
              <w:jc w:val="center"/>
            </w:pPr>
            <w:r w:rsidRPr="008676DD">
              <w:t>2.60</w:t>
            </w:r>
          </w:p>
        </w:tc>
        <w:tc>
          <w:tcPr>
            <w:tcW w:w="404" w:type="pct"/>
            <w:tcBorders>
              <w:bottom w:val="nil"/>
            </w:tcBorders>
          </w:tcPr>
          <w:p w14:paraId="33B5C3F1" w14:textId="77777777" w:rsidR="008676DD" w:rsidRPr="008676DD" w:rsidRDefault="008676DD" w:rsidP="006661FC">
            <w:pPr>
              <w:jc w:val="center"/>
            </w:pPr>
            <w:r w:rsidRPr="008676DD">
              <w:t>0.63</w:t>
            </w:r>
          </w:p>
        </w:tc>
        <w:tc>
          <w:tcPr>
            <w:tcW w:w="1003" w:type="pct"/>
            <w:tcBorders>
              <w:bottom w:val="nil"/>
            </w:tcBorders>
          </w:tcPr>
          <w:p w14:paraId="5F2AC266" w14:textId="77777777" w:rsidR="008676DD" w:rsidRPr="008676DD" w:rsidRDefault="008676DD" w:rsidP="006661FC">
            <w:pPr>
              <w:jc w:val="center"/>
            </w:pPr>
            <w:r w:rsidRPr="008676DD">
              <w:t>53.33</w:t>
            </w:r>
          </w:p>
        </w:tc>
      </w:tr>
      <w:tr w:rsidR="008676DD" w:rsidRPr="00F6229A" w14:paraId="2A57E3EA" w14:textId="77777777" w:rsidTr="008676DD">
        <w:trPr>
          <w:trHeight w:val="317"/>
          <w:jc w:val="center"/>
        </w:trPr>
        <w:tc>
          <w:tcPr>
            <w:tcW w:w="122" w:type="pct"/>
            <w:tcBorders>
              <w:bottom w:val="nil"/>
            </w:tcBorders>
          </w:tcPr>
          <w:p w14:paraId="2D6A3EE3" w14:textId="77777777" w:rsidR="008676DD" w:rsidRPr="008676DD" w:rsidRDefault="008676DD" w:rsidP="006661FC"/>
        </w:tc>
        <w:tc>
          <w:tcPr>
            <w:tcW w:w="3131" w:type="pct"/>
            <w:tcBorders>
              <w:bottom w:val="nil"/>
            </w:tcBorders>
          </w:tcPr>
          <w:p w14:paraId="5FFB431C" w14:textId="77777777" w:rsidR="008676DD" w:rsidRPr="008676DD" w:rsidRDefault="008676DD" w:rsidP="006661FC">
            <w:r w:rsidRPr="008676DD">
              <w:t>The Tragedy of the Commons</w:t>
            </w:r>
          </w:p>
        </w:tc>
        <w:tc>
          <w:tcPr>
            <w:tcW w:w="340" w:type="pct"/>
            <w:tcBorders>
              <w:bottom w:val="nil"/>
            </w:tcBorders>
          </w:tcPr>
          <w:p w14:paraId="454A6F4D" w14:textId="77777777" w:rsidR="008676DD" w:rsidRPr="008676DD" w:rsidRDefault="008676DD" w:rsidP="006661FC">
            <w:pPr>
              <w:jc w:val="center"/>
            </w:pPr>
            <w:r w:rsidRPr="008676DD">
              <w:t>2.47</w:t>
            </w:r>
          </w:p>
        </w:tc>
        <w:tc>
          <w:tcPr>
            <w:tcW w:w="404" w:type="pct"/>
            <w:tcBorders>
              <w:bottom w:val="nil"/>
            </w:tcBorders>
          </w:tcPr>
          <w:p w14:paraId="539CA68D" w14:textId="77777777" w:rsidR="008676DD" w:rsidRPr="008676DD" w:rsidRDefault="008676DD" w:rsidP="006661FC">
            <w:pPr>
              <w:jc w:val="center"/>
            </w:pPr>
            <w:r w:rsidRPr="008676DD">
              <w:t>0.92</w:t>
            </w:r>
          </w:p>
        </w:tc>
        <w:tc>
          <w:tcPr>
            <w:tcW w:w="1003" w:type="pct"/>
            <w:tcBorders>
              <w:bottom w:val="nil"/>
            </w:tcBorders>
          </w:tcPr>
          <w:p w14:paraId="3BAE574C" w14:textId="77777777" w:rsidR="008676DD" w:rsidRPr="008676DD" w:rsidRDefault="008676DD" w:rsidP="006661FC">
            <w:pPr>
              <w:jc w:val="center"/>
            </w:pPr>
            <w:r w:rsidRPr="008676DD">
              <w:t>33.33</w:t>
            </w:r>
          </w:p>
        </w:tc>
      </w:tr>
      <w:tr w:rsidR="008676DD" w:rsidRPr="00F6229A" w14:paraId="5788E62F" w14:textId="77777777" w:rsidTr="008676DD">
        <w:trPr>
          <w:trHeight w:val="317"/>
          <w:jc w:val="center"/>
        </w:trPr>
        <w:tc>
          <w:tcPr>
            <w:tcW w:w="122" w:type="pct"/>
            <w:tcBorders>
              <w:top w:val="nil"/>
            </w:tcBorders>
          </w:tcPr>
          <w:p w14:paraId="6FCEC512" w14:textId="77777777" w:rsidR="008676DD" w:rsidRPr="008676DD" w:rsidRDefault="008676DD" w:rsidP="006661FC"/>
        </w:tc>
        <w:tc>
          <w:tcPr>
            <w:tcW w:w="3131" w:type="pct"/>
            <w:tcBorders>
              <w:top w:val="nil"/>
            </w:tcBorders>
          </w:tcPr>
          <w:p w14:paraId="6A6B43D0" w14:textId="77777777" w:rsidR="008676DD" w:rsidRPr="008676DD" w:rsidRDefault="008676DD" w:rsidP="006661FC">
            <w:pPr>
              <w:ind w:left="216" w:hanging="216"/>
            </w:pPr>
            <w:r w:rsidRPr="008676DD">
              <w:t>Leaders of conservation and preservation, such as Gifford Pinchot and John Muir</w:t>
            </w:r>
          </w:p>
        </w:tc>
        <w:tc>
          <w:tcPr>
            <w:tcW w:w="340" w:type="pct"/>
            <w:tcBorders>
              <w:top w:val="nil"/>
            </w:tcBorders>
          </w:tcPr>
          <w:p w14:paraId="30158191" w14:textId="77777777" w:rsidR="008676DD" w:rsidRPr="008676DD" w:rsidRDefault="008676DD" w:rsidP="006661FC">
            <w:pPr>
              <w:jc w:val="center"/>
            </w:pPr>
            <w:r w:rsidRPr="008676DD">
              <w:t>2.20</w:t>
            </w:r>
          </w:p>
        </w:tc>
        <w:tc>
          <w:tcPr>
            <w:tcW w:w="404" w:type="pct"/>
            <w:tcBorders>
              <w:top w:val="nil"/>
            </w:tcBorders>
          </w:tcPr>
          <w:p w14:paraId="44186CF2" w14:textId="77777777" w:rsidR="008676DD" w:rsidRPr="008676DD" w:rsidRDefault="008676DD" w:rsidP="006661FC">
            <w:pPr>
              <w:jc w:val="center"/>
            </w:pPr>
            <w:r w:rsidRPr="008676DD">
              <w:t>0.56</w:t>
            </w:r>
          </w:p>
        </w:tc>
        <w:tc>
          <w:tcPr>
            <w:tcW w:w="1003" w:type="pct"/>
            <w:tcBorders>
              <w:top w:val="nil"/>
            </w:tcBorders>
          </w:tcPr>
          <w:p w14:paraId="78184E83" w14:textId="77777777" w:rsidR="008676DD" w:rsidRPr="008676DD" w:rsidRDefault="008676DD" w:rsidP="006661FC">
            <w:pPr>
              <w:jc w:val="center"/>
            </w:pPr>
            <w:r w:rsidRPr="008676DD">
              <w:t>26.67</w:t>
            </w:r>
          </w:p>
        </w:tc>
      </w:tr>
      <w:tr w:rsidR="008676DD" w:rsidRPr="00F6229A" w14:paraId="7E3D04EC" w14:textId="77777777" w:rsidTr="008676DD">
        <w:trPr>
          <w:trHeight w:val="317"/>
          <w:jc w:val="center"/>
        </w:trPr>
        <w:tc>
          <w:tcPr>
            <w:tcW w:w="3253" w:type="pct"/>
            <w:gridSpan w:val="2"/>
          </w:tcPr>
          <w:p w14:paraId="39F376CF" w14:textId="77777777" w:rsidR="008676DD" w:rsidRPr="008676DD" w:rsidRDefault="008676DD" w:rsidP="006661FC">
            <w:pPr>
              <w:rPr>
                <w:b/>
                <w:bCs/>
              </w:rPr>
            </w:pPr>
            <w:r w:rsidRPr="008676DD">
              <w:rPr>
                <w:b/>
                <w:bCs/>
              </w:rPr>
              <w:t>Food Products and Processing Systems</w:t>
            </w:r>
          </w:p>
        </w:tc>
        <w:tc>
          <w:tcPr>
            <w:tcW w:w="340" w:type="pct"/>
          </w:tcPr>
          <w:p w14:paraId="4C21C5F4" w14:textId="77777777" w:rsidR="008676DD" w:rsidRPr="008676DD" w:rsidRDefault="008676DD" w:rsidP="006661FC">
            <w:pPr>
              <w:jc w:val="center"/>
            </w:pPr>
          </w:p>
        </w:tc>
        <w:tc>
          <w:tcPr>
            <w:tcW w:w="404" w:type="pct"/>
          </w:tcPr>
          <w:p w14:paraId="46B40AEA" w14:textId="77777777" w:rsidR="008676DD" w:rsidRPr="008676DD" w:rsidRDefault="008676DD" w:rsidP="006661FC">
            <w:pPr>
              <w:jc w:val="center"/>
            </w:pPr>
          </w:p>
        </w:tc>
        <w:tc>
          <w:tcPr>
            <w:tcW w:w="1003" w:type="pct"/>
          </w:tcPr>
          <w:p w14:paraId="041394B8" w14:textId="77777777" w:rsidR="008676DD" w:rsidRPr="008676DD" w:rsidRDefault="008676DD" w:rsidP="006661FC">
            <w:pPr>
              <w:jc w:val="center"/>
            </w:pPr>
          </w:p>
        </w:tc>
      </w:tr>
      <w:tr w:rsidR="008676DD" w:rsidRPr="00F6229A" w14:paraId="3C314DDF" w14:textId="77777777" w:rsidTr="008676DD">
        <w:trPr>
          <w:trHeight w:val="317"/>
          <w:jc w:val="center"/>
        </w:trPr>
        <w:tc>
          <w:tcPr>
            <w:tcW w:w="122" w:type="pct"/>
          </w:tcPr>
          <w:p w14:paraId="05F2C6C7" w14:textId="77777777" w:rsidR="008676DD" w:rsidRPr="008676DD" w:rsidRDefault="008676DD" w:rsidP="006661FC"/>
        </w:tc>
        <w:tc>
          <w:tcPr>
            <w:tcW w:w="3131" w:type="pct"/>
          </w:tcPr>
          <w:p w14:paraId="4DC06947" w14:textId="77777777" w:rsidR="008676DD" w:rsidRPr="008676DD" w:rsidRDefault="008676DD" w:rsidP="006661FC">
            <w:r w:rsidRPr="008676DD">
              <w:t>Food packaging</w:t>
            </w:r>
          </w:p>
        </w:tc>
        <w:tc>
          <w:tcPr>
            <w:tcW w:w="340" w:type="pct"/>
          </w:tcPr>
          <w:p w14:paraId="6993B057" w14:textId="77777777" w:rsidR="008676DD" w:rsidRPr="008676DD" w:rsidRDefault="008676DD" w:rsidP="006661FC">
            <w:pPr>
              <w:jc w:val="center"/>
            </w:pPr>
            <w:r w:rsidRPr="008676DD">
              <w:t>3.27</w:t>
            </w:r>
          </w:p>
        </w:tc>
        <w:tc>
          <w:tcPr>
            <w:tcW w:w="404" w:type="pct"/>
          </w:tcPr>
          <w:p w14:paraId="61E0FADB" w14:textId="77777777" w:rsidR="008676DD" w:rsidRPr="008676DD" w:rsidRDefault="008676DD" w:rsidP="006661FC">
            <w:pPr>
              <w:jc w:val="center"/>
            </w:pPr>
            <w:r w:rsidRPr="008676DD">
              <w:t>0.59</w:t>
            </w:r>
          </w:p>
        </w:tc>
        <w:tc>
          <w:tcPr>
            <w:tcW w:w="1003" w:type="pct"/>
          </w:tcPr>
          <w:p w14:paraId="0F048A10" w14:textId="77777777" w:rsidR="008676DD" w:rsidRPr="008676DD" w:rsidRDefault="008676DD" w:rsidP="006661FC">
            <w:pPr>
              <w:jc w:val="center"/>
            </w:pPr>
            <w:r w:rsidRPr="008676DD">
              <w:t>93.33</w:t>
            </w:r>
          </w:p>
        </w:tc>
      </w:tr>
      <w:tr w:rsidR="008676DD" w:rsidRPr="00F6229A" w14:paraId="0E5A2452" w14:textId="77777777" w:rsidTr="008676DD">
        <w:trPr>
          <w:trHeight w:val="317"/>
          <w:jc w:val="center"/>
        </w:trPr>
        <w:tc>
          <w:tcPr>
            <w:tcW w:w="122" w:type="pct"/>
          </w:tcPr>
          <w:p w14:paraId="4A85377B" w14:textId="77777777" w:rsidR="008676DD" w:rsidRPr="008676DD" w:rsidRDefault="008676DD" w:rsidP="006661FC"/>
        </w:tc>
        <w:tc>
          <w:tcPr>
            <w:tcW w:w="3131" w:type="pct"/>
          </w:tcPr>
          <w:p w14:paraId="73AE50DB" w14:textId="77777777" w:rsidR="008676DD" w:rsidRPr="008676DD" w:rsidRDefault="008676DD" w:rsidP="006661FC">
            <w:r w:rsidRPr="008676DD">
              <w:t>Food safety and sanitation</w:t>
            </w:r>
          </w:p>
        </w:tc>
        <w:tc>
          <w:tcPr>
            <w:tcW w:w="340" w:type="pct"/>
          </w:tcPr>
          <w:p w14:paraId="0160E656" w14:textId="77777777" w:rsidR="008676DD" w:rsidRPr="008676DD" w:rsidRDefault="008676DD" w:rsidP="006661FC">
            <w:pPr>
              <w:jc w:val="center"/>
            </w:pPr>
            <w:r w:rsidRPr="008676DD">
              <w:t>3.27</w:t>
            </w:r>
          </w:p>
        </w:tc>
        <w:tc>
          <w:tcPr>
            <w:tcW w:w="404" w:type="pct"/>
          </w:tcPr>
          <w:p w14:paraId="7D711F9F" w14:textId="77777777" w:rsidR="008676DD" w:rsidRPr="008676DD" w:rsidRDefault="008676DD" w:rsidP="006661FC">
            <w:pPr>
              <w:jc w:val="center"/>
            </w:pPr>
            <w:r w:rsidRPr="008676DD">
              <w:t>0.70</w:t>
            </w:r>
          </w:p>
        </w:tc>
        <w:tc>
          <w:tcPr>
            <w:tcW w:w="1003" w:type="pct"/>
          </w:tcPr>
          <w:p w14:paraId="77D7014F" w14:textId="77777777" w:rsidR="008676DD" w:rsidRPr="008676DD" w:rsidRDefault="008676DD" w:rsidP="006661FC">
            <w:pPr>
              <w:jc w:val="center"/>
            </w:pPr>
            <w:r w:rsidRPr="008676DD">
              <w:t>86.67</w:t>
            </w:r>
          </w:p>
        </w:tc>
      </w:tr>
      <w:tr w:rsidR="008676DD" w:rsidRPr="00F6229A" w14:paraId="2F5AEC96" w14:textId="77777777" w:rsidTr="008676DD">
        <w:trPr>
          <w:trHeight w:val="317"/>
          <w:jc w:val="center"/>
        </w:trPr>
        <w:tc>
          <w:tcPr>
            <w:tcW w:w="122" w:type="pct"/>
          </w:tcPr>
          <w:p w14:paraId="33301191" w14:textId="77777777" w:rsidR="008676DD" w:rsidRPr="008676DD" w:rsidRDefault="008676DD" w:rsidP="006661FC"/>
        </w:tc>
        <w:tc>
          <w:tcPr>
            <w:tcW w:w="3131" w:type="pct"/>
          </w:tcPr>
          <w:p w14:paraId="561EAEDB" w14:textId="77777777" w:rsidR="008676DD" w:rsidRPr="008676DD" w:rsidRDefault="008676DD" w:rsidP="006661FC">
            <w:r w:rsidRPr="008676DD">
              <w:t>Food processing techniques</w:t>
            </w:r>
          </w:p>
        </w:tc>
        <w:tc>
          <w:tcPr>
            <w:tcW w:w="340" w:type="pct"/>
          </w:tcPr>
          <w:p w14:paraId="7226F6D3" w14:textId="77777777" w:rsidR="008676DD" w:rsidRPr="008676DD" w:rsidRDefault="008676DD" w:rsidP="006661FC">
            <w:pPr>
              <w:jc w:val="center"/>
            </w:pPr>
            <w:r w:rsidRPr="008676DD">
              <w:t>3.20</w:t>
            </w:r>
          </w:p>
        </w:tc>
        <w:tc>
          <w:tcPr>
            <w:tcW w:w="404" w:type="pct"/>
          </w:tcPr>
          <w:p w14:paraId="5BD7F2BD" w14:textId="77777777" w:rsidR="008676DD" w:rsidRPr="008676DD" w:rsidRDefault="008676DD" w:rsidP="006661FC">
            <w:pPr>
              <w:jc w:val="center"/>
            </w:pPr>
            <w:r w:rsidRPr="008676DD">
              <w:t>0.862</w:t>
            </w:r>
          </w:p>
        </w:tc>
        <w:tc>
          <w:tcPr>
            <w:tcW w:w="1003" w:type="pct"/>
          </w:tcPr>
          <w:p w14:paraId="068820B1" w14:textId="77777777" w:rsidR="008676DD" w:rsidRPr="008676DD" w:rsidRDefault="008676DD" w:rsidP="006661FC">
            <w:pPr>
              <w:jc w:val="center"/>
            </w:pPr>
            <w:r w:rsidRPr="008676DD">
              <w:t>73.33</w:t>
            </w:r>
          </w:p>
        </w:tc>
      </w:tr>
      <w:tr w:rsidR="008676DD" w:rsidRPr="00F6229A" w14:paraId="025F6374" w14:textId="77777777" w:rsidTr="008676DD">
        <w:trPr>
          <w:trHeight w:val="317"/>
          <w:jc w:val="center"/>
        </w:trPr>
        <w:tc>
          <w:tcPr>
            <w:tcW w:w="122" w:type="pct"/>
          </w:tcPr>
          <w:p w14:paraId="4E32F881" w14:textId="77777777" w:rsidR="008676DD" w:rsidRPr="008676DD" w:rsidRDefault="008676DD" w:rsidP="006661FC"/>
        </w:tc>
        <w:tc>
          <w:tcPr>
            <w:tcW w:w="3131" w:type="pct"/>
          </w:tcPr>
          <w:p w14:paraId="147447AE" w14:textId="77777777" w:rsidR="008676DD" w:rsidRPr="008676DD" w:rsidRDefault="008676DD" w:rsidP="006661FC">
            <w:r w:rsidRPr="008676DD">
              <w:t>Triangle tests</w:t>
            </w:r>
          </w:p>
        </w:tc>
        <w:tc>
          <w:tcPr>
            <w:tcW w:w="340" w:type="pct"/>
          </w:tcPr>
          <w:p w14:paraId="4BEE9761" w14:textId="77777777" w:rsidR="008676DD" w:rsidRPr="008676DD" w:rsidRDefault="008676DD" w:rsidP="006661FC">
            <w:pPr>
              <w:jc w:val="center"/>
            </w:pPr>
            <w:r w:rsidRPr="008676DD">
              <w:t>2.73</w:t>
            </w:r>
          </w:p>
        </w:tc>
        <w:tc>
          <w:tcPr>
            <w:tcW w:w="404" w:type="pct"/>
          </w:tcPr>
          <w:p w14:paraId="1B3254C8" w14:textId="77777777" w:rsidR="008676DD" w:rsidRPr="008676DD" w:rsidRDefault="008676DD" w:rsidP="006661FC">
            <w:pPr>
              <w:jc w:val="center"/>
            </w:pPr>
            <w:r w:rsidRPr="008676DD">
              <w:t>0.60</w:t>
            </w:r>
          </w:p>
        </w:tc>
        <w:tc>
          <w:tcPr>
            <w:tcW w:w="1003" w:type="pct"/>
          </w:tcPr>
          <w:p w14:paraId="74EB4FC0" w14:textId="77777777" w:rsidR="008676DD" w:rsidRPr="008676DD" w:rsidRDefault="008676DD" w:rsidP="006661FC">
            <w:pPr>
              <w:jc w:val="center"/>
            </w:pPr>
            <w:r w:rsidRPr="008676DD">
              <w:t>66.67</w:t>
            </w:r>
          </w:p>
        </w:tc>
      </w:tr>
      <w:tr w:rsidR="008676DD" w:rsidRPr="00F6229A" w14:paraId="3870D9FF" w14:textId="77777777" w:rsidTr="008676DD">
        <w:trPr>
          <w:trHeight w:val="317"/>
          <w:jc w:val="center"/>
        </w:trPr>
        <w:tc>
          <w:tcPr>
            <w:tcW w:w="122" w:type="pct"/>
          </w:tcPr>
          <w:p w14:paraId="2076FF6E" w14:textId="77777777" w:rsidR="008676DD" w:rsidRPr="008676DD" w:rsidRDefault="008676DD" w:rsidP="006661FC"/>
        </w:tc>
        <w:tc>
          <w:tcPr>
            <w:tcW w:w="3131" w:type="pct"/>
          </w:tcPr>
          <w:p w14:paraId="1031F1D6" w14:textId="77777777" w:rsidR="008676DD" w:rsidRPr="008676DD" w:rsidRDefault="008676DD" w:rsidP="006661FC">
            <w:r w:rsidRPr="008676DD">
              <w:t>Aroma identification</w:t>
            </w:r>
          </w:p>
        </w:tc>
        <w:tc>
          <w:tcPr>
            <w:tcW w:w="340" w:type="pct"/>
          </w:tcPr>
          <w:p w14:paraId="6717652C" w14:textId="77777777" w:rsidR="008676DD" w:rsidRPr="008676DD" w:rsidRDefault="008676DD" w:rsidP="006661FC">
            <w:pPr>
              <w:jc w:val="center"/>
            </w:pPr>
            <w:r w:rsidRPr="008676DD">
              <w:t>2.73</w:t>
            </w:r>
          </w:p>
        </w:tc>
        <w:tc>
          <w:tcPr>
            <w:tcW w:w="404" w:type="pct"/>
          </w:tcPr>
          <w:p w14:paraId="07913F4D" w14:textId="77777777" w:rsidR="008676DD" w:rsidRPr="008676DD" w:rsidRDefault="008676DD" w:rsidP="006661FC">
            <w:pPr>
              <w:jc w:val="center"/>
            </w:pPr>
            <w:r w:rsidRPr="008676DD">
              <w:t>0.70</w:t>
            </w:r>
          </w:p>
        </w:tc>
        <w:tc>
          <w:tcPr>
            <w:tcW w:w="1003" w:type="pct"/>
          </w:tcPr>
          <w:p w14:paraId="6A36192E" w14:textId="77777777" w:rsidR="008676DD" w:rsidRPr="008676DD" w:rsidRDefault="008676DD" w:rsidP="006661FC">
            <w:pPr>
              <w:jc w:val="center"/>
            </w:pPr>
            <w:r w:rsidRPr="008676DD">
              <w:t>60.00</w:t>
            </w:r>
          </w:p>
        </w:tc>
      </w:tr>
      <w:tr w:rsidR="008676DD" w:rsidRPr="00F6229A" w14:paraId="625BD47E" w14:textId="77777777" w:rsidTr="008676DD">
        <w:trPr>
          <w:trHeight w:val="317"/>
          <w:jc w:val="center"/>
        </w:trPr>
        <w:tc>
          <w:tcPr>
            <w:tcW w:w="3253" w:type="pct"/>
            <w:gridSpan w:val="2"/>
          </w:tcPr>
          <w:p w14:paraId="5C67CEC5" w14:textId="77777777" w:rsidR="008676DD" w:rsidRPr="008676DD" w:rsidRDefault="008676DD" w:rsidP="006661FC">
            <w:pPr>
              <w:rPr>
                <w:b/>
                <w:bCs/>
              </w:rPr>
            </w:pPr>
            <w:r w:rsidRPr="008676DD">
              <w:rPr>
                <w:b/>
                <w:bCs/>
              </w:rPr>
              <w:t>Natural Resources Systems</w:t>
            </w:r>
          </w:p>
        </w:tc>
        <w:tc>
          <w:tcPr>
            <w:tcW w:w="340" w:type="pct"/>
          </w:tcPr>
          <w:p w14:paraId="1574522E" w14:textId="77777777" w:rsidR="008676DD" w:rsidRPr="008676DD" w:rsidRDefault="008676DD" w:rsidP="006661FC">
            <w:pPr>
              <w:jc w:val="center"/>
            </w:pPr>
          </w:p>
        </w:tc>
        <w:tc>
          <w:tcPr>
            <w:tcW w:w="404" w:type="pct"/>
          </w:tcPr>
          <w:p w14:paraId="2A8176CB" w14:textId="77777777" w:rsidR="008676DD" w:rsidRPr="008676DD" w:rsidRDefault="008676DD" w:rsidP="006661FC">
            <w:pPr>
              <w:jc w:val="center"/>
            </w:pPr>
          </w:p>
        </w:tc>
        <w:tc>
          <w:tcPr>
            <w:tcW w:w="1003" w:type="pct"/>
          </w:tcPr>
          <w:p w14:paraId="43B7198B" w14:textId="77777777" w:rsidR="008676DD" w:rsidRPr="008676DD" w:rsidRDefault="008676DD" w:rsidP="006661FC">
            <w:pPr>
              <w:jc w:val="center"/>
            </w:pPr>
          </w:p>
        </w:tc>
      </w:tr>
      <w:tr w:rsidR="008676DD" w:rsidRPr="00F6229A" w14:paraId="795B3F3C" w14:textId="77777777" w:rsidTr="008676DD">
        <w:trPr>
          <w:trHeight w:val="317"/>
          <w:jc w:val="center"/>
        </w:trPr>
        <w:tc>
          <w:tcPr>
            <w:tcW w:w="122" w:type="pct"/>
          </w:tcPr>
          <w:p w14:paraId="77F3CE4C" w14:textId="77777777" w:rsidR="008676DD" w:rsidRPr="008676DD" w:rsidRDefault="008676DD" w:rsidP="006661FC"/>
        </w:tc>
        <w:tc>
          <w:tcPr>
            <w:tcW w:w="3131" w:type="pct"/>
          </w:tcPr>
          <w:p w14:paraId="5F3E225C" w14:textId="77777777" w:rsidR="008676DD" w:rsidRPr="008676DD" w:rsidRDefault="008676DD" w:rsidP="006661FC">
            <w:r w:rsidRPr="008676DD">
              <w:t>Habitats</w:t>
            </w:r>
          </w:p>
        </w:tc>
        <w:tc>
          <w:tcPr>
            <w:tcW w:w="340" w:type="pct"/>
          </w:tcPr>
          <w:p w14:paraId="6DB8FADC" w14:textId="77777777" w:rsidR="008676DD" w:rsidRPr="008676DD" w:rsidRDefault="008676DD" w:rsidP="006661FC">
            <w:pPr>
              <w:jc w:val="center"/>
            </w:pPr>
            <w:r w:rsidRPr="008676DD">
              <w:t>3.40</w:t>
            </w:r>
          </w:p>
        </w:tc>
        <w:tc>
          <w:tcPr>
            <w:tcW w:w="404" w:type="pct"/>
          </w:tcPr>
          <w:p w14:paraId="6C7CC926" w14:textId="77777777" w:rsidR="008676DD" w:rsidRPr="008676DD" w:rsidRDefault="008676DD" w:rsidP="006661FC">
            <w:pPr>
              <w:jc w:val="center"/>
            </w:pPr>
            <w:r w:rsidRPr="008676DD">
              <w:t>0.51</w:t>
            </w:r>
          </w:p>
        </w:tc>
        <w:tc>
          <w:tcPr>
            <w:tcW w:w="1003" w:type="pct"/>
          </w:tcPr>
          <w:p w14:paraId="0A3DA122" w14:textId="77777777" w:rsidR="008676DD" w:rsidRPr="008676DD" w:rsidRDefault="008676DD" w:rsidP="006661FC">
            <w:pPr>
              <w:jc w:val="center"/>
            </w:pPr>
            <w:r w:rsidRPr="008676DD">
              <w:t>100.00</w:t>
            </w:r>
          </w:p>
        </w:tc>
      </w:tr>
      <w:tr w:rsidR="008676DD" w:rsidRPr="00F6229A" w14:paraId="79EEFFEA" w14:textId="77777777" w:rsidTr="008676DD">
        <w:trPr>
          <w:trHeight w:val="317"/>
          <w:jc w:val="center"/>
        </w:trPr>
        <w:tc>
          <w:tcPr>
            <w:tcW w:w="122" w:type="pct"/>
          </w:tcPr>
          <w:p w14:paraId="3C95CF3E" w14:textId="77777777" w:rsidR="008676DD" w:rsidRPr="008676DD" w:rsidRDefault="008676DD" w:rsidP="006661FC"/>
        </w:tc>
        <w:tc>
          <w:tcPr>
            <w:tcW w:w="3131" w:type="pct"/>
          </w:tcPr>
          <w:p w14:paraId="5A3C4D78" w14:textId="77777777" w:rsidR="008676DD" w:rsidRPr="008676DD" w:rsidRDefault="008676DD" w:rsidP="006661FC">
            <w:r w:rsidRPr="008676DD">
              <w:t>Types of natural resources</w:t>
            </w:r>
          </w:p>
        </w:tc>
        <w:tc>
          <w:tcPr>
            <w:tcW w:w="340" w:type="pct"/>
          </w:tcPr>
          <w:p w14:paraId="5674ED87" w14:textId="77777777" w:rsidR="008676DD" w:rsidRPr="008676DD" w:rsidRDefault="008676DD" w:rsidP="006661FC">
            <w:pPr>
              <w:jc w:val="center"/>
            </w:pPr>
            <w:r w:rsidRPr="008676DD">
              <w:t>3.33</w:t>
            </w:r>
          </w:p>
        </w:tc>
        <w:tc>
          <w:tcPr>
            <w:tcW w:w="404" w:type="pct"/>
          </w:tcPr>
          <w:p w14:paraId="5EC93453" w14:textId="77777777" w:rsidR="008676DD" w:rsidRPr="008676DD" w:rsidRDefault="008676DD" w:rsidP="006661FC">
            <w:pPr>
              <w:jc w:val="center"/>
            </w:pPr>
            <w:r w:rsidRPr="008676DD">
              <w:t>0.49</w:t>
            </w:r>
          </w:p>
        </w:tc>
        <w:tc>
          <w:tcPr>
            <w:tcW w:w="1003" w:type="pct"/>
          </w:tcPr>
          <w:p w14:paraId="67E93DA6" w14:textId="77777777" w:rsidR="008676DD" w:rsidRPr="008676DD" w:rsidRDefault="008676DD" w:rsidP="006661FC">
            <w:pPr>
              <w:jc w:val="center"/>
            </w:pPr>
            <w:r w:rsidRPr="008676DD">
              <w:t>100.00</w:t>
            </w:r>
          </w:p>
        </w:tc>
      </w:tr>
      <w:tr w:rsidR="008676DD" w:rsidRPr="00F6229A" w14:paraId="575030E8" w14:textId="77777777" w:rsidTr="008676DD">
        <w:trPr>
          <w:trHeight w:val="317"/>
          <w:jc w:val="center"/>
        </w:trPr>
        <w:tc>
          <w:tcPr>
            <w:tcW w:w="122" w:type="pct"/>
          </w:tcPr>
          <w:p w14:paraId="60DCA273" w14:textId="77777777" w:rsidR="008676DD" w:rsidRPr="008676DD" w:rsidRDefault="008676DD" w:rsidP="006661FC"/>
        </w:tc>
        <w:tc>
          <w:tcPr>
            <w:tcW w:w="3131" w:type="pct"/>
          </w:tcPr>
          <w:p w14:paraId="0B510C18" w14:textId="77777777" w:rsidR="008676DD" w:rsidRPr="008676DD" w:rsidRDefault="008676DD" w:rsidP="006661FC">
            <w:r w:rsidRPr="008676DD">
              <w:t>Animal diets (carnivores, herbivores, or omnivores)</w:t>
            </w:r>
          </w:p>
        </w:tc>
        <w:tc>
          <w:tcPr>
            <w:tcW w:w="340" w:type="pct"/>
          </w:tcPr>
          <w:p w14:paraId="3F49A0ED" w14:textId="77777777" w:rsidR="008676DD" w:rsidRPr="008676DD" w:rsidRDefault="008676DD" w:rsidP="006661FC">
            <w:pPr>
              <w:jc w:val="center"/>
            </w:pPr>
            <w:r w:rsidRPr="008676DD">
              <w:t>3.33</w:t>
            </w:r>
          </w:p>
        </w:tc>
        <w:tc>
          <w:tcPr>
            <w:tcW w:w="404" w:type="pct"/>
          </w:tcPr>
          <w:p w14:paraId="06AF8462" w14:textId="77777777" w:rsidR="008676DD" w:rsidRPr="008676DD" w:rsidRDefault="008676DD" w:rsidP="006661FC">
            <w:pPr>
              <w:jc w:val="center"/>
            </w:pPr>
            <w:r w:rsidRPr="008676DD">
              <w:t>0.62</w:t>
            </w:r>
          </w:p>
        </w:tc>
        <w:tc>
          <w:tcPr>
            <w:tcW w:w="1003" w:type="pct"/>
          </w:tcPr>
          <w:p w14:paraId="167666BD" w14:textId="77777777" w:rsidR="008676DD" w:rsidRPr="008676DD" w:rsidRDefault="008676DD" w:rsidP="006661FC">
            <w:pPr>
              <w:jc w:val="center"/>
            </w:pPr>
            <w:r w:rsidRPr="008676DD">
              <w:t>93.33</w:t>
            </w:r>
          </w:p>
        </w:tc>
      </w:tr>
      <w:tr w:rsidR="008676DD" w:rsidRPr="00F6229A" w14:paraId="3C50AB20" w14:textId="77777777" w:rsidTr="008676DD">
        <w:trPr>
          <w:trHeight w:val="317"/>
          <w:jc w:val="center"/>
        </w:trPr>
        <w:tc>
          <w:tcPr>
            <w:tcW w:w="122" w:type="pct"/>
          </w:tcPr>
          <w:p w14:paraId="3A7122BA" w14:textId="77777777" w:rsidR="008676DD" w:rsidRPr="008676DD" w:rsidRDefault="008676DD" w:rsidP="006661FC"/>
        </w:tc>
        <w:tc>
          <w:tcPr>
            <w:tcW w:w="3131" w:type="pct"/>
          </w:tcPr>
          <w:p w14:paraId="214E095F" w14:textId="77777777" w:rsidR="008676DD" w:rsidRPr="008676DD" w:rsidRDefault="008676DD" w:rsidP="006661FC">
            <w:r w:rsidRPr="008676DD">
              <w:t>Food webs</w:t>
            </w:r>
          </w:p>
        </w:tc>
        <w:tc>
          <w:tcPr>
            <w:tcW w:w="340" w:type="pct"/>
          </w:tcPr>
          <w:p w14:paraId="49CA4625" w14:textId="77777777" w:rsidR="008676DD" w:rsidRPr="008676DD" w:rsidRDefault="008676DD" w:rsidP="006661FC">
            <w:pPr>
              <w:jc w:val="center"/>
            </w:pPr>
            <w:r w:rsidRPr="008676DD">
              <w:t>3.33</w:t>
            </w:r>
          </w:p>
        </w:tc>
        <w:tc>
          <w:tcPr>
            <w:tcW w:w="404" w:type="pct"/>
          </w:tcPr>
          <w:p w14:paraId="6FF1E1F7" w14:textId="77777777" w:rsidR="008676DD" w:rsidRPr="008676DD" w:rsidRDefault="008676DD" w:rsidP="006661FC">
            <w:pPr>
              <w:jc w:val="center"/>
            </w:pPr>
            <w:r w:rsidRPr="008676DD">
              <w:t>0.62</w:t>
            </w:r>
          </w:p>
        </w:tc>
        <w:tc>
          <w:tcPr>
            <w:tcW w:w="1003" w:type="pct"/>
          </w:tcPr>
          <w:p w14:paraId="2D76A97B" w14:textId="77777777" w:rsidR="008676DD" w:rsidRPr="008676DD" w:rsidRDefault="008676DD" w:rsidP="006661FC">
            <w:pPr>
              <w:jc w:val="center"/>
            </w:pPr>
            <w:r w:rsidRPr="008676DD">
              <w:t>93.33</w:t>
            </w:r>
          </w:p>
        </w:tc>
      </w:tr>
      <w:tr w:rsidR="008676DD" w:rsidRPr="00F6229A" w14:paraId="2C032598" w14:textId="77777777" w:rsidTr="008676DD">
        <w:trPr>
          <w:trHeight w:val="317"/>
          <w:jc w:val="center"/>
        </w:trPr>
        <w:tc>
          <w:tcPr>
            <w:tcW w:w="122" w:type="pct"/>
          </w:tcPr>
          <w:p w14:paraId="7DC1C37D" w14:textId="77777777" w:rsidR="008676DD" w:rsidRPr="008676DD" w:rsidRDefault="008676DD" w:rsidP="006661FC"/>
        </w:tc>
        <w:tc>
          <w:tcPr>
            <w:tcW w:w="3131" w:type="pct"/>
          </w:tcPr>
          <w:p w14:paraId="0D757C96" w14:textId="77777777" w:rsidR="008676DD" w:rsidRPr="008676DD" w:rsidRDefault="008676DD" w:rsidP="006661FC">
            <w:r w:rsidRPr="008676DD">
              <w:t>Food chains</w:t>
            </w:r>
          </w:p>
        </w:tc>
        <w:tc>
          <w:tcPr>
            <w:tcW w:w="340" w:type="pct"/>
          </w:tcPr>
          <w:p w14:paraId="6F3948CD" w14:textId="77777777" w:rsidR="008676DD" w:rsidRPr="008676DD" w:rsidRDefault="008676DD" w:rsidP="006661FC">
            <w:pPr>
              <w:jc w:val="center"/>
            </w:pPr>
            <w:r w:rsidRPr="008676DD">
              <w:t>3.27</w:t>
            </w:r>
          </w:p>
        </w:tc>
        <w:tc>
          <w:tcPr>
            <w:tcW w:w="404" w:type="pct"/>
          </w:tcPr>
          <w:p w14:paraId="03AAD72A" w14:textId="77777777" w:rsidR="008676DD" w:rsidRPr="008676DD" w:rsidRDefault="008676DD" w:rsidP="006661FC">
            <w:pPr>
              <w:jc w:val="center"/>
            </w:pPr>
            <w:r w:rsidRPr="008676DD">
              <w:t>0.70</w:t>
            </w:r>
          </w:p>
        </w:tc>
        <w:tc>
          <w:tcPr>
            <w:tcW w:w="1003" w:type="pct"/>
          </w:tcPr>
          <w:p w14:paraId="4C0D0EF2" w14:textId="77777777" w:rsidR="008676DD" w:rsidRPr="008676DD" w:rsidRDefault="008676DD" w:rsidP="006661FC">
            <w:pPr>
              <w:jc w:val="center"/>
            </w:pPr>
            <w:r w:rsidRPr="008676DD">
              <w:t>86.67</w:t>
            </w:r>
          </w:p>
        </w:tc>
      </w:tr>
      <w:tr w:rsidR="008676DD" w:rsidRPr="00F6229A" w14:paraId="6328C8A4" w14:textId="77777777" w:rsidTr="008676DD">
        <w:trPr>
          <w:trHeight w:val="317"/>
          <w:jc w:val="center"/>
        </w:trPr>
        <w:tc>
          <w:tcPr>
            <w:tcW w:w="122" w:type="pct"/>
          </w:tcPr>
          <w:p w14:paraId="0FC5FD3B" w14:textId="77777777" w:rsidR="008676DD" w:rsidRPr="008676DD" w:rsidRDefault="008676DD" w:rsidP="006661FC"/>
        </w:tc>
        <w:tc>
          <w:tcPr>
            <w:tcW w:w="3131" w:type="pct"/>
          </w:tcPr>
          <w:p w14:paraId="39907F13" w14:textId="77777777" w:rsidR="008676DD" w:rsidRPr="008676DD" w:rsidRDefault="008676DD" w:rsidP="006661FC">
            <w:r w:rsidRPr="008676DD">
              <w:t>Wildlife identification</w:t>
            </w:r>
          </w:p>
        </w:tc>
        <w:tc>
          <w:tcPr>
            <w:tcW w:w="340" w:type="pct"/>
          </w:tcPr>
          <w:p w14:paraId="7767D00B" w14:textId="77777777" w:rsidR="008676DD" w:rsidRPr="008676DD" w:rsidRDefault="008676DD" w:rsidP="006661FC">
            <w:pPr>
              <w:jc w:val="center"/>
            </w:pPr>
            <w:r w:rsidRPr="008676DD">
              <w:t>2.80</w:t>
            </w:r>
          </w:p>
        </w:tc>
        <w:tc>
          <w:tcPr>
            <w:tcW w:w="404" w:type="pct"/>
          </w:tcPr>
          <w:p w14:paraId="64A53586" w14:textId="77777777" w:rsidR="008676DD" w:rsidRPr="008676DD" w:rsidRDefault="008676DD" w:rsidP="006661FC">
            <w:pPr>
              <w:jc w:val="center"/>
              <w:rPr>
                <w:color w:val="000000"/>
              </w:rPr>
            </w:pPr>
            <w:r w:rsidRPr="008676DD">
              <w:rPr>
                <w:color w:val="000000"/>
              </w:rPr>
              <w:t>0.68</w:t>
            </w:r>
          </w:p>
        </w:tc>
        <w:tc>
          <w:tcPr>
            <w:tcW w:w="1003" w:type="pct"/>
          </w:tcPr>
          <w:p w14:paraId="31033584" w14:textId="77777777" w:rsidR="008676DD" w:rsidRPr="008676DD" w:rsidRDefault="008676DD" w:rsidP="006661FC">
            <w:pPr>
              <w:jc w:val="center"/>
              <w:rPr>
                <w:color w:val="000000"/>
              </w:rPr>
            </w:pPr>
            <w:r w:rsidRPr="008676DD">
              <w:rPr>
                <w:color w:val="000000"/>
              </w:rPr>
              <w:t>66.67</w:t>
            </w:r>
          </w:p>
        </w:tc>
      </w:tr>
      <w:tr w:rsidR="008676DD" w:rsidRPr="00F6229A" w14:paraId="5F43282A" w14:textId="77777777" w:rsidTr="008676DD">
        <w:trPr>
          <w:trHeight w:val="317"/>
          <w:jc w:val="center"/>
        </w:trPr>
        <w:tc>
          <w:tcPr>
            <w:tcW w:w="122" w:type="pct"/>
          </w:tcPr>
          <w:p w14:paraId="2EA6248E" w14:textId="77777777" w:rsidR="008676DD" w:rsidRPr="008676DD" w:rsidRDefault="008676DD" w:rsidP="006661FC"/>
        </w:tc>
        <w:tc>
          <w:tcPr>
            <w:tcW w:w="3131" w:type="pct"/>
          </w:tcPr>
          <w:p w14:paraId="36D5216C" w14:textId="77777777" w:rsidR="008676DD" w:rsidRPr="008676DD" w:rsidRDefault="008676DD" w:rsidP="006661FC">
            <w:r w:rsidRPr="008676DD">
              <w:t>Wildlife sustainability</w:t>
            </w:r>
          </w:p>
        </w:tc>
        <w:tc>
          <w:tcPr>
            <w:tcW w:w="340" w:type="pct"/>
          </w:tcPr>
          <w:p w14:paraId="296FEACD" w14:textId="77777777" w:rsidR="008676DD" w:rsidRPr="008676DD" w:rsidRDefault="008676DD" w:rsidP="006661FC">
            <w:pPr>
              <w:jc w:val="center"/>
            </w:pPr>
            <w:r w:rsidRPr="008676DD">
              <w:t>2.73</w:t>
            </w:r>
          </w:p>
        </w:tc>
        <w:tc>
          <w:tcPr>
            <w:tcW w:w="404" w:type="pct"/>
          </w:tcPr>
          <w:p w14:paraId="458F87A6" w14:textId="77777777" w:rsidR="008676DD" w:rsidRPr="008676DD" w:rsidRDefault="008676DD" w:rsidP="006661FC">
            <w:pPr>
              <w:jc w:val="center"/>
            </w:pPr>
            <w:r w:rsidRPr="008676DD">
              <w:t>0.59</w:t>
            </w:r>
          </w:p>
        </w:tc>
        <w:tc>
          <w:tcPr>
            <w:tcW w:w="1003" w:type="pct"/>
          </w:tcPr>
          <w:p w14:paraId="2E53C898" w14:textId="77777777" w:rsidR="008676DD" w:rsidRPr="008676DD" w:rsidRDefault="008676DD" w:rsidP="006661FC">
            <w:pPr>
              <w:jc w:val="center"/>
            </w:pPr>
            <w:r w:rsidRPr="008676DD">
              <w:t>66.67</w:t>
            </w:r>
          </w:p>
        </w:tc>
      </w:tr>
      <w:tr w:rsidR="008676DD" w:rsidRPr="00F6229A" w14:paraId="7EB0130C" w14:textId="77777777" w:rsidTr="008676DD">
        <w:trPr>
          <w:trHeight w:val="317"/>
          <w:jc w:val="center"/>
        </w:trPr>
        <w:tc>
          <w:tcPr>
            <w:tcW w:w="122" w:type="pct"/>
          </w:tcPr>
          <w:p w14:paraId="2E68AEE6" w14:textId="77777777" w:rsidR="008676DD" w:rsidRPr="008676DD" w:rsidRDefault="008676DD" w:rsidP="006661FC"/>
        </w:tc>
        <w:tc>
          <w:tcPr>
            <w:tcW w:w="3131" w:type="pct"/>
          </w:tcPr>
          <w:p w14:paraId="010A66A7" w14:textId="77777777" w:rsidR="008676DD" w:rsidRPr="008676DD" w:rsidRDefault="008676DD" w:rsidP="006661FC">
            <w:r w:rsidRPr="008676DD">
              <w:t>Trophic levels</w:t>
            </w:r>
          </w:p>
        </w:tc>
        <w:tc>
          <w:tcPr>
            <w:tcW w:w="340" w:type="pct"/>
          </w:tcPr>
          <w:p w14:paraId="0710D7E2" w14:textId="77777777" w:rsidR="008676DD" w:rsidRPr="008676DD" w:rsidRDefault="008676DD" w:rsidP="006661FC">
            <w:pPr>
              <w:jc w:val="center"/>
            </w:pPr>
            <w:r w:rsidRPr="008676DD">
              <w:t>2.60</w:t>
            </w:r>
          </w:p>
        </w:tc>
        <w:tc>
          <w:tcPr>
            <w:tcW w:w="404" w:type="pct"/>
          </w:tcPr>
          <w:p w14:paraId="2C36A9F5" w14:textId="77777777" w:rsidR="008676DD" w:rsidRPr="008676DD" w:rsidRDefault="008676DD" w:rsidP="006661FC">
            <w:pPr>
              <w:jc w:val="center"/>
              <w:rPr>
                <w:color w:val="000000"/>
              </w:rPr>
            </w:pPr>
            <w:r w:rsidRPr="008676DD">
              <w:rPr>
                <w:color w:val="000000"/>
              </w:rPr>
              <w:t>1.06</w:t>
            </w:r>
          </w:p>
        </w:tc>
        <w:tc>
          <w:tcPr>
            <w:tcW w:w="1003" w:type="pct"/>
          </w:tcPr>
          <w:p w14:paraId="4822EB77" w14:textId="77777777" w:rsidR="008676DD" w:rsidRPr="008676DD" w:rsidRDefault="008676DD" w:rsidP="006661FC">
            <w:pPr>
              <w:jc w:val="center"/>
              <w:rPr>
                <w:color w:val="000000"/>
              </w:rPr>
            </w:pPr>
            <w:r w:rsidRPr="008676DD">
              <w:rPr>
                <w:color w:val="000000"/>
              </w:rPr>
              <w:t>60.00</w:t>
            </w:r>
          </w:p>
        </w:tc>
      </w:tr>
      <w:tr w:rsidR="008676DD" w:rsidRPr="00F6229A" w14:paraId="1FBF7F90" w14:textId="77777777" w:rsidTr="008676DD">
        <w:trPr>
          <w:trHeight w:val="317"/>
          <w:jc w:val="center"/>
        </w:trPr>
        <w:tc>
          <w:tcPr>
            <w:tcW w:w="122" w:type="pct"/>
          </w:tcPr>
          <w:p w14:paraId="43D7C193" w14:textId="77777777" w:rsidR="008676DD" w:rsidRPr="008676DD" w:rsidRDefault="008676DD" w:rsidP="006661FC"/>
        </w:tc>
        <w:tc>
          <w:tcPr>
            <w:tcW w:w="3131" w:type="pct"/>
          </w:tcPr>
          <w:p w14:paraId="4729F4F3" w14:textId="77777777" w:rsidR="008676DD" w:rsidRPr="008676DD" w:rsidRDefault="008676DD" w:rsidP="006661FC">
            <w:pPr>
              <w:ind w:left="216" w:hanging="216"/>
            </w:pPr>
            <w:r w:rsidRPr="008676DD">
              <w:t>Levels of ecological organization (ex. individual, community, population, etc.)</w:t>
            </w:r>
          </w:p>
        </w:tc>
        <w:tc>
          <w:tcPr>
            <w:tcW w:w="340" w:type="pct"/>
          </w:tcPr>
          <w:p w14:paraId="2FA6F23C" w14:textId="77777777" w:rsidR="008676DD" w:rsidRPr="008676DD" w:rsidRDefault="008676DD" w:rsidP="006661FC">
            <w:pPr>
              <w:jc w:val="center"/>
            </w:pPr>
            <w:r w:rsidRPr="008676DD">
              <w:t>2.67</w:t>
            </w:r>
          </w:p>
        </w:tc>
        <w:tc>
          <w:tcPr>
            <w:tcW w:w="404" w:type="pct"/>
          </w:tcPr>
          <w:p w14:paraId="32A7A71D" w14:textId="77777777" w:rsidR="008676DD" w:rsidRPr="008676DD" w:rsidRDefault="008676DD" w:rsidP="006661FC">
            <w:pPr>
              <w:jc w:val="center"/>
            </w:pPr>
            <w:r w:rsidRPr="008676DD">
              <w:t>0.72</w:t>
            </w:r>
          </w:p>
        </w:tc>
        <w:tc>
          <w:tcPr>
            <w:tcW w:w="1003" w:type="pct"/>
          </w:tcPr>
          <w:p w14:paraId="64C2C9AB" w14:textId="77777777" w:rsidR="008676DD" w:rsidRPr="008676DD" w:rsidRDefault="008676DD" w:rsidP="006661FC">
            <w:pPr>
              <w:jc w:val="center"/>
            </w:pPr>
            <w:r w:rsidRPr="008676DD">
              <w:t>53.33</w:t>
            </w:r>
          </w:p>
        </w:tc>
      </w:tr>
      <w:tr w:rsidR="008676DD" w:rsidRPr="00F6229A" w14:paraId="33224F81" w14:textId="77777777" w:rsidTr="008676DD">
        <w:trPr>
          <w:trHeight w:val="317"/>
          <w:jc w:val="center"/>
        </w:trPr>
        <w:tc>
          <w:tcPr>
            <w:tcW w:w="122" w:type="pct"/>
          </w:tcPr>
          <w:p w14:paraId="108D7402" w14:textId="77777777" w:rsidR="008676DD" w:rsidRPr="008676DD" w:rsidRDefault="008676DD" w:rsidP="006661FC"/>
        </w:tc>
        <w:tc>
          <w:tcPr>
            <w:tcW w:w="3131" w:type="pct"/>
          </w:tcPr>
          <w:p w14:paraId="1DA82926" w14:textId="77777777" w:rsidR="008676DD" w:rsidRPr="008676DD" w:rsidRDefault="008676DD" w:rsidP="006661FC">
            <w:r w:rsidRPr="008676DD">
              <w:t>Hunting basics</w:t>
            </w:r>
          </w:p>
        </w:tc>
        <w:tc>
          <w:tcPr>
            <w:tcW w:w="340" w:type="pct"/>
          </w:tcPr>
          <w:p w14:paraId="573F6807" w14:textId="77777777" w:rsidR="008676DD" w:rsidRPr="008676DD" w:rsidRDefault="008676DD" w:rsidP="006661FC">
            <w:pPr>
              <w:jc w:val="center"/>
            </w:pPr>
            <w:r w:rsidRPr="008676DD">
              <w:t>2.60</w:t>
            </w:r>
          </w:p>
        </w:tc>
        <w:tc>
          <w:tcPr>
            <w:tcW w:w="404" w:type="pct"/>
          </w:tcPr>
          <w:p w14:paraId="3686AA7D" w14:textId="77777777" w:rsidR="008676DD" w:rsidRPr="008676DD" w:rsidRDefault="008676DD" w:rsidP="006661FC">
            <w:pPr>
              <w:jc w:val="center"/>
            </w:pPr>
            <w:r w:rsidRPr="008676DD">
              <w:t>0.91</w:t>
            </w:r>
          </w:p>
        </w:tc>
        <w:tc>
          <w:tcPr>
            <w:tcW w:w="1003" w:type="pct"/>
          </w:tcPr>
          <w:p w14:paraId="67473DFF" w14:textId="77777777" w:rsidR="008676DD" w:rsidRPr="008676DD" w:rsidRDefault="008676DD" w:rsidP="006661FC">
            <w:pPr>
              <w:jc w:val="center"/>
            </w:pPr>
            <w:r w:rsidRPr="008676DD">
              <w:t>46.67</w:t>
            </w:r>
          </w:p>
        </w:tc>
      </w:tr>
      <w:tr w:rsidR="008676DD" w:rsidRPr="00F6229A" w14:paraId="67175270" w14:textId="77777777" w:rsidTr="008676DD">
        <w:trPr>
          <w:trHeight w:val="317"/>
          <w:jc w:val="center"/>
        </w:trPr>
        <w:tc>
          <w:tcPr>
            <w:tcW w:w="122" w:type="pct"/>
          </w:tcPr>
          <w:p w14:paraId="4650E8F8" w14:textId="77777777" w:rsidR="008676DD" w:rsidRPr="008676DD" w:rsidRDefault="008676DD" w:rsidP="006661FC"/>
        </w:tc>
        <w:tc>
          <w:tcPr>
            <w:tcW w:w="3131" w:type="pct"/>
          </w:tcPr>
          <w:p w14:paraId="29065B85" w14:textId="77777777" w:rsidR="008676DD" w:rsidRPr="008676DD" w:rsidRDefault="008676DD" w:rsidP="006661FC">
            <w:r w:rsidRPr="008676DD">
              <w:t>Hydrologic cycles</w:t>
            </w:r>
          </w:p>
        </w:tc>
        <w:tc>
          <w:tcPr>
            <w:tcW w:w="340" w:type="pct"/>
          </w:tcPr>
          <w:p w14:paraId="73F1C698" w14:textId="77777777" w:rsidR="008676DD" w:rsidRPr="008676DD" w:rsidRDefault="008676DD" w:rsidP="006661FC">
            <w:pPr>
              <w:jc w:val="center"/>
            </w:pPr>
            <w:r w:rsidRPr="008676DD">
              <w:t>2.47</w:t>
            </w:r>
          </w:p>
        </w:tc>
        <w:tc>
          <w:tcPr>
            <w:tcW w:w="404" w:type="pct"/>
          </w:tcPr>
          <w:p w14:paraId="1D5CA7C9" w14:textId="77777777" w:rsidR="008676DD" w:rsidRPr="008676DD" w:rsidRDefault="008676DD" w:rsidP="006661FC">
            <w:pPr>
              <w:jc w:val="center"/>
            </w:pPr>
            <w:r w:rsidRPr="008676DD">
              <w:t>1.06</w:t>
            </w:r>
          </w:p>
        </w:tc>
        <w:tc>
          <w:tcPr>
            <w:tcW w:w="1003" w:type="pct"/>
          </w:tcPr>
          <w:p w14:paraId="069D9986" w14:textId="77777777" w:rsidR="008676DD" w:rsidRPr="008676DD" w:rsidRDefault="008676DD" w:rsidP="006661FC">
            <w:pPr>
              <w:jc w:val="center"/>
            </w:pPr>
            <w:r w:rsidRPr="008676DD">
              <w:t>46.67</w:t>
            </w:r>
          </w:p>
        </w:tc>
      </w:tr>
      <w:tr w:rsidR="008676DD" w:rsidRPr="00F6229A" w14:paraId="7E773369" w14:textId="77777777" w:rsidTr="008676DD">
        <w:trPr>
          <w:trHeight w:val="317"/>
          <w:jc w:val="center"/>
        </w:trPr>
        <w:tc>
          <w:tcPr>
            <w:tcW w:w="3253" w:type="pct"/>
            <w:gridSpan w:val="2"/>
          </w:tcPr>
          <w:p w14:paraId="04C28BB3" w14:textId="77777777" w:rsidR="008676DD" w:rsidRPr="008676DD" w:rsidRDefault="008676DD" w:rsidP="006661FC">
            <w:pPr>
              <w:rPr>
                <w:b/>
                <w:bCs/>
              </w:rPr>
            </w:pPr>
            <w:r w:rsidRPr="008676DD">
              <w:rPr>
                <w:b/>
                <w:bCs/>
              </w:rPr>
              <w:t>Plant Systems</w:t>
            </w:r>
          </w:p>
        </w:tc>
        <w:tc>
          <w:tcPr>
            <w:tcW w:w="340" w:type="pct"/>
          </w:tcPr>
          <w:p w14:paraId="367612EB" w14:textId="77777777" w:rsidR="008676DD" w:rsidRPr="008676DD" w:rsidRDefault="008676DD" w:rsidP="006661FC">
            <w:pPr>
              <w:jc w:val="center"/>
            </w:pPr>
          </w:p>
        </w:tc>
        <w:tc>
          <w:tcPr>
            <w:tcW w:w="404" w:type="pct"/>
          </w:tcPr>
          <w:p w14:paraId="6AC08062" w14:textId="77777777" w:rsidR="008676DD" w:rsidRPr="008676DD" w:rsidRDefault="008676DD" w:rsidP="006661FC">
            <w:pPr>
              <w:jc w:val="center"/>
            </w:pPr>
          </w:p>
        </w:tc>
        <w:tc>
          <w:tcPr>
            <w:tcW w:w="1003" w:type="pct"/>
          </w:tcPr>
          <w:p w14:paraId="760A2696" w14:textId="77777777" w:rsidR="008676DD" w:rsidRPr="008676DD" w:rsidRDefault="008676DD" w:rsidP="006661FC">
            <w:pPr>
              <w:jc w:val="center"/>
            </w:pPr>
          </w:p>
        </w:tc>
      </w:tr>
      <w:tr w:rsidR="008676DD" w:rsidRPr="00F6229A" w14:paraId="5105B00A" w14:textId="77777777" w:rsidTr="008676DD">
        <w:trPr>
          <w:trHeight w:val="317"/>
          <w:jc w:val="center"/>
        </w:trPr>
        <w:tc>
          <w:tcPr>
            <w:tcW w:w="122" w:type="pct"/>
          </w:tcPr>
          <w:p w14:paraId="3DFC4B24" w14:textId="77777777" w:rsidR="008676DD" w:rsidRPr="008676DD" w:rsidRDefault="008676DD" w:rsidP="006661FC"/>
        </w:tc>
        <w:tc>
          <w:tcPr>
            <w:tcW w:w="3131" w:type="pct"/>
          </w:tcPr>
          <w:p w14:paraId="12DB71A2" w14:textId="77777777" w:rsidR="008676DD" w:rsidRPr="008676DD" w:rsidRDefault="008676DD" w:rsidP="006661FC">
            <w:r w:rsidRPr="008676DD">
              <w:t>Plant anatomy</w:t>
            </w:r>
          </w:p>
        </w:tc>
        <w:tc>
          <w:tcPr>
            <w:tcW w:w="340" w:type="pct"/>
          </w:tcPr>
          <w:p w14:paraId="07A30742" w14:textId="77777777" w:rsidR="008676DD" w:rsidRPr="008676DD" w:rsidRDefault="008676DD" w:rsidP="006661FC">
            <w:pPr>
              <w:jc w:val="center"/>
            </w:pPr>
            <w:r w:rsidRPr="008676DD">
              <w:t>3.67</w:t>
            </w:r>
          </w:p>
        </w:tc>
        <w:tc>
          <w:tcPr>
            <w:tcW w:w="404" w:type="pct"/>
          </w:tcPr>
          <w:p w14:paraId="145A1352" w14:textId="77777777" w:rsidR="008676DD" w:rsidRPr="008676DD" w:rsidRDefault="008676DD" w:rsidP="006661FC">
            <w:pPr>
              <w:jc w:val="center"/>
              <w:rPr>
                <w:color w:val="000000"/>
              </w:rPr>
            </w:pPr>
            <w:r w:rsidRPr="008676DD">
              <w:rPr>
                <w:color w:val="000000"/>
              </w:rPr>
              <w:t>0.49</w:t>
            </w:r>
          </w:p>
        </w:tc>
        <w:tc>
          <w:tcPr>
            <w:tcW w:w="1003" w:type="pct"/>
          </w:tcPr>
          <w:p w14:paraId="5EA3E7EF" w14:textId="77777777" w:rsidR="008676DD" w:rsidRPr="008676DD" w:rsidRDefault="008676DD" w:rsidP="006661FC">
            <w:pPr>
              <w:jc w:val="center"/>
              <w:rPr>
                <w:color w:val="000000"/>
              </w:rPr>
            </w:pPr>
            <w:r w:rsidRPr="008676DD">
              <w:rPr>
                <w:color w:val="000000"/>
              </w:rPr>
              <w:t>100.00</w:t>
            </w:r>
          </w:p>
        </w:tc>
      </w:tr>
      <w:tr w:rsidR="008676DD" w:rsidRPr="00F6229A" w14:paraId="14D2FC38" w14:textId="77777777" w:rsidTr="008676DD">
        <w:trPr>
          <w:trHeight w:val="317"/>
          <w:jc w:val="center"/>
        </w:trPr>
        <w:tc>
          <w:tcPr>
            <w:tcW w:w="122" w:type="pct"/>
          </w:tcPr>
          <w:p w14:paraId="623F3EE8" w14:textId="77777777" w:rsidR="008676DD" w:rsidRPr="008676DD" w:rsidRDefault="008676DD" w:rsidP="006661FC"/>
        </w:tc>
        <w:tc>
          <w:tcPr>
            <w:tcW w:w="3131" w:type="pct"/>
          </w:tcPr>
          <w:p w14:paraId="2F5D2ADD" w14:textId="77777777" w:rsidR="008676DD" w:rsidRPr="008676DD" w:rsidRDefault="008676DD" w:rsidP="006661FC">
            <w:r w:rsidRPr="008676DD">
              <w:t>Seed germination</w:t>
            </w:r>
          </w:p>
        </w:tc>
        <w:tc>
          <w:tcPr>
            <w:tcW w:w="340" w:type="pct"/>
          </w:tcPr>
          <w:p w14:paraId="24423F4C" w14:textId="77777777" w:rsidR="008676DD" w:rsidRPr="008676DD" w:rsidRDefault="008676DD" w:rsidP="006661FC">
            <w:pPr>
              <w:jc w:val="center"/>
            </w:pPr>
            <w:r w:rsidRPr="008676DD">
              <w:t>3.67</w:t>
            </w:r>
          </w:p>
        </w:tc>
        <w:tc>
          <w:tcPr>
            <w:tcW w:w="404" w:type="pct"/>
          </w:tcPr>
          <w:p w14:paraId="1C830660" w14:textId="77777777" w:rsidR="008676DD" w:rsidRPr="008676DD" w:rsidRDefault="008676DD" w:rsidP="006661FC">
            <w:pPr>
              <w:jc w:val="center"/>
            </w:pPr>
            <w:r w:rsidRPr="008676DD">
              <w:t>0.48</w:t>
            </w:r>
          </w:p>
        </w:tc>
        <w:tc>
          <w:tcPr>
            <w:tcW w:w="1003" w:type="pct"/>
          </w:tcPr>
          <w:p w14:paraId="69985A74" w14:textId="77777777" w:rsidR="008676DD" w:rsidRPr="008676DD" w:rsidRDefault="008676DD" w:rsidP="006661FC">
            <w:pPr>
              <w:jc w:val="center"/>
            </w:pPr>
            <w:r w:rsidRPr="008676DD">
              <w:t>100.00</w:t>
            </w:r>
          </w:p>
        </w:tc>
      </w:tr>
      <w:tr w:rsidR="008676DD" w:rsidRPr="00F6229A" w14:paraId="19E2234F" w14:textId="77777777" w:rsidTr="008676DD">
        <w:trPr>
          <w:trHeight w:val="317"/>
          <w:jc w:val="center"/>
        </w:trPr>
        <w:tc>
          <w:tcPr>
            <w:tcW w:w="122" w:type="pct"/>
          </w:tcPr>
          <w:p w14:paraId="7D22AF48" w14:textId="77777777" w:rsidR="008676DD" w:rsidRPr="008676DD" w:rsidRDefault="008676DD" w:rsidP="006661FC"/>
        </w:tc>
        <w:tc>
          <w:tcPr>
            <w:tcW w:w="3131" w:type="pct"/>
          </w:tcPr>
          <w:p w14:paraId="36AB4D2D" w14:textId="77777777" w:rsidR="008676DD" w:rsidRPr="008676DD" w:rsidRDefault="008676DD" w:rsidP="006661FC">
            <w:r w:rsidRPr="008676DD">
              <w:t>Photosynthesis</w:t>
            </w:r>
          </w:p>
        </w:tc>
        <w:tc>
          <w:tcPr>
            <w:tcW w:w="340" w:type="pct"/>
          </w:tcPr>
          <w:p w14:paraId="64BC801A" w14:textId="77777777" w:rsidR="008676DD" w:rsidRPr="008676DD" w:rsidRDefault="008676DD" w:rsidP="006661FC">
            <w:pPr>
              <w:jc w:val="center"/>
            </w:pPr>
            <w:r w:rsidRPr="008676DD">
              <w:t>3.53</w:t>
            </w:r>
          </w:p>
        </w:tc>
        <w:tc>
          <w:tcPr>
            <w:tcW w:w="404" w:type="pct"/>
          </w:tcPr>
          <w:p w14:paraId="2E8B4D99" w14:textId="77777777" w:rsidR="008676DD" w:rsidRPr="008676DD" w:rsidRDefault="008676DD" w:rsidP="006661FC">
            <w:pPr>
              <w:jc w:val="center"/>
              <w:rPr>
                <w:color w:val="000000"/>
              </w:rPr>
            </w:pPr>
            <w:r w:rsidRPr="008676DD">
              <w:rPr>
                <w:color w:val="000000"/>
              </w:rPr>
              <w:t>0.52</w:t>
            </w:r>
          </w:p>
        </w:tc>
        <w:tc>
          <w:tcPr>
            <w:tcW w:w="1003" w:type="pct"/>
          </w:tcPr>
          <w:p w14:paraId="312CAC7E" w14:textId="77777777" w:rsidR="008676DD" w:rsidRPr="008676DD" w:rsidRDefault="008676DD" w:rsidP="006661FC">
            <w:pPr>
              <w:jc w:val="center"/>
              <w:rPr>
                <w:color w:val="000000"/>
              </w:rPr>
            </w:pPr>
            <w:r w:rsidRPr="008676DD">
              <w:rPr>
                <w:color w:val="000000"/>
              </w:rPr>
              <w:t>100.00</w:t>
            </w:r>
          </w:p>
        </w:tc>
      </w:tr>
      <w:tr w:rsidR="008676DD" w:rsidRPr="00F6229A" w14:paraId="23FA069D" w14:textId="77777777" w:rsidTr="008676DD">
        <w:trPr>
          <w:trHeight w:val="317"/>
          <w:jc w:val="center"/>
        </w:trPr>
        <w:tc>
          <w:tcPr>
            <w:tcW w:w="122" w:type="pct"/>
          </w:tcPr>
          <w:p w14:paraId="137156C2" w14:textId="77777777" w:rsidR="008676DD" w:rsidRPr="008676DD" w:rsidRDefault="008676DD" w:rsidP="006661FC"/>
        </w:tc>
        <w:tc>
          <w:tcPr>
            <w:tcW w:w="3131" w:type="pct"/>
          </w:tcPr>
          <w:p w14:paraId="7E1A07C5" w14:textId="77777777" w:rsidR="008676DD" w:rsidRPr="008676DD" w:rsidRDefault="008676DD" w:rsidP="006661FC">
            <w:r w:rsidRPr="008676DD">
              <w:t>Soil for plant growth</w:t>
            </w:r>
          </w:p>
        </w:tc>
        <w:tc>
          <w:tcPr>
            <w:tcW w:w="340" w:type="pct"/>
          </w:tcPr>
          <w:p w14:paraId="47A912B7" w14:textId="77777777" w:rsidR="008676DD" w:rsidRPr="008676DD" w:rsidRDefault="008676DD" w:rsidP="006661FC">
            <w:pPr>
              <w:jc w:val="center"/>
            </w:pPr>
            <w:r w:rsidRPr="008676DD">
              <w:t>3.53</w:t>
            </w:r>
          </w:p>
        </w:tc>
        <w:tc>
          <w:tcPr>
            <w:tcW w:w="404" w:type="pct"/>
          </w:tcPr>
          <w:p w14:paraId="3C3FE3F4" w14:textId="77777777" w:rsidR="008676DD" w:rsidRPr="008676DD" w:rsidRDefault="008676DD" w:rsidP="006661FC">
            <w:pPr>
              <w:jc w:val="center"/>
            </w:pPr>
            <w:r w:rsidRPr="008676DD">
              <w:t>0.52</w:t>
            </w:r>
          </w:p>
        </w:tc>
        <w:tc>
          <w:tcPr>
            <w:tcW w:w="1003" w:type="pct"/>
          </w:tcPr>
          <w:p w14:paraId="7A18C993" w14:textId="77777777" w:rsidR="008676DD" w:rsidRPr="008676DD" w:rsidRDefault="008676DD" w:rsidP="006661FC">
            <w:pPr>
              <w:jc w:val="center"/>
            </w:pPr>
            <w:r w:rsidRPr="008676DD">
              <w:t>100.00</w:t>
            </w:r>
          </w:p>
        </w:tc>
      </w:tr>
      <w:tr w:rsidR="008676DD" w:rsidRPr="00F6229A" w14:paraId="3BED6A02" w14:textId="77777777" w:rsidTr="008676DD">
        <w:trPr>
          <w:trHeight w:val="317"/>
          <w:jc w:val="center"/>
        </w:trPr>
        <w:tc>
          <w:tcPr>
            <w:tcW w:w="122" w:type="pct"/>
          </w:tcPr>
          <w:p w14:paraId="49DC7267" w14:textId="77777777" w:rsidR="008676DD" w:rsidRPr="008676DD" w:rsidRDefault="008676DD" w:rsidP="006661FC"/>
        </w:tc>
        <w:tc>
          <w:tcPr>
            <w:tcW w:w="3131" w:type="pct"/>
          </w:tcPr>
          <w:p w14:paraId="291DAA31" w14:textId="77777777" w:rsidR="008676DD" w:rsidRPr="008676DD" w:rsidRDefault="008676DD" w:rsidP="006661FC">
            <w:r w:rsidRPr="008676DD">
              <w:t>Flower anatomy</w:t>
            </w:r>
          </w:p>
        </w:tc>
        <w:tc>
          <w:tcPr>
            <w:tcW w:w="340" w:type="pct"/>
          </w:tcPr>
          <w:p w14:paraId="7216EC4B" w14:textId="77777777" w:rsidR="008676DD" w:rsidRPr="008676DD" w:rsidRDefault="008676DD" w:rsidP="006661FC">
            <w:pPr>
              <w:jc w:val="center"/>
            </w:pPr>
            <w:r w:rsidRPr="008676DD">
              <w:t>3.60</w:t>
            </w:r>
          </w:p>
        </w:tc>
        <w:tc>
          <w:tcPr>
            <w:tcW w:w="404" w:type="pct"/>
          </w:tcPr>
          <w:p w14:paraId="7473F8EC" w14:textId="77777777" w:rsidR="008676DD" w:rsidRPr="008676DD" w:rsidRDefault="008676DD" w:rsidP="006661FC">
            <w:pPr>
              <w:jc w:val="center"/>
              <w:rPr>
                <w:color w:val="000000"/>
              </w:rPr>
            </w:pPr>
            <w:r w:rsidRPr="008676DD">
              <w:rPr>
                <w:color w:val="000000"/>
              </w:rPr>
              <w:t>0.63</w:t>
            </w:r>
          </w:p>
        </w:tc>
        <w:tc>
          <w:tcPr>
            <w:tcW w:w="1003" w:type="pct"/>
          </w:tcPr>
          <w:p w14:paraId="2021635B" w14:textId="77777777" w:rsidR="008676DD" w:rsidRPr="008676DD" w:rsidRDefault="008676DD" w:rsidP="006661FC">
            <w:pPr>
              <w:jc w:val="center"/>
              <w:rPr>
                <w:color w:val="000000"/>
              </w:rPr>
            </w:pPr>
            <w:r w:rsidRPr="008676DD">
              <w:rPr>
                <w:color w:val="000000"/>
              </w:rPr>
              <w:t>93.33</w:t>
            </w:r>
          </w:p>
        </w:tc>
      </w:tr>
      <w:tr w:rsidR="008676DD" w:rsidRPr="00F6229A" w14:paraId="7BF92551" w14:textId="77777777" w:rsidTr="008676DD">
        <w:trPr>
          <w:trHeight w:val="317"/>
          <w:jc w:val="center"/>
        </w:trPr>
        <w:tc>
          <w:tcPr>
            <w:tcW w:w="122" w:type="pct"/>
          </w:tcPr>
          <w:p w14:paraId="1E08A14D" w14:textId="77777777" w:rsidR="008676DD" w:rsidRPr="008676DD" w:rsidRDefault="008676DD" w:rsidP="006661FC"/>
        </w:tc>
        <w:tc>
          <w:tcPr>
            <w:tcW w:w="3131" w:type="pct"/>
          </w:tcPr>
          <w:p w14:paraId="4C20C0E4" w14:textId="77777777" w:rsidR="008676DD" w:rsidRPr="008676DD" w:rsidRDefault="008676DD" w:rsidP="006661FC">
            <w:r w:rsidRPr="008676DD">
              <w:t>Plant care and management</w:t>
            </w:r>
          </w:p>
        </w:tc>
        <w:tc>
          <w:tcPr>
            <w:tcW w:w="340" w:type="pct"/>
          </w:tcPr>
          <w:p w14:paraId="1F94D454" w14:textId="77777777" w:rsidR="008676DD" w:rsidRPr="008676DD" w:rsidRDefault="008676DD" w:rsidP="006661FC">
            <w:pPr>
              <w:jc w:val="center"/>
            </w:pPr>
            <w:r w:rsidRPr="008676DD">
              <w:t>3.40</w:t>
            </w:r>
          </w:p>
        </w:tc>
        <w:tc>
          <w:tcPr>
            <w:tcW w:w="404" w:type="pct"/>
          </w:tcPr>
          <w:p w14:paraId="2BA26AC4" w14:textId="77777777" w:rsidR="008676DD" w:rsidRPr="008676DD" w:rsidRDefault="008676DD" w:rsidP="006661FC">
            <w:pPr>
              <w:jc w:val="center"/>
              <w:rPr>
                <w:color w:val="000000"/>
              </w:rPr>
            </w:pPr>
            <w:r w:rsidRPr="008676DD">
              <w:rPr>
                <w:color w:val="000000"/>
              </w:rPr>
              <w:t>0.63</w:t>
            </w:r>
          </w:p>
        </w:tc>
        <w:tc>
          <w:tcPr>
            <w:tcW w:w="1003" w:type="pct"/>
          </w:tcPr>
          <w:p w14:paraId="10E6A94A" w14:textId="77777777" w:rsidR="008676DD" w:rsidRPr="008676DD" w:rsidRDefault="008676DD" w:rsidP="006661FC">
            <w:pPr>
              <w:jc w:val="center"/>
              <w:rPr>
                <w:color w:val="000000"/>
              </w:rPr>
            </w:pPr>
            <w:r w:rsidRPr="008676DD">
              <w:rPr>
                <w:color w:val="000000"/>
              </w:rPr>
              <w:t>93.33</w:t>
            </w:r>
          </w:p>
        </w:tc>
      </w:tr>
      <w:tr w:rsidR="008676DD" w:rsidRPr="00F6229A" w14:paraId="3B92D389" w14:textId="77777777" w:rsidTr="008676DD">
        <w:trPr>
          <w:trHeight w:val="317"/>
          <w:jc w:val="center"/>
        </w:trPr>
        <w:tc>
          <w:tcPr>
            <w:tcW w:w="122" w:type="pct"/>
          </w:tcPr>
          <w:p w14:paraId="20197F6D" w14:textId="77777777" w:rsidR="008676DD" w:rsidRPr="008676DD" w:rsidRDefault="008676DD" w:rsidP="006661FC"/>
        </w:tc>
        <w:tc>
          <w:tcPr>
            <w:tcW w:w="3131" w:type="pct"/>
          </w:tcPr>
          <w:p w14:paraId="0D3A3AC3" w14:textId="77777777" w:rsidR="008676DD" w:rsidRPr="008676DD" w:rsidRDefault="008676DD" w:rsidP="006661FC">
            <w:r w:rsidRPr="008676DD">
              <w:t>Soilless growing media</w:t>
            </w:r>
          </w:p>
        </w:tc>
        <w:tc>
          <w:tcPr>
            <w:tcW w:w="340" w:type="pct"/>
          </w:tcPr>
          <w:p w14:paraId="0DED0D3B" w14:textId="77777777" w:rsidR="008676DD" w:rsidRPr="008676DD" w:rsidRDefault="008676DD" w:rsidP="006661FC">
            <w:pPr>
              <w:jc w:val="center"/>
            </w:pPr>
            <w:r w:rsidRPr="008676DD">
              <w:t>3.13</w:t>
            </w:r>
          </w:p>
        </w:tc>
        <w:tc>
          <w:tcPr>
            <w:tcW w:w="404" w:type="pct"/>
          </w:tcPr>
          <w:p w14:paraId="5A21415C" w14:textId="77777777" w:rsidR="008676DD" w:rsidRPr="008676DD" w:rsidRDefault="008676DD" w:rsidP="006661FC">
            <w:pPr>
              <w:jc w:val="center"/>
            </w:pPr>
            <w:r w:rsidRPr="008676DD">
              <w:t>0.74</w:t>
            </w:r>
          </w:p>
        </w:tc>
        <w:tc>
          <w:tcPr>
            <w:tcW w:w="1003" w:type="pct"/>
          </w:tcPr>
          <w:p w14:paraId="48D557B7" w14:textId="77777777" w:rsidR="008676DD" w:rsidRPr="008676DD" w:rsidRDefault="008676DD" w:rsidP="006661FC">
            <w:pPr>
              <w:jc w:val="center"/>
            </w:pPr>
            <w:r w:rsidRPr="008676DD">
              <w:t>80.00</w:t>
            </w:r>
          </w:p>
        </w:tc>
      </w:tr>
      <w:tr w:rsidR="008676DD" w:rsidRPr="00F6229A" w14:paraId="46FB952B" w14:textId="77777777" w:rsidTr="008676DD">
        <w:trPr>
          <w:trHeight w:val="317"/>
          <w:jc w:val="center"/>
        </w:trPr>
        <w:tc>
          <w:tcPr>
            <w:tcW w:w="122" w:type="pct"/>
          </w:tcPr>
          <w:p w14:paraId="0AC9F043" w14:textId="77777777" w:rsidR="008676DD" w:rsidRPr="008676DD" w:rsidRDefault="008676DD" w:rsidP="006661FC"/>
        </w:tc>
        <w:tc>
          <w:tcPr>
            <w:tcW w:w="3131" w:type="pct"/>
          </w:tcPr>
          <w:p w14:paraId="0012E461" w14:textId="77777777" w:rsidR="008676DD" w:rsidRPr="008676DD" w:rsidRDefault="008676DD" w:rsidP="006661FC">
            <w:r w:rsidRPr="008676DD">
              <w:t>Crop identification</w:t>
            </w:r>
          </w:p>
        </w:tc>
        <w:tc>
          <w:tcPr>
            <w:tcW w:w="340" w:type="pct"/>
          </w:tcPr>
          <w:p w14:paraId="6FD00CE4" w14:textId="77777777" w:rsidR="008676DD" w:rsidRPr="008676DD" w:rsidRDefault="008676DD" w:rsidP="006661FC">
            <w:pPr>
              <w:jc w:val="center"/>
            </w:pPr>
            <w:r w:rsidRPr="008676DD">
              <w:t>2.93</w:t>
            </w:r>
          </w:p>
        </w:tc>
        <w:tc>
          <w:tcPr>
            <w:tcW w:w="404" w:type="pct"/>
          </w:tcPr>
          <w:p w14:paraId="1B8B74C0" w14:textId="77777777" w:rsidR="008676DD" w:rsidRPr="008676DD" w:rsidRDefault="008676DD" w:rsidP="006661FC">
            <w:pPr>
              <w:jc w:val="center"/>
            </w:pPr>
            <w:r w:rsidRPr="008676DD">
              <w:t>0.59</w:t>
            </w:r>
          </w:p>
        </w:tc>
        <w:tc>
          <w:tcPr>
            <w:tcW w:w="1003" w:type="pct"/>
          </w:tcPr>
          <w:p w14:paraId="500ABCD8" w14:textId="77777777" w:rsidR="008676DD" w:rsidRPr="008676DD" w:rsidRDefault="008676DD" w:rsidP="006661FC">
            <w:pPr>
              <w:jc w:val="center"/>
            </w:pPr>
            <w:r w:rsidRPr="008676DD">
              <w:t>80.00</w:t>
            </w:r>
          </w:p>
        </w:tc>
      </w:tr>
      <w:tr w:rsidR="008676DD" w:rsidRPr="00F6229A" w14:paraId="4271709B" w14:textId="77777777" w:rsidTr="008676DD">
        <w:trPr>
          <w:trHeight w:val="317"/>
          <w:jc w:val="center"/>
        </w:trPr>
        <w:tc>
          <w:tcPr>
            <w:tcW w:w="122" w:type="pct"/>
          </w:tcPr>
          <w:p w14:paraId="3C965F46" w14:textId="77777777" w:rsidR="008676DD" w:rsidRPr="008676DD" w:rsidRDefault="008676DD" w:rsidP="006661FC"/>
        </w:tc>
        <w:tc>
          <w:tcPr>
            <w:tcW w:w="3131" w:type="pct"/>
          </w:tcPr>
          <w:p w14:paraId="6FD1D34C" w14:textId="77777777" w:rsidR="008676DD" w:rsidRPr="008676DD" w:rsidRDefault="008676DD" w:rsidP="006661FC">
            <w:r w:rsidRPr="008676DD">
              <w:t>Plant function and physiology</w:t>
            </w:r>
          </w:p>
        </w:tc>
        <w:tc>
          <w:tcPr>
            <w:tcW w:w="340" w:type="pct"/>
          </w:tcPr>
          <w:p w14:paraId="5FA406C4" w14:textId="77777777" w:rsidR="008676DD" w:rsidRPr="008676DD" w:rsidRDefault="008676DD" w:rsidP="006661FC">
            <w:pPr>
              <w:jc w:val="center"/>
            </w:pPr>
            <w:r w:rsidRPr="008676DD">
              <w:t>3.13</w:t>
            </w:r>
          </w:p>
        </w:tc>
        <w:tc>
          <w:tcPr>
            <w:tcW w:w="404" w:type="pct"/>
          </w:tcPr>
          <w:p w14:paraId="32A4664B" w14:textId="77777777" w:rsidR="008676DD" w:rsidRPr="008676DD" w:rsidRDefault="008676DD" w:rsidP="006661FC">
            <w:pPr>
              <w:jc w:val="center"/>
              <w:rPr>
                <w:color w:val="000000"/>
              </w:rPr>
            </w:pPr>
            <w:r w:rsidRPr="008676DD">
              <w:rPr>
                <w:color w:val="000000"/>
              </w:rPr>
              <w:t>0.83</w:t>
            </w:r>
          </w:p>
        </w:tc>
        <w:tc>
          <w:tcPr>
            <w:tcW w:w="1003" w:type="pct"/>
          </w:tcPr>
          <w:p w14:paraId="67F523F6" w14:textId="77777777" w:rsidR="008676DD" w:rsidRPr="008676DD" w:rsidRDefault="008676DD" w:rsidP="006661FC">
            <w:pPr>
              <w:jc w:val="center"/>
              <w:rPr>
                <w:color w:val="000000"/>
              </w:rPr>
            </w:pPr>
            <w:r w:rsidRPr="008676DD">
              <w:rPr>
                <w:color w:val="000000"/>
              </w:rPr>
              <w:t>73.33</w:t>
            </w:r>
          </w:p>
        </w:tc>
      </w:tr>
      <w:tr w:rsidR="008676DD" w:rsidRPr="00F6229A" w14:paraId="3295C03C" w14:textId="77777777" w:rsidTr="008676DD">
        <w:trPr>
          <w:trHeight w:val="317"/>
          <w:jc w:val="center"/>
        </w:trPr>
        <w:tc>
          <w:tcPr>
            <w:tcW w:w="122" w:type="pct"/>
          </w:tcPr>
          <w:p w14:paraId="14F9B4CA" w14:textId="77777777" w:rsidR="008676DD" w:rsidRPr="008676DD" w:rsidRDefault="008676DD" w:rsidP="006661FC"/>
        </w:tc>
        <w:tc>
          <w:tcPr>
            <w:tcW w:w="3131" w:type="pct"/>
          </w:tcPr>
          <w:p w14:paraId="4A9971FD" w14:textId="77777777" w:rsidR="008676DD" w:rsidRPr="008676DD" w:rsidRDefault="008676DD" w:rsidP="006661FC">
            <w:r w:rsidRPr="008676DD">
              <w:t>Vegetative propagation</w:t>
            </w:r>
          </w:p>
        </w:tc>
        <w:tc>
          <w:tcPr>
            <w:tcW w:w="340" w:type="pct"/>
          </w:tcPr>
          <w:p w14:paraId="7BB6D11F" w14:textId="77777777" w:rsidR="008676DD" w:rsidRPr="008676DD" w:rsidRDefault="008676DD" w:rsidP="006661FC">
            <w:pPr>
              <w:jc w:val="center"/>
            </w:pPr>
            <w:r w:rsidRPr="008676DD">
              <w:t>3.13</w:t>
            </w:r>
          </w:p>
        </w:tc>
        <w:tc>
          <w:tcPr>
            <w:tcW w:w="404" w:type="pct"/>
          </w:tcPr>
          <w:p w14:paraId="2F8186C7" w14:textId="77777777" w:rsidR="008676DD" w:rsidRPr="008676DD" w:rsidRDefault="008676DD" w:rsidP="006661FC">
            <w:pPr>
              <w:jc w:val="center"/>
            </w:pPr>
            <w:r w:rsidRPr="008676DD">
              <w:t>0.64</w:t>
            </w:r>
          </w:p>
        </w:tc>
        <w:tc>
          <w:tcPr>
            <w:tcW w:w="1003" w:type="pct"/>
          </w:tcPr>
          <w:p w14:paraId="171C4528" w14:textId="77777777" w:rsidR="008676DD" w:rsidRPr="008676DD" w:rsidRDefault="008676DD" w:rsidP="006661FC">
            <w:pPr>
              <w:jc w:val="center"/>
            </w:pPr>
            <w:r w:rsidRPr="008676DD">
              <w:t>66.67</w:t>
            </w:r>
          </w:p>
        </w:tc>
      </w:tr>
      <w:tr w:rsidR="008676DD" w:rsidRPr="00F6229A" w14:paraId="68EEEDB9" w14:textId="77777777" w:rsidTr="008676DD">
        <w:trPr>
          <w:trHeight w:val="317"/>
          <w:jc w:val="center"/>
        </w:trPr>
        <w:tc>
          <w:tcPr>
            <w:tcW w:w="122" w:type="pct"/>
          </w:tcPr>
          <w:p w14:paraId="35FC9A2F" w14:textId="77777777" w:rsidR="008676DD" w:rsidRPr="008676DD" w:rsidRDefault="008676DD" w:rsidP="006661FC"/>
        </w:tc>
        <w:tc>
          <w:tcPr>
            <w:tcW w:w="3131" w:type="pct"/>
          </w:tcPr>
          <w:p w14:paraId="36B3D57E" w14:textId="77777777" w:rsidR="008676DD" w:rsidRPr="008676DD" w:rsidRDefault="008676DD" w:rsidP="006661FC">
            <w:r w:rsidRPr="008676DD">
              <w:t>Cellular respiration</w:t>
            </w:r>
          </w:p>
        </w:tc>
        <w:tc>
          <w:tcPr>
            <w:tcW w:w="340" w:type="pct"/>
          </w:tcPr>
          <w:p w14:paraId="2C120323" w14:textId="77777777" w:rsidR="008676DD" w:rsidRPr="008676DD" w:rsidRDefault="008676DD" w:rsidP="006661FC">
            <w:pPr>
              <w:jc w:val="center"/>
            </w:pPr>
            <w:r w:rsidRPr="008676DD">
              <w:t>2.73</w:t>
            </w:r>
          </w:p>
        </w:tc>
        <w:tc>
          <w:tcPr>
            <w:tcW w:w="404" w:type="pct"/>
          </w:tcPr>
          <w:p w14:paraId="4A0F30AD" w14:textId="77777777" w:rsidR="008676DD" w:rsidRPr="008676DD" w:rsidRDefault="008676DD" w:rsidP="006661FC">
            <w:pPr>
              <w:jc w:val="center"/>
            </w:pPr>
            <w:r w:rsidRPr="008676DD">
              <w:t>0.80</w:t>
            </w:r>
          </w:p>
        </w:tc>
        <w:tc>
          <w:tcPr>
            <w:tcW w:w="1003" w:type="pct"/>
          </w:tcPr>
          <w:p w14:paraId="43CB4A51" w14:textId="77777777" w:rsidR="008676DD" w:rsidRPr="008676DD" w:rsidRDefault="008676DD" w:rsidP="006661FC">
            <w:pPr>
              <w:jc w:val="center"/>
            </w:pPr>
            <w:r w:rsidRPr="008676DD">
              <w:t>53.33</w:t>
            </w:r>
          </w:p>
        </w:tc>
      </w:tr>
      <w:tr w:rsidR="008676DD" w:rsidRPr="00F6229A" w14:paraId="07C707E8" w14:textId="77777777" w:rsidTr="008676DD">
        <w:trPr>
          <w:trHeight w:val="317"/>
          <w:jc w:val="center"/>
        </w:trPr>
        <w:tc>
          <w:tcPr>
            <w:tcW w:w="3253" w:type="pct"/>
            <w:gridSpan w:val="2"/>
          </w:tcPr>
          <w:p w14:paraId="3122CC6B" w14:textId="77777777" w:rsidR="008676DD" w:rsidRPr="008676DD" w:rsidRDefault="008676DD" w:rsidP="006661FC">
            <w:pPr>
              <w:rPr>
                <w:b/>
                <w:bCs/>
              </w:rPr>
            </w:pPr>
            <w:r w:rsidRPr="008676DD">
              <w:rPr>
                <w:b/>
                <w:bCs/>
              </w:rPr>
              <w:t>Power, Structural, and Technical Systems</w:t>
            </w:r>
          </w:p>
        </w:tc>
        <w:tc>
          <w:tcPr>
            <w:tcW w:w="340" w:type="pct"/>
          </w:tcPr>
          <w:p w14:paraId="1F08E22A" w14:textId="77777777" w:rsidR="008676DD" w:rsidRPr="008676DD" w:rsidRDefault="008676DD" w:rsidP="006661FC">
            <w:pPr>
              <w:jc w:val="center"/>
            </w:pPr>
          </w:p>
        </w:tc>
        <w:tc>
          <w:tcPr>
            <w:tcW w:w="404" w:type="pct"/>
          </w:tcPr>
          <w:p w14:paraId="32D92F10" w14:textId="77777777" w:rsidR="008676DD" w:rsidRPr="008676DD" w:rsidRDefault="008676DD" w:rsidP="006661FC">
            <w:pPr>
              <w:jc w:val="center"/>
            </w:pPr>
          </w:p>
        </w:tc>
        <w:tc>
          <w:tcPr>
            <w:tcW w:w="1003" w:type="pct"/>
          </w:tcPr>
          <w:p w14:paraId="50EF4F6E" w14:textId="77777777" w:rsidR="008676DD" w:rsidRPr="008676DD" w:rsidRDefault="008676DD" w:rsidP="006661FC">
            <w:pPr>
              <w:jc w:val="center"/>
            </w:pPr>
          </w:p>
        </w:tc>
      </w:tr>
      <w:tr w:rsidR="008676DD" w:rsidRPr="00F6229A" w14:paraId="523DC2B0" w14:textId="77777777" w:rsidTr="008676DD">
        <w:trPr>
          <w:trHeight w:val="317"/>
          <w:jc w:val="center"/>
        </w:trPr>
        <w:tc>
          <w:tcPr>
            <w:tcW w:w="122" w:type="pct"/>
          </w:tcPr>
          <w:p w14:paraId="7986F3B1" w14:textId="77777777" w:rsidR="008676DD" w:rsidRPr="008676DD" w:rsidRDefault="008676DD" w:rsidP="006661FC"/>
        </w:tc>
        <w:tc>
          <w:tcPr>
            <w:tcW w:w="3131" w:type="pct"/>
          </w:tcPr>
          <w:p w14:paraId="493FD825" w14:textId="77777777" w:rsidR="008676DD" w:rsidRPr="008676DD" w:rsidRDefault="008676DD" w:rsidP="006661FC">
            <w:r w:rsidRPr="008676DD">
              <w:t>Laboratory safety</w:t>
            </w:r>
          </w:p>
        </w:tc>
        <w:tc>
          <w:tcPr>
            <w:tcW w:w="340" w:type="pct"/>
          </w:tcPr>
          <w:p w14:paraId="3153CD3F" w14:textId="77777777" w:rsidR="008676DD" w:rsidRPr="008676DD" w:rsidRDefault="008676DD" w:rsidP="006661FC">
            <w:pPr>
              <w:jc w:val="center"/>
            </w:pPr>
            <w:r w:rsidRPr="008676DD">
              <w:t>3.73</w:t>
            </w:r>
          </w:p>
        </w:tc>
        <w:tc>
          <w:tcPr>
            <w:tcW w:w="404" w:type="pct"/>
          </w:tcPr>
          <w:p w14:paraId="76F5C080" w14:textId="77777777" w:rsidR="008676DD" w:rsidRPr="008676DD" w:rsidRDefault="008676DD" w:rsidP="006661FC">
            <w:pPr>
              <w:jc w:val="center"/>
              <w:rPr>
                <w:color w:val="000000"/>
              </w:rPr>
            </w:pPr>
            <w:r w:rsidRPr="008676DD">
              <w:rPr>
                <w:color w:val="000000"/>
              </w:rPr>
              <w:t>0.46</w:t>
            </w:r>
          </w:p>
        </w:tc>
        <w:tc>
          <w:tcPr>
            <w:tcW w:w="1003" w:type="pct"/>
          </w:tcPr>
          <w:p w14:paraId="4CE6EDCD" w14:textId="77777777" w:rsidR="008676DD" w:rsidRPr="008676DD" w:rsidRDefault="008676DD" w:rsidP="006661FC">
            <w:pPr>
              <w:jc w:val="center"/>
              <w:rPr>
                <w:color w:val="000000"/>
              </w:rPr>
            </w:pPr>
            <w:r w:rsidRPr="008676DD">
              <w:rPr>
                <w:color w:val="000000"/>
              </w:rPr>
              <w:t>100.00</w:t>
            </w:r>
          </w:p>
        </w:tc>
      </w:tr>
      <w:tr w:rsidR="008676DD" w:rsidRPr="00F6229A" w14:paraId="10E3F340" w14:textId="77777777" w:rsidTr="008676DD">
        <w:trPr>
          <w:trHeight w:val="317"/>
          <w:jc w:val="center"/>
        </w:trPr>
        <w:tc>
          <w:tcPr>
            <w:tcW w:w="122" w:type="pct"/>
          </w:tcPr>
          <w:p w14:paraId="2662C563" w14:textId="77777777" w:rsidR="008676DD" w:rsidRPr="008676DD" w:rsidRDefault="008676DD" w:rsidP="006661FC"/>
        </w:tc>
        <w:tc>
          <w:tcPr>
            <w:tcW w:w="3131" w:type="pct"/>
          </w:tcPr>
          <w:p w14:paraId="363B2C93" w14:textId="77777777" w:rsidR="008676DD" w:rsidRPr="008676DD" w:rsidRDefault="008676DD" w:rsidP="006661FC">
            <w:r w:rsidRPr="008676DD">
              <w:t>Measurement</w:t>
            </w:r>
          </w:p>
        </w:tc>
        <w:tc>
          <w:tcPr>
            <w:tcW w:w="340" w:type="pct"/>
          </w:tcPr>
          <w:p w14:paraId="1729D36E" w14:textId="77777777" w:rsidR="008676DD" w:rsidRPr="008676DD" w:rsidRDefault="008676DD" w:rsidP="006661FC">
            <w:pPr>
              <w:jc w:val="center"/>
            </w:pPr>
            <w:r w:rsidRPr="008676DD">
              <w:t>3.67</w:t>
            </w:r>
          </w:p>
        </w:tc>
        <w:tc>
          <w:tcPr>
            <w:tcW w:w="404" w:type="pct"/>
          </w:tcPr>
          <w:p w14:paraId="3AA0D623" w14:textId="77777777" w:rsidR="008676DD" w:rsidRPr="008676DD" w:rsidRDefault="008676DD" w:rsidP="006661FC">
            <w:pPr>
              <w:jc w:val="center"/>
            </w:pPr>
            <w:r w:rsidRPr="008676DD">
              <w:t>0.49</w:t>
            </w:r>
          </w:p>
        </w:tc>
        <w:tc>
          <w:tcPr>
            <w:tcW w:w="1003" w:type="pct"/>
          </w:tcPr>
          <w:p w14:paraId="4743D8E0" w14:textId="77777777" w:rsidR="008676DD" w:rsidRPr="008676DD" w:rsidRDefault="008676DD" w:rsidP="006661FC">
            <w:pPr>
              <w:jc w:val="center"/>
            </w:pPr>
            <w:r w:rsidRPr="008676DD">
              <w:t>100.00</w:t>
            </w:r>
          </w:p>
        </w:tc>
      </w:tr>
      <w:tr w:rsidR="008676DD" w:rsidRPr="00F6229A" w14:paraId="3D9C89AC" w14:textId="77777777" w:rsidTr="008676DD">
        <w:trPr>
          <w:trHeight w:val="317"/>
          <w:jc w:val="center"/>
        </w:trPr>
        <w:tc>
          <w:tcPr>
            <w:tcW w:w="122" w:type="pct"/>
            <w:tcBorders>
              <w:bottom w:val="nil"/>
            </w:tcBorders>
          </w:tcPr>
          <w:p w14:paraId="13F7AAFB" w14:textId="77777777" w:rsidR="008676DD" w:rsidRPr="008676DD" w:rsidRDefault="008676DD" w:rsidP="006661FC"/>
        </w:tc>
        <w:tc>
          <w:tcPr>
            <w:tcW w:w="3131" w:type="pct"/>
            <w:tcBorders>
              <w:bottom w:val="nil"/>
            </w:tcBorders>
          </w:tcPr>
          <w:p w14:paraId="1F6712A9" w14:textId="77777777" w:rsidR="008676DD" w:rsidRPr="008676DD" w:rsidRDefault="008676DD" w:rsidP="006661FC">
            <w:r w:rsidRPr="008676DD">
              <w:t>Agricultural laboratory proper protective equipment</w:t>
            </w:r>
          </w:p>
        </w:tc>
        <w:tc>
          <w:tcPr>
            <w:tcW w:w="340" w:type="pct"/>
            <w:tcBorders>
              <w:bottom w:val="nil"/>
            </w:tcBorders>
          </w:tcPr>
          <w:p w14:paraId="5043AF11" w14:textId="77777777" w:rsidR="008676DD" w:rsidRPr="008676DD" w:rsidRDefault="008676DD" w:rsidP="006661FC">
            <w:pPr>
              <w:jc w:val="center"/>
            </w:pPr>
            <w:r w:rsidRPr="008676DD">
              <w:t>3.60</w:t>
            </w:r>
          </w:p>
        </w:tc>
        <w:tc>
          <w:tcPr>
            <w:tcW w:w="404" w:type="pct"/>
            <w:tcBorders>
              <w:bottom w:val="nil"/>
            </w:tcBorders>
          </w:tcPr>
          <w:p w14:paraId="4F9FF891" w14:textId="77777777" w:rsidR="008676DD" w:rsidRPr="008676DD" w:rsidRDefault="008676DD" w:rsidP="006661FC">
            <w:pPr>
              <w:jc w:val="center"/>
            </w:pPr>
            <w:r w:rsidRPr="008676DD">
              <w:t>0.51</w:t>
            </w:r>
          </w:p>
        </w:tc>
        <w:tc>
          <w:tcPr>
            <w:tcW w:w="1003" w:type="pct"/>
            <w:tcBorders>
              <w:bottom w:val="nil"/>
            </w:tcBorders>
          </w:tcPr>
          <w:p w14:paraId="470FA0E7" w14:textId="77777777" w:rsidR="008676DD" w:rsidRPr="008676DD" w:rsidRDefault="008676DD" w:rsidP="006661FC">
            <w:pPr>
              <w:jc w:val="center"/>
            </w:pPr>
            <w:r w:rsidRPr="008676DD">
              <w:t>100.00</w:t>
            </w:r>
          </w:p>
        </w:tc>
      </w:tr>
      <w:tr w:rsidR="008676DD" w:rsidRPr="00F6229A" w14:paraId="77F85D26" w14:textId="77777777" w:rsidTr="008676DD">
        <w:trPr>
          <w:trHeight w:val="317"/>
          <w:jc w:val="center"/>
        </w:trPr>
        <w:tc>
          <w:tcPr>
            <w:tcW w:w="122" w:type="pct"/>
            <w:tcBorders>
              <w:bottom w:val="nil"/>
            </w:tcBorders>
          </w:tcPr>
          <w:p w14:paraId="395A5776" w14:textId="77777777" w:rsidR="008676DD" w:rsidRPr="008676DD" w:rsidRDefault="008676DD" w:rsidP="006661FC"/>
        </w:tc>
        <w:tc>
          <w:tcPr>
            <w:tcW w:w="3131" w:type="pct"/>
            <w:tcBorders>
              <w:bottom w:val="nil"/>
            </w:tcBorders>
          </w:tcPr>
          <w:p w14:paraId="59DA2AC0" w14:textId="77777777" w:rsidR="008676DD" w:rsidRPr="008676DD" w:rsidRDefault="008676DD" w:rsidP="006661FC">
            <w:r w:rsidRPr="008676DD">
              <w:t>General tool identification</w:t>
            </w:r>
          </w:p>
        </w:tc>
        <w:tc>
          <w:tcPr>
            <w:tcW w:w="340" w:type="pct"/>
            <w:tcBorders>
              <w:bottom w:val="nil"/>
            </w:tcBorders>
          </w:tcPr>
          <w:p w14:paraId="21A6DC45" w14:textId="77777777" w:rsidR="008676DD" w:rsidRPr="008676DD" w:rsidRDefault="008676DD" w:rsidP="006661FC">
            <w:pPr>
              <w:jc w:val="center"/>
            </w:pPr>
            <w:r w:rsidRPr="008676DD">
              <w:t>3.40</w:t>
            </w:r>
          </w:p>
        </w:tc>
        <w:tc>
          <w:tcPr>
            <w:tcW w:w="404" w:type="pct"/>
            <w:tcBorders>
              <w:bottom w:val="nil"/>
            </w:tcBorders>
          </w:tcPr>
          <w:p w14:paraId="195D18B6" w14:textId="77777777" w:rsidR="008676DD" w:rsidRPr="008676DD" w:rsidRDefault="008676DD" w:rsidP="006661FC">
            <w:pPr>
              <w:jc w:val="center"/>
            </w:pPr>
            <w:r w:rsidRPr="008676DD">
              <w:t>0.51</w:t>
            </w:r>
          </w:p>
        </w:tc>
        <w:tc>
          <w:tcPr>
            <w:tcW w:w="1003" w:type="pct"/>
            <w:tcBorders>
              <w:bottom w:val="nil"/>
            </w:tcBorders>
          </w:tcPr>
          <w:p w14:paraId="2389C933" w14:textId="77777777" w:rsidR="008676DD" w:rsidRPr="008676DD" w:rsidRDefault="008676DD" w:rsidP="006661FC">
            <w:pPr>
              <w:jc w:val="center"/>
            </w:pPr>
            <w:r w:rsidRPr="008676DD">
              <w:t>100.00</w:t>
            </w:r>
          </w:p>
        </w:tc>
      </w:tr>
      <w:tr w:rsidR="008676DD" w:rsidRPr="00F6229A" w14:paraId="65D80E74" w14:textId="77777777" w:rsidTr="008676DD">
        <w:trPr>
          <w:trHeight w:val="317"/>
          <w:jc w:val="center"/>
        </w:trPr>
        <w:tc>
          <w:tcPr>
            <w:tcW w:w="122" w:type="pct"/>
            <w:tcBorders>
              <w:top w:val="nil"/>
            </w:tcBorders>
          </w:tcPr>
          <w:p w14:paraId="03E8E13B" w14:textId="77777777" w:rsidR="008676DD" w:rsidRPr="008676DD" w:rsidRDefault="008676DD" w:rsidP="006661FC"/>
        </w:tc>
        <w:tc>
          <w:tcPr>
            <w:tcW w:w="3131" w:type="pct"/>
            <w:tcBorders>
              <w:top w:val="nil"/>
            </w:tcBorders>
          </w:tcPr>
          <w:p w14:paraId="181535DB" w14:textId="77777777" w:rsidR="008676DD" w:rsidRPr="008676DD" w:rsidRDefault="008676DD" w:rsidP="006661FC">
            <w:r w:rsidRPr="008676DD">
              <w:t>Hand tool identification</w:t>
            </w:r>
          </w:p>
        </w:tc>
        <w:tc>
          <w:tcPr>
            <w:tcW w:w="340" w:type="pct"/>
            <w:tcBorders>
              <w:top w:val="nil"/>
            </w:tcBorders>
          </w:tcPr>
          <w:p w14:paraId="00BFC67D" w14:textId="77777777" w:rsidR="008676DD" w:rsidRPr="008676DD" w:rsidRDefault="008676DD" w:rsidP="006661FC">
            <w:pPr>
              <w:jc w:val="center"/>
            </w:pPr>
            <w:r w:rsidRPr="008676DD">
              <w:t>3.47</w:t>
            </w:r>
          </w:p>
        </w:tc>
        <w:tc>
          <w:tcPr>
            <w:tcW w:w="404" w:type="pct"/>
            <w:tcBorders>
              <w:top w:val="nil"/>
            </w:tcBorders>
          </w:tcPr>
          <w:p w14:paraId="582E582A" w14:textId="77777777" w:rsidR="008676DD" w:rsidRPr="008676DD" w:rsidRDefault="008676DD" w:rsidP="006661FC">
            <w:pPr>
              <w:jc w:val="center"/>
              <w:rPr>
                <w:color w:val="000000"/>
              </w:rPr>
            </w:pPr>
            <w:r w:rsidRPr="008676DD">
              <w:rPr>
                <w:color w:val="000000"/>
              </w:rPr>
              <w:t>0.64</w:t>
            </w:r>
          </w:p>
        </w:tc>
        <w:tc>
          <w:tcPr>
            <w:tcW w:w="1003" w:type="pct"/>
            <w:tcBorders>
              <w:top w:val="nil"/>
            </w:tcBorders>
          </w:tcPr>
          <w:p w14:paraId="04F92A4A" w14:textId="77777777" w:rsidR="008676DD" w:rsidRPr="008676DD" w:rsidRDefault="008676DD" w:rsidP="006661FC">
            <w:pPr>
              <w:jc w:val="center"/>
              <w:rPr>
                <w:color w:val="000000"/>
              </w:rPr>
            </w:pPr>
            <w:r w:rsidRPr="008676DD">
              <w:rPr>
                <w:color w:val="000000"/>
              </w:rPr>
              <w:t>93.33</w:t>
            </w:r>
          </w:p>
        </w:tc>
      </w:tr>
      <w:tr w:rsidR="008676DD" w:rsidRPr="00F6229A" w14:paraId="5A0AE16D" w14:textId="77777777" w:rsidTr="008676DD">
        <w:trPr>
          <w:trHeight w:val="317"/>
          <w:jc w:val="center"/>
        </w:trPr>
        <w:tc>
          <w:tcPr>
            <w:tcW w:w="122" w:type="pct"/>
          </w:tcPr>
          <w:p w14:paraId="2CAF7379" w14:textId="77777777" w:rsidR="008676DD" w:rsidRPr="008676DD" w:rsidRDefault="008676DD" w:rsidP="006661FC"/>
        </w:tc>
        <w:tc>
          <w:tcPr>
            <w:tcW w:w="3131" w:type="pct"/>
          </w:tcPr>
          <w:p w14:paraId="61EDC20C" w14:textId="77777777" w:rsidR="008676DD" w:rsidRPr="008676DD" w:rsidRDefault="008676DD" w:rsidP="006661FC">
            <w:r w:rsidRPr="008676DD">
              <w:t>Agricultural technologies</w:t>
            </w:r>
          </w:p>
        </w:tc>
        <w:tc>
          <w:tcPr>
            <w:tcW w:w="340" w:type="pct"/>
          </w:tcPr>
          <w:p w14:paraId="793A1F12" w14:textId="77777777" w:rsidR="008676DD" w:rsidRPr="008676DD" w:rsidRDefault="008676DD" w:rsidP="006661FC">
            <w:pPr>
              <w:jc w:val="center"/>
            </w:pPr>
            <w:r w:rsidRPr="008676DD">
              <w:t>3.07</w:t>
            </w:r>
          </w:p>
        </w:tc>
        <w:tc>
          <w:tcPr>
            <w:tcW w:w="404" w:type="pct"/>
          </w:tcPr>
          <w:p w14:paraId="45C6F824" w14:textId="77777777" w:rsidR="008676DD" w:rsidRPr="008676DD" w:rsidRDefault="008676DD" w:rsidP="006661FC">
            <w:pPr>
              <w:jc w:val="center"/>
            </w:pPr>
            <w:r w:rsidRPr="008676DD">
              <w:t>0.59</w:t>
            </w:r>
          </w:p>
        </w:tc>
        <w:tc>
          <w:tcPr>
            <w:tcW w:w="1003" w:type="pct"/>
          </w:tcPr>
          <w:p w14:paraId="7D2A47A1" w14:textId="77777777" w:rsidR="008676DD" w:rsidRPr="008676DD" w:rsidRDefault="008676DD" w:rsidP="006661FC">
            <w:pPr>
              <w:jc w:val="center"/>
            </w:pPr>
            <w:r w:rsidRPr="008676DD">
              <w:t>86.67</w:t>
            </w:r>
          </w:p>
        </w:tc>
      </w:tr>
      <w:tr w:rsidR="008676DD" w:rsidRPr="00F6229A" w14:paraId="0EA32D98" w14:textId="77777777" w:rsidTr="008676DD">
        <w:trPr>
          <w:trHeight w:val="317"/>
          <w:jc w:val="center"/>
        </w:trPr>
        <w:tc>
          <w:tcPr>
            <w:tcW w:w="122" w:type="pct"/>
          </w:tcPr>
          <w:p w14:paraId="6E76E8D6" w14:textId="77777777" w:rsidR="008676DD" w:rsidRPr="008676DD" w:rsidRDefault="008676DD" w:rsidP="006661FC"/>
        </w:tc>
        <w:tc>
          <w:tcPr>
            <w:tcW w:w="3131" w:type="pct"/>
          </w:tcPr>
          <w:p w14:paraId="62CF5C91" w14:textId="77777777" w:rsidR="008676DD" w:rsidRPr="008676DD" w:rsidRDefault="008676DD" w:rsidP="006661FC">
            <w:r w:rsidRPr="008676DD">
              <w:t>Power tool identification</w:t>
            </w:r>
          </w:p>
        </w:tc>
        <w:tc>
          <w:tcPr>
            <w:tcW w:w="340" w:type="pct"/>
          </w:tcPr>
          <w:p w14:paraId="481F0636" w14:textId="77777777" w:rsidR="008676DD" w:rsidRPr="008676DD" w:rsidRDefault="008676DD" w:rsidP="006661FC">
            <w:pPr>
              <w:jc w:val="center"/>
            </w:pPr>
            <w:r w:rsidRPr="008676DD">
              <w:t>3.20</w:t>
            </w:r>
          </w:p>
        </w:tc>
        <w:tc>
          <w:tcPr>
            <w:tcW w:w="404" w:type="pct"/>
          </w:tcPr>
          <w:p w14:paraId="693E0FCB" w14:textId="77777777" w:rsidR="008676DD" w:rsidRPr="008676DD" w:rsidRDefault="008676DD" w:rsidP="006661FC">
            <w:pPr>
              <w:jc w:val="center"/>
            </w:pPr>
            <w:r w:rsidRPr="008676DD">
              <w:t>0.78</w:t>
            </w:r>
          </w:p>
        </w:tc>
        <w:tc>
          <w:tcPr>
            <w:tcW w:w="1003" w:type="pct"/>
          </w:tcPr>
          <w:p w14:paraId="0CF0D835" w14:textId="77777777" w:rsidR="008676DD" w:rsidRPr="008676DD" w:rsidRDefault="008676DD" w:rsidP="006661FC">
            <w:pPr>
              <w:jc w:val="center"/>
            </w:pPr>
            <w:r w:rsidRPr="008676DD">
              <w:t>80.00</w:t>
            </w:r>
          </w:p>
        </w:tc>
      </w:tr>
      <w:tr w:rsidR="008676DD" w:rsidRPr="00F6229A" w14:paraId="5771B013" w14:textId="77777777" w:rsidTr="008676DD">
        <w:trPr>
          <w:trHeight w:val="317"/>
          <w:jc w:val="center"/>
        </w:trPr>
        <w:tc>
          <w:tcPr>
            <w:tcW w:w="3253" w:type="pct"/>
            <w:gridSpan w:val="2"/>
          </w:tcPr>
          <w:p w14:paraId="2518C682" w14:textId="77777777" w:rsidR="008676DD" w:rsidRPr="008676DD" w:rsidRDefault="008676DD" w:rsidP="006661FC">
            <w:pPr>
              <w:rPr>
                <w:b/>
                <w:bCs/>
              </w:rPr>
            </w:pPr>
            <w:r w:rsidRPr="008676DD">
              <w:rPr>
                <w:b/>
                <w:bCs/>
              </w:rPr>
              <w:t>Foundational</w:t>
            </w:r>
          </w:p>
        </w:tc>
        <w:tc>
          <w:tcPr>
            <w:tcW w:w="340" w:type="pct"/>
          </w:tcPr>
          <w:p w14:paraId="42843C19" w14:textId="77777777" w:rsidR="008676DD" w:rsidRPr="008676DD" w:rsidRDefault="008676DD" w:rsidP="006661FC">
            <w:pPr>
              <w:jc w:val="center"/>
            </w:pPr>
          </w:p>
        </w:tc>
        <w:tc>
          <w:tcPr>
            <w:tcW w:w="404" w:type="pct"/>
          </w:tcPr>
          <w:p w14:paraId="660260DF" w14:textId="77777777" w:rsidR="008676DD" w:rsidRPr="008676DD" w:rsidRDefault="008676DD" w:rsidP="006661FC">
            <w:pPr>
              <w:jc w:val="center"/>
            </w:pPr>
          </w:p>
        </w:tc>
        <w:tc>
          <w:tcPr>
            <w:tcW w:w="1003" w:type="pct"/>
          </w:tcPr>
          <w:p w14:paraId="044B4A65" w14:textId="77777777" w:rsidR="008676DD" w:rsidRPr="008676DD" w:rsidRDefault="008676DD" w:rsidP="006661FC">
            <w:pPr>
              <w:jc w:val="center"/>
            </w:pPr>
          </w:p>
        </w:tc>
      </w:tr>
      <w:tr w:rsidR="008676DD" w:rsidRPr="00F6229A" w14:paraId="2126E3C4" w14:textId="77777777" w:rsidTr="008676DD">
        <w:trPr>
          <w:trHeight w:val="317"/>
          <w:jc w:val="center"/>
        </w:trPr>
        <w:tc>
          <w:tcPr>
            <w:tcW w:w="122" w:type="pct"/>
          </w:tcPr>
          <w:p w14:paraId="3F7CA943" w14:textId="77777777" w:rsidR="008676DD" w:rsidRPr="008676DD" w:rsidRDefault="008676DD" w:rsidP="006661FC"/>
        </w:tc>
        <w:tc>
          <w:tcPr>
            <w:tcW w:w="3131" w:type="pct"/>
          </w:tcPr>
          <w:p w14:paraId="2C763972" w14:textId="77777777" w:rsidR="008676DD" w:rsidRPr="008676DD" w:rsidRDefault="008676DD" w:rsidP="006661FC">
            <w:r w:rsidRPr="008676DD">
              <w:t>“What is agriculture?”</w:t>
            </w:r>
          </w:p>
        </w:tc>
        <w:tc>
          <w:tcPr>
            <w:tcW w:w="340" w:type="pct"/>
          </w:tcPr>
          <w:p w14:paraId="4E86968A" w14:textId="77777777" w:rsidR="008676DD" w:rsidRPr="008676DD" w:rsidRDefault="008676DD" w:rsidP="006661FC">
            <w:pPr>
              <w:jc w:val="center"/>
            </w:pPr>
            <w:r w:rsidRPr="008676DD">
              <w:t>4.00</w:t>
            </w:r>
          </w:p>
        </w:tc>
        <w:tc>
          <w:tcPr>
            <w:tcW w:w="404" w:type="pct"/>
          </w:tcPr>
          <w:p w14:paraId="1C4A1AF4" w14:textId="77777777" w:rsidR="008676DD" w:rsidRPr="008676DD" w:rsidRDefault="008676DD" w:rsidP="006661FC">
            <w:pPr>
              <w:jc w:val="center"/>
            </w:pPr>
            <w:r w:rsidRPr="008676DD">
              <w:t>0.00</w:t>
            </w:r>
          </w:p>
        </w:tc>
        <w:tc>
          <w:tcPr>
            <w:tcW w:w="1003" w:type="pct"/>
          </w:tcPr>
          <w:p w14:paraId="61F8CEEA" w14:textId="77777777" w:rsidR="008676DD" w:rsidRPr="008676DD" w:rsidRDefault="008676DD" w:rsidP="006661FC">
            <w:pPr>
              <w:jc w:val="center"/>
            </w:pPr>
            <w:r w:rsidRPr="008676DD">
              <w:t>100.00</w:t>
            </w:r>
          </w:p>
        </w:tc>
      </w:tr>
      <w:tr w:rsidR="008676DD" w:rsidRPr="00F6229A" w14:paraId="111B459F" w14:textId="77777777" w:rsidTr="008676DD">
        <w:trPr>
          <w:trHeight w:val="317"/>
          <w:jc w:val="center"/>
        </w:trPr>
        <w:tc>
          <w:tcPr>
            <w:tcW w:w="122" w:type="pct"/>
          </w:tcPr>
          <w:p w14:paraId="6BFC9A3C" w14:textId="77777777" w:rsidR="008676DD" w:rsidRPr="008676DD" w:rsidRDefault="008676DD" w:rsidP="006661FC"/>
        </w:tc>
        <w:tc>
          <w:tcPr>
            <w:tcW w:w="3131" w:type="pct"/>
          </w:tcPr>
          <w:p w14:paraId="54B5ED4D" w14:textId="77777777" w:rsidR="008676DD" w:rsidRPr="008676DD" w:rsidRDefault="008676DD" w:rsidP="006661FC">
            <w:r w:rsidRPr="008676DD">
              <w:t>Agriculture in YOUR state</w:t>
            </w:r>
          </w:p>
        </w:tc>
        <w:tc>
          <w:tcPr>
            <w:tcW w:w="340" w:type="pct"/>
          </w:tcPr>
          <w:p w14:paraId="625D8667" w14:textId="77777777" w:rsidR="008676DD" w:rsidRPr="008676DD" w:rsidRDefault="008676DD" w:rsidP="006661FC">
            <w:pPr>
              <w:jc w:val="center"/>
            </w:pPr>
            <w:r w:rsidRPr="008676DD">
              <w:t>3.93</w:t>
            </w:r>
          </w:p>
        </w:tc>
        <w:tc>
          <w:tcPr>
            <w:tcW w:w="404" w:type="pct"/>
          </w:tcPr>
          <w:p w14:paraId="38F9F8AE" w14:textId="77777777" w:rsidR="008676DD" w:rsidRPr="008676DD" w:rsidRDefault="008676DD" w:rsidP="006661FC">
            <w:pPr>
              <w:jc w:val="center"/>
            </w:pPr>
            <w:r w:rsidRPr="008676DD">
              <w:t>0.26</w:t>
            </w:r>
          </w:p>
        </w:tc>
        <w:tc>
          <w:tcPr>
            <w:tcW w:w="1003" w:type="pct"/>
          </w:tcPr>
          <w:p w14:paraId="68C60E30" w14:textId="77777777" w:rsidR="008676DD" w:rsidRPr="008676DD" w:rsidRDefault="008676DD" w:rsidP="006661FC">
            <w:pPr>
              <w:jc w:val="center"/>
            </w:pPr>
            <w:r w:rsidRPr="008676DD">
              <w:t>100.00</w:t>
            </w:r>
          </w:p>
        </w:tc>
      </w:tr>
      <w:tr w:rsidR="008676DD" w:rsidRPr="00F6229A" w14:paraId="5CFC6CFB" w14:textId="77777777" w:rsidTr="008676DD">
        <w:trPr>
          <w:trHeight w:val="317"/>
          <w:jc w:val="center"/>
        </w:trPr>
        <w:tc>
          <w:tcPr>
            <w:tcW w:w="122" w:type="pct"/>
          </w:tcPr>
          <w:p w14:paraId="5E4A93BE" w14:textId="77777777" w:rsidR="008676DD" w:rsidRPr="008676DD" w:rsidRDefault="008676DD" w:rsidP="006661FC"/>
        </w:tc>
        <w:tc>
          <w:tcPr>
            <w:tcW w:w="3131" w:type="pct"/>
          </w:tcPr>
          <w:p w14:paraId="6E12B597" w14:textId="77777777" w:rsidR="008676DD" w:rsidRPr="008676DD" w:rsidRDefault="008676DD" w:rsidP="006661FC">
            <w:r w:rsidRPr="008676DD">
              <w:t>Agricultural careers</w:t>
            </w:r>
          </w:p>
        </w:tc>
        <w:tc>
          <w:tcPr>
            <w:tcW w:w="340" w:type="pct"/>
          </w:tcPr>
          <w:p w14:paraId="5ECD4C54" w14:textId="77777777" w:rsidR="008676DD" w:rsidRPr="008676DD" w:rsidRDefault="008676DD" w:rsidP="006661FC">
            <w:pPr>
              <w:jc w:val="center"/>
            </w:pPr>
            <w:r w:rsidRPr="008676DD">
              <w:t>3.87</w:t>
            </w:r>
          </w:p>
        </w:tc>
        <w:tc>
          <w:tcPr>
            <w:tcW w:w="404" w:type="pct"/>
          </w:tcPr>
          <w:p w14:paraId="04F610B4" w14:textId="77777777" w:rsidR="008676DD" w:rsidRPr="008676DD" w:rsidRDefault="008676DD" w:rsidP="006661FC">
            <w:pPr>
              <w:jc w:val="center"/>
              <w:rPr>
                <w:color w:val="000000"/>
              </w:rPr>
            </w:pPr>
            <w:r w:rsidRPr="008676DD">
              <w:rPr>
                <w:color w:val="000000"/>
              </w:rPr>
              <w:t>0.35</w:t>
            </w:r>
          </w:p>
        </w:tc>
        <w:tc>
          <w:tcPr>
            <w:tcW w:w="1003" w:type="pct"/>
          </w:tcPr>
          <w:p w14:paraId="6EEB893A" w14:textId="77777777" w:rsidR="008676DD" w:rsidRPr="008676DD" w:rsidRDefault="008676DD" w:rsidP="006661FC">
            <w:pPr>
              <w:jc w:val="center"/>
              <w:rPr>
                <w:color w:val="000000"/>
              </w:rPr>
            </w:pPr>
            <w:r w:rsidRPr="008676DD">
              <w:rPr>
                <w:color w:val="000000"/>
              </w:rPr>
              <w:t>100.00</w:t>
            </w:r>
          </w:p>
        </w:tc>
      </w:tr>
      <w:tr w:rsidR="008676DD" w:rsidRPr="00F6229A" w14:paraId="3393EE99" w14:textId="77777777" w:rsidTr="008676DD">
        <w:trPr>
          <w:trHeight w:val="317"/>
          <w:jc w:val="center"/>
        </w:trPr>
        <w:tc>
          <w:tcPr>
            <w:tcW w:w="122" w:type="pct"/>
          </w:tcPr>
          <w:p w14:paraId="5AEDBD36" w14:textId="77777777" w:rsidR="008676DD" w:rsidRPr="008676DD" w:rsidRDefault="008676DD" w:rsidP="006661FC"/>
        </w:tc>
        <w:tc>
          <w:tcPr>
            <w:tcW w:w="3131" w:type="pct"/>
          </w:tcPr>
          <w:p w14:paraId="6D80AD43" w14:textId="77777777" w:rsidR="008676DD" w:rsidRPr="008676DD" w:rsidRDefault="008676DD" w:rsidP="006661FC">
            <w:r w:rsidRPr="008676DD">
              <w:t>The emblem of the National FFA Organization</w:t>
            </w:r>
          </w:p>
        </w:tc>
        <w:tc>
          <w:tcPr>
            <w:tcW w:w="340" w:type="pct"/>
          </w:tcPr>
          <w:p w14:paraId="7C83CBB6" w14:textId="77777777" w:rsidR="008676DD" w:rsidRPr="008676DD" w:rsidRDefault="008676DD" w:rsidP="006661FC">
            <w:pPr>
              <w:jc w:val="center"/>
            </w:pPr>
            <w:r w:rsidRPr="008676DD">
              <w:t>3.80</w:t>
            </w:r>
          </w:p>
        </w:tc>
        <w:tc>
          <w:tcPr>
            <w:tcW w:w="404" w:type="pct"/>
          </w:tcPr>
          <w:p w14:paraId="672B065E" w14:textId="77777777" w:rsidR="008676DD" w:rsidRPr="008676DD" w:rsidRDefault="008676DD" w:rsidP="006661FC">
            <w:pPr>
              <w:jc w:val="center"/>
            </w:pPr>
            <w:r w:rsidRPr="008676DD">
              <w:t>0.41</w:t>
            </w:r>
          </w:p>
        </w:tc>
        <w:tc>
          <w:tcPr>
            <w:tcW w:w="1003" w:type="pct"/>
          </w:tcPr>
          <w:p w14:paraId="78A02AB9" w14:textId="77777777" w:rsidR="008676DD" w:rsidRPr="008676DD" w:rsidRDefault="008676DD" w:rsidP="006661FC">
            <w:pPr>
              <w:jc w:val="center"/>
            </w:pPr>
            <w:r w:rsidRPr="008676DD">
              <w:t>100.00</w:t>
            </w:r>
          </w:p>
        </w:tc>
      </w:tr>
      <w:tr w:rsidR="008676DD" w:rsidRPr="00F6229A" w14:paraId="043C8B17" w14:textId="77777777" w:rsidTr="008676DD">
        <w:trPr>
          <w:trHeight w:val="317"/>
          <w:jc w:val="center"/>
        </w:trPr>
        <w:tc>
          <w:tcPr>
            <w:tcW w:w="122" w:type="pct"/>
          </w:tcPr>
          <w:p w14:paraId="4D3532EE" w14:textId="77777777" w:rsidR="008676DD" w:rsidRPr="008676DD" w:rsidRDefault="008676DD" w:rsidP="006661FC"/>
        </w:tc>
        <w:tc>
          <w:tcPr>
            <w:tcW w:w="3131" w:type="pct"/>
          </w:tcPr>
          <w:p w14:paraId="0CEFBC04" w14:textId="77777777" w:rsidR="008676DD" w:rsidRPr="008676DD" w:rsidRDefault="008676DD" w:rsidP="006661FC">
            <w:r w:rsidRPr="008676DD">
              <w:t>Local/community agriculture</w:t>
            </w:r>
          </w:p>
        </w:tc>
        <w:tc>
          <w:tcPr>
            <w:tcW w:w="340" w:type="pct"/>
          </w:tcPr>
          <w:p w14:paraId="640C99FA" w14:textId="77777777" w:rsidR="008676DD" w:rsidRPr="008676DD" w:rsidRDefault="008676DD" w:rsidP="006661FC">
            <w:pPr>
              <w:jc w:val="center"/>
            </w:pPr>
            <w:r w:rsidRPr="008676DD">
              <w:t>3.80</w:t>
            </w:r>
          </w:p>
        </w:tc>
        <w:tc>
          <w:tcPr>
            <w:tcW w:w="404" w:type="pct"/>
          </w:tcPr>
          <w:p w14:paraId="527BF252" w14:textId="77777777" w:rsidR="008676DD" w:rsidRPr="008676DD" w:rsidRDefault="008676DD" w:rsidP="006661FC">
            <w:pPr>
              <w:jc w:val="center"/>
            </w:pPr>
            <w:r w:rsidRPr="008676DD">
              <w:t>0.41</w:t>
            </w:r>
          </w:p>
        </w:tc>
        <w:tc>
          <w:tcPr>
            <w:tcW w:w="1003" w:type="pct"/>
          </w:tcPr>
          <w:p w14:paraId="780C2035" w14:textId="77777777" w:rsidR="008676DD" w:rsidRPr="008676DD" w:rsidRDefault="008676DD" w:rsidP="006661FC">
            <w:pPr>
              <w:jc w:val="center"/>
            </w:pPr>
            <w:r w:rsidRPr="008676DD">
              <w:t>100.00</w:t>
            </w:r>
          </w:p>
        </w:tc>
      </w:tr>
      <w:tr w:rsidR="008676DD" w:rsidRPr="00F6229A" w14:paraId="4C9E055B" w14:textId="77777777" w:rsidTr="008676DD">
        <w:trPr>
          <w:trHeight w:val="317"/>
          <w:jc w:val="center"/>
        </w:trPr>
        <w:tc>
          <w:tcPr>
            <w:tcW w:w="122" w:type="pct"/>
          </w:tcPr>
          <w:p w14:paraId="21B0B252" w14:textId="77777777" w:rsidR="008676DD" w:rsidRPr="008676DD" w:rsidRDefault="008676DD" w:rsidP="006661FC"/>
        </w:tc>
        <w:tc>
          <w:tcPr>
            <w:tcW w:w="3131" w:type="pct"/>
          </w:tcPr>
          <w:p w14:paraId="12B5B9C6" w14:textId="77777777" w:rsidR="008676DD" w:rsidRPr="008676DD" w:rsidRDefault="008676DD" w:rsidP="006661FC">
            <w:r w:rsidRPr="008676DD">
              <w:t>The colors of the National FFA Organization</w:t>
            </w:r>
          </w:p>
        </w:tc>
        <w:tc>
          <w:tcPr>
            <w:tcW w:w="340" w:type="pct"/>
          </w:tcPr>
          <w:p w14:paraId="60A4AD6E" w14:textId="77777777" w:rsidR="008676DD" w:rsidRPr="008676DD" w:rsidRDefault="008676DD" w:rsidP="006661FC">
            <w:pPr>
              <w:jc w:val="center"/>
            </w:pPr>
            <w:r w:rsidRPr="008676DD">
              <w:t>3.73</w:t>
            </w:r>
          </w:p>
        </w:tc>
        <w:tc>
          <w:tcPr>
            <w:tcW w:w="404" w:type="pct"/>
          </w:tcPr>
          <w:p w14:paraId="289E4043" w14:textId="77777777" w:rsidR="008676DD" w:rsidRPr="008676DD" w:rsidRDefault="008676DD" w:rsidP="006661FC">
            <w:pPr>
              <w:jc w:val="center"/>
            </w:pPr>
            <w:r w:rsidRPr="008676DD">
              <w:t>0.46</w:t>
            </w:r>
          </w:p>
        </w:tc>
        <w:tc>
          <w:tcPr>
            <w:tcW w:w="1003" w:type="pct"/>
          </w:tcPr>
          <w:p w14:paraId="5A140203" w14:textId="77777777" w:rsidR="008676DD" w:rsidRPr="008676DD" w:rsidRDefault="008676DD" w:rsidP="006661FC">
            <w:pPr>
              <w:jc w:val="center"/>
            </w:pPr>
            <w:r w:rsidRPr="008676DD">
              <w:t>100.00</w:t>
            </w:r>
          </w:p>
        </w:tc>
      </w:tr>
      <w:tr w:rsidR="008676DD" w:rsidRPr="00F6229A" w14:paraId="241BBC23" w14:textId="77777777" w:rsidTr="008676DD">
        <w:trPr>
          <w:trHeight w:val="317"/>
          <w:jc w:val="center"/>
        </w:trPr>
        <w:tc>
          <w:tcPr>
            <w:tcW w:w="122" w:type="pct"/>
          </w:tcPr>
          <w:p w14:paraId="65404CD9" w14:textId="77777777" w:rsidR="008676DD" w:rsidRPr="008676DD" w:rsidRDefault="008676DD" w:rsidP="006661FC"/>
        </w:tc>
        <w:tc>
          <w:tcPr>
            <w:tcW w:w="3131" w:type="pct"/>
          </w:tcPr>
          <w:p w14:paraId="6ED10409" w14:textId="77777777" w:rsidR="008676DD" w:rsidRPr="008676DD" w:rsidRDefault="008676DD" w:rsidP="006661FC">
            <w:r w:rsidRPr="008676DD">
              <w:t>History of the agricultural industry</w:t>
            </w:r>
          </w:p>
        </w:tc>
        <w:tc>
          <w:tcPr>
            <w:tcW w:w="340" w:type="pct"/>
          </w:tcPr>
          <w:p w14:paraId="6394B9FD" w14:textId="77777777" w:rsidR="008676DD" w:rsidRPr="008676DD" w:rsidRDefault="008676DD" w:rsidP="006661FC">
            <w:pPr>
              <w:jc w:val="center"/>
            </w:pPr>
            <w:r w:rsidRPr="008676DD">
              <w:t>3.73</w:t>
            </w:r>
          </w:p>
        </w:tc>
        <w:tc>
          <w:tcPr>
            <w:tcW w:w="404" w:type="pct"/>
          </w:tcPr>
          <w:p w14:paraId="5BB00E54" w14:textId="77777777" w:rsidR="008676DD" w:rsidRPr="008676DD" w:rsidRDefault="008676DD" w:rsidP="006661FC">
            <w:pPr>
              <w:jc w:val="center"/>
            </w:pPr>
            <w:r w:rsidRPr="008676DD">
              <w:t>0.46</w:t>
            </w:r>
          </w:p>
        </w:tc>
        <w:tc>
          <w:tcPr>
            <w:tcW w:w="1003" w:type="pct"/>
          </w:tcPr>
          <w:p w14:paraId="0C228A2E" w14:textId="77777777" w:rsidR="008676DD" w:rsidRPr="008676DD" w:rsidRDefault="008676DD" w:rsidP="006661FC">
            <w:pPr>
              <w:jc w:val="center"/>
            </w:pPr>
            <w:r w:rsidRPr="008676DD">
              <w:t>100.00</w:t>
            </w:r>
          </w:p>
        </w:tc>
      </w:tr>
      <w:tr w:rsidR="008676DD" w:rsidRPr="00F6229A" w14:paraId="34DABAF3" w14:textId="77777777" w:rsidTr="008676DD">
        <w:trPr>
          <w:trHeight w:val="317"/>
          <w:jc w:val="center"/>
        </w:trPr>
        <w:tc>
          <w:tcPr>
            <w:tcW w:w="122" w:type="pct"/>
          </w:tcPr>
          <w:p w14:paraId="570D51BF" w14:textId="77777777" w:rsidR="008676DD" w:rsidRPr="008676DD" w:rsidRDefault="008676DD" w:rsidP="006661FC"/>
        </w:tc>
        <w:tc>
          <w:tcPr>
            <w:tcW w:w="3131" w:type="pct"/>
          </w:tcPr>
          <w:p w14:paraId="3505EDB8" w14:textId="77777777" w:rsidR="008676DD" w:rsidRPr="008676DD" w:rsidRDefault="008676DD" w:rsidP="006661FC">
            <w:r w:rsidRPr="008676DD">
              <w:t>The symbols of the National FFA Organization</w:t>
            </w:r>
          </w:p>
        </w:tc>
        <w:tc>
          <w:tcPr>
            <w:tcW w:w="340" w:type="pct"/>
          </w:tcPr>
          <w:p w14:paraId="3F7D83CF" w14:textId="77777777" w:rsidR="008676DD" w:rsidRPr="008676DD" w:rsidRDefault="008676DD" w:rsidP="006661FC">
            <w:pPr>
              <w:jc w:val="center"/>
            </w:pPr>
            <w:r w:rsidRPr="008676DD">
              <w:t>3.67</w:t>
            </w:r>
          </w:p>
        </w:tc>
        <w:tc>
          <w:tcPr>
            <w:tcW w:w="404" w:type="pct"/>
          </w:tcPr>
          <w:p w14:paraId="4D367F7B" w14:textId="77777777" w:rsidR="008676DD" w:rsidRPr="008676DD" w:rsidRDefault="008676DD" w:rsidP="006661FC">
            <w:pPr>
              <w:jc w:val="center"/>
            </w:pPr>
            <w:r w:rsidRPr="008676DD">
              <w:t>0.49</w:t>
            </w:r>
          </w:p>
        </w:tc>
        <w:tc>
          <w:tcPr>
            <w:tcW w:w="1003" w:type="pct"/>
          </w:tcPr>
          <w:p w14:paraId="3EC55F03" w14:textId="77777777" w:rsidR="008676DD" w:rsidRPr="008676DD" w:rsidRDefault="008676DD" w:rsidP="006661FC">
            <w:pPr>
              <w:jc w:val="center"/>
            </w:pPr>
            <w:r w:rsidRPr="008676DD">
              <w:t>100.00</w:t>
            </w:r>
          </w:p>
        </w:tc>
      </w:tr>
      <w:tr w:rsidR="008676DD" w:rsidRPr="00F6229A" w14:paraId="2E168B3E" w14:textId="77777777" w:rsidTr="008676DD">
        <w:trPr>
          <w:trHeight w:val="317"/>
          <w:jc w:val="center"/>
        </w:trPr>
        <w:tc>
          <w:tcPr>
            <w:tcW w:w="122" w:type="pct"/>
          </w:tcPr>
          <w:p w14:paraId="4642D358" w14:textId="77777777" w:rsidR="008676DD" w:rsidRPr="008676DD" w:rsidRDefault="008676DD" w:rsidP="006661FC"/>
        </w:tc>
        <w:tc>
          <w:tcPr>
            <w:tcW w:w="3131" w:type="pct"/>
          </w:tcPr>
          <w:p w14:paraId="0CB2B35C" w14:textId="77777777" w:rsidR="008676DD" w:rsidRPr="008676DD" w:rsidRDefault="008676DD" w:rsidP="006661FC">
            <w:r w:rsidRPr="008676DD">
              <w:t>U.S. agriculture</w:t>
            </w:r>
          </w:p>
        </w:tc>
        <w:tc>
          <w:tcPr>
            <w:tcW w:w="340" w:type="pct"/>
          </w:tcPr>
          <w:p w14:paraId="3E978279" w14:textId="77777777" w:rsidR="008676DD" w:rsidRPr="008676DD" w:rsidRDefault="008676DD" w:rsidP="006661FC">
            <w:pPr>
              <w:jc w:val="center"/>
            </w:pPr>
            <w:r w:rsidRPr="008676DD">
              <w:t>3.67</w:t>
            </w:r>
          </w:p>
        </w:tc>
        <w:tc>
          <w:tcPr>
            <w:tcW w:w="404" w:type="pct"/>
          </w:tcPr>
          <w:p w14:paraId="557542AF" w14:textId="77777777" w:rsidR="008676DD" w:rsidRPr="008676DD" w:rsidRDefault="008676DD" w:rsidP="006661FC">
            <w:pPr>
              <w:jc w:val="center"/>
            </w:pPr>
            <w:r w:rsidRPr="008676DD">
              <w:t>0.49</w:t>
            </w:r>
          </w:p>
        </w:tc>
        <w:tc>
          <w:tcPr>
            <w:tcW w:w="1003" w:type="pct"/>
          </w:tcPr>
          <w:p w14:paraId="0E8C0E8A" w14:textId="77777777" w:rsidR="008676DD" w:rsidRPr="008676DD" w:rsidRDefault="008676DD" w:rsidP="006661FC">
            <w:pPr>
              <w:jc w:val="center"/>
            </w:pPr>
            <w:r w:rsidRPr="008676DD">
              <w:t>100.00</w:t>
            </w:r>
          </w:p>
        </w:tc>
      </w:tr>
      <w:tr w:rsidR="008676DD" w:rsidRPr="00F6229A" w14:paraId="587C1EF2" w14:textId="77777777" w:rsidTr="008676DD">
        <w:trPr>
          <w:trHeight w:val="317"/>
          <w:jc w:val="center"/>
        </w:trPr>
        <w:tc>
          <w:tcPr>
            <w:tcW w:w="122" w:type="pct"/>
          </w:tcPr>
          <w:p w14:paraId="31E88B76" w14:textId="77777777" w:rsidR="008676DD" w:rsidRPr="008676DD" w:rsidRDefault="008676DD" w:rsidP="006661FC"/>
        </w:tc>
        <w:tc>
          <w:tcPr>
            <w:tcW w:w="3131" w:type="pct"/>
          </w:tcPr>
          <w:p w14:paraId="413B01B6" w14:textId="77777777" w:rsidR="008676DD" w:rsidRPr="008676DD" w:rsidRDefault="008676DD" w:rsidP="006661FC">
            <w:r w:rsidRPr="008676DD">
              <w:t>Production agriculture</w:t>
            </w:r>
          </w:p>
        </w:tc>
        <w:tc>
          <w:tcPr>
            <w:tcW w:w="340" w:type="pct"/>
          </w:tcPr>
          <w:p w14:paraId="0FBD86C6" w14:textId="77777777" w:rsidR="008676DD" w:rsidRPr="008676DD" w:rsidRDefault="008676DD" w:rsidP="006661FC">
            <w:pPr>
              <w:jc w:val="center"/>
            </w:pPr>
            <w:r w:rsidRPr="008676DD">
              <w:t>3.53</w:t>
            </w:r>
          </w:p>
        </w:tc>
        <w:tc>
          <w:tcPr>
            <w:tcW w:w="404" w:type="pct"/>
          </w:tcPr>
          <w:p w14:paraId="74E823BB" w14:textId="77777777" w:rsidR="008676DD" w:rsidRPr="008676DD" w:rsidRDefault="008676DD" w:rsidP="006661FC">
            <w:pPr>
              <w:jc w:val="center"/>
            </w:pPr>
            <w:r w:rsidRPr="008676DD">
              <w:t>0.52</w:t>
            </w:r>
          </w:p>
        </w:tc>
        <w:tc>
          <w:tcPr>
            <w:tcW w:w="1003" w:type="pct"/>
          </w:tcPr>
          <w:p w14:paraId="08AFB9EB" w14:textId="77777777" w:rsidR="008676DD" w:rsidRPr="008676DD" w:rsidRDefault="008676DD" w:rsidP="006661FC">
            <w:pPr>
              <w:jc w:val="center"/>
            </w:pPr>
            <w:r w:rsidRPr="008676DD">
              <w:t>100.00</w:t>
            </w:r>
          </w:p>
        </w:tc>
      </w:tr>
      <w:tr w:rsidR="008676DD" w:rsidRPr="00F6229A" w14:paraId="5C967295" w14:textId="77777777" w:rsidTr="008676DD">
        <w:trPr>
          <w:trHeight w:val="317"/>
          <w:jc w:val="center"/>
        </w:trPr>
        <w:tc>
          <w:tcPr>
            <w:tcW w:w="122" w:type="pct"/>
          </w:tcPr>
          <w:p w14:paraId="2CBC1B0F" w14:textId="77777777" w:rsidR="008676DD" w:rsidRPr="008676DD" w:rsidRDefault="008676DD" w:rsidP="006661FC"/>
        </w:tc>
        <w:tc>
          <w:tcPr>
            <w:tcW w:w="3131" w:type="pct"/>
          </w:tcPr>
          <w:p w14:paraId="4766CC91" w14:textId="77777777" w:rsidR="008676DD" w:rsidRPr="008676DD" w:rsidRDefault="008676DD" w:rsidP="006661FC">
            <w:r w:rsidRPr="008676DD">
              <w:t>Farm to fork</w:t>
            </w:r>
          </w:p>
        </w:tc>
        <w:tc>
          <w:tcPr>
            <w:tcW w:w="340" w:type="pct"/>
          </w:tcPr>
          <w:p w14:paraId="4DC2A068" w14:textId="77777777" w:rsidR="008676DD" w:rsidRPr="008676DD" w:rsidRDefault="008676DD" w:rsidP="006661FC">
            <w:pPr>
              <w:jc w:val="center"/>
            </w:pPr>
            <w:r w:rsidRPr="008676DD">
              <w:t>3.53</w:t>
            </w:r>
          </w:p>
        </w:tc>
        <w:tc>
          <w:tcPr>
            <w:tcW w:w="404" w:type="pct"/>
          </w:tcPr>
          <w:p w14:paraId="3E90856E" w14:textId="77777777" w:rsidR="008676DD" w:rsidRPr="008676DD" w:rsidRDefault="008676DD" w:rsidP="006661FC">
            <w:pPr>
              <w:jc w:val="center"/>
            </w:pPr>
            <w:r w:rsidRPr="008676DD">
              <w:t>0.52</w:t>
            </w:r>
          </w:p>
        </w:tc>
        <w:tc>
          <w:tcPr>
            <w:tcW w:w="1003" w:type="pct"/>
          </w:tcPr>
          <w:p w14:paraId="495BAA06" w14:textId="77777777" w:rsidR="008676DD" w:rsidRPr="008676DD" w:rsidRDefault="008676DD" w:rsidP="006661FC">
            <w:pPr>
              <w:jc w:val="center"/>
            </w:pPr>
            <w:r w:rsidRPr="008676DD">
              <w:t>100.00</w:t>
            </w:r>
          </w:p>
        </w:tc>
      </w:tr>
      <w:tr w:rsidR="008676DD" w:rsidRPr="00F6229A" w14:paraId="7E130AC8" w14:textId="77777777" w:rsidTr="008676DD">
        <w:trPr>
          <w:trHeight w:val="317"/>
          <w:jc w:val="center"/>
        </w:trPr>
        <w:tc>
          <w:tcPr>
            <w:tcW w:w="122" w:type="pct"/>
          </w:tcPr>
          <w:p w14:paraId="12B6A622" w14:textId="77777777" w:rsidR="008676DD" w:rsidRPr="008676DD" w:rsidRDefault="008676DD" w:rsidP="006661FC"/>
        </w:tc>
        <w:tc>
          <w:tcPr>
            <w:tcW w:w="3131" w:type="pct"/>
          </w:tcPr>
          <w:p w14:paraId="04101E54" w14:textId="77777777" w:rsidR="008676DD" w:rsidRPr="008676DD" w:rsidRDefault="008676DD" w:rsidP="006661FC">
            <w:r w:rsidRPr="008676DD">
              <w:t>International/global agriculture</w:t>
            </w:r>
          </w:p>
        </w:tc>
        <w:tc>
          <w:tcPr>
            <w:tcW w:w="340" w:type="pct"/>
          </w:tcPr>
          <w:p w14:paraId="796823ED" w14:textId="77777777" w:rsidR="008676DD" w:rsidRPr="008676DD" w:rsidRDefault="008676DD" w:rsidP="006661FC">
            <w:pPr>
              <w:jc w:val="center"/>
            </w:pPr>
            <w:r w:rsidRPr="008676DD">
              <w:t>3.40</w:t>
            </w:r>
          </w:p>
        </w:tc>
        <w:tc>
          <w:tcPr>
            <w:tcW w:w="404" w:type="pct"/>
          </w:tcPr>
          <w:p w14:paraId="2B3729C5" w14:textId="77777777" w:rsidR="008676DD" w:rsidRPr="008676DD" w:rsidRDefault="008676DD" w:rsidP="006661FC">
            <w:pPr>
              <w:jc w:val="center"/>
            </w:pPr>
            <w:r w:rsidRPr="008676DD">
              <w:t>0.51</w:t>
            </w:r>
          </w:p>
        </w:tc>
        <w:tc>
          <w:tcPr>
            <w:tcW w:w="1003" w:type="pct"/>
          </w:tcPr>
          <w:p w14:paraId="7E4A28FA" w14:textId="77777777" w:rsidR="008676DD" w:rsidRPr="008676DD" w:rsidRDefault="008676DD" w:rsidP="006661FC">
            <w:pPr>
              <w:jc w:val="center"/>
            </w:pPr>
            <w:r w:rsidRPr="008676DD">
              <w:t>100.00</w:t>
            </w:r>
          </w:p>
        </w:tc>
      </w:tr>
      <w:tr w:rsidR="008676DD" w:rsidRPr="00F6229A" w14:paraId="335B7F74" w14:textId="77777777" w:rsidTr="008676DD">
        <w:trPr>
          <w:trHeight w:val="317"/>
          <w:jc w:val="center"/>
        </w:trPr>
        <w:tc>
          <w:tcPr>
            <w:tcW w:w="122" w:type="pct"/>
          </w:tcPr>
          <w:p w14:paraId="3B91A68C" w14:textId="77777777" w:rsidR="008676DD" w:rsidRPr="008676DD" w:rsidRDefault="008676DD" w:rsidP="006661FC"/>
        </w:tc>
        <w:tc>
          <w:tcPr>
            <w:tcW w:w="3131" w:type="pct"/>
          </w:tcPr>
          <w:p w14:paraId="5DAF277E" w14:textId="77777777" w:rsidR="008676DD" w:rsidRPr="008676DD" w:rsidRDefault="008676DD" w:rsidP="006661FC">
            <w:r w:rsidRPr="008676DD">
              <w:t>The motto of the National FFA Organization</w:t>
            </w:r>
          </w:p>
        </w:tc>
        <w:tc>
          <w:tcPr>
            <w:tcW w:w="340" w:type="pct"/>
          </w:tcPr>
          <w:p w14:paraId="238AF66D" w14:textId="77777777" w:rsidR="008676DD" w:rsidRPr="008676DD" w:rsidRDefault="008676DD" w:rsidP="006661FC">
            <w:pPr>
              <w:jc w:val="center"/>
            </w:pPr>
            <w:r w:rsidRPr="008676DD">
              <w:t>3.67</w:t>
            </w:r>
          </w:p>
        </w:tc>
        <w:tc>
          <w:tcPr>
            <w:tcW w:w="404" w:type="pct"/>
          </w:tcPr>
          <w:p w14:paraId="251C6B6C" w14:textId="77777777" w:rsidR="008676DD" w:rsidRPr="008676DD" w:rsidRDefault="008676DD" w:rsidP="006661FC">
            <w:pPr>
              <w:jc w:val="center"/>
            </w:pPr>
            <w:r w:rsidRPr="008676DD">
              <w:t>0.62</w:t>
            </w:r>
          </w:p>
        </w:tc>
        <w:tc>
          <w:tcPr>
            <w:tcW w:w="1003" w:type="pct"/>
          </w:tcPr>
          <w:p w14:paraId="4E51CE13" w14:textId="77777777" w:rsidR="008676DD" w:rsidRPr="008676DD" w:rsidRDefault="008676DD" w:rsidP="006661FC">
            <w:pPr>
              <w:jc w:val="center"/>
            </w:pPr>
            <w:r w:rsidRPr="008676DD">
              <w:t>93.33</w:t>
            </w:r>
          </w:p>
        </w:tc>
      </w:tr>
      <w:tr w:rsidR="008676DD" w:rsidRPr="00F6229A" w14:paraId="6386AFCC" w14:textId="77777777" w:rsidTr="008676DD">
        <w:trPr>
          <w:trHeight w:val="317"/>
          <w:jc w:val="center"/>
        </w:trPr>
        <w:tc>
          <w:tcPr>
            <w:tcW w:w="122" w:type="pct"/>
          </w:tcPr>
          <w:p w14:paraId="583542BB" w14:textId="77777777" w:rsidR="008676DD" w:rsidRPr="008676DD" w:rsidRDefault="008676DD" w:rsidP="006661FC"/>
        </w:tc>
        <w:tc>
          <w:tcPr>
            <w:tcW w:w="3131" w:type="pct"/>
          </w:tcPr>
          <w:p w14:paraId="0E4DE59D" w14:textId="77777777" w:rsidR="008676DD" w:rsidRPr="008676DD" w:rsidRDefault="008676DD" w:rsidP="006661FC">
            <w:r w:rsidRPr="008676DD">
              <w:t>The mission statement of the National FFA Organization</w:t>
            </w:r>
          </w:p>
        </w:tc>
        <w:tc>
          <w:tcPr>
            <w:tcW w:w="340" w:type="pct"/>
          </w:tcPr>
          <w:p w14:paraId="5D6E7E2B" w14:textId="77777777" w:rsidR="008676DD" w:rsidRPr="008676DD" w:rsidRDefault="008676DD" w:rsidP="006661FC">
            <w:pPr>
              <w:jc w:val="center"/>
            </w:pPr>
            <w:r w:rsidRPr="008676DD">
              <w:t>3.60</w:t>
            </w:r>
          </w:p>
        </w:tc>
        <w:tc>
          <w:tcPr>
            <w:tcW w:w="404" w:type="pct"/>
          </w:tcPr>
          <w:p w14:paraId="72EB120F" w14:textId="77777777" w:rsidR="008676DD" w:rsidRPr="008676DD" w:rsidRDefault="008676DD" w:rsidP="006661FC">
            <w:pPr>
              <w:jc w:val="center"/>
            </w:pPr>
            <w:r w:rsidRPr="008676DD">
              <w:t>0.63</w:t>
            </w:r>
          </w:p>
        </w:tc>
        <w:tc>
          <w:tcPr>
            <w:tcW w:w="1003" w:type="pct"/>
          </w:tcPr>
          <w:p w14:paraId="3F20AC81" w14:textId="77777777" w:rsidR="008676DD" w:rsidRPr="008676DD" w:rsidRDefault="008676DD" w:rsidP="006661FC">
            <w:pPr>
              <w:jc w:val="center"/>
            </w:pPr>
            <w:r w:rsidRPr="008676DD">
              <w:t>93.33</w:t>
            </w:r>
          </w:p>
        </w:tc>
      </w:tr>
      <w:tr w:rsidR="008676DD" w:rsidRPr="00F6229A" w14:paraId="1FB5DE33" w14:textId="77777777" w:rsidTr="008676DD">
        <w:trPr>
          <w:trHeight w:val="317"/>
          <w:jc w:val="center"/>
        </w:trPr>
        <w:tc>
          <w:tcPr>
            <w:tcW w:w="122" w:type="pct"/>
          </w:tcPr>
          <w:p w14:paraId="41130445" w14:textId="77777777" w:rsidR="008676DD" w:rsidRPr="008676DD" w:rsidRDefault="008676DD" w:rsidP="006661FC"/>
        </w:tc>
        <w:tc>
          <w:tcPr>
            <w:tcW w:w="3131" w:type="pct"/>
          </w:tcPr>
          <w:p w14:paraId="119798C5" w14:textId="77777777" w:rsidR="008676DD" w:rsidRPr="008676DD" w:rsidRDefault="008676DD" w:rsidP="006661FC">
            <w:r w:rsidRPr="008676DD">
              <w:t>Official dress of the National FFA Organization</w:t>
            </w:r>
          </w:p>
        </w:tc>
        <w:tc>
          <w:tcPr>
            <w:tcW w:w="340" w:type="pct"/>
          </w:tcPr>
          <w:p w14:paraId="7FCC7EE6" w14:textId="77777777" w:rsidR="008676DD" w:rsidRPr="008676DD" w:rsidRDefault="008676DD" w:rsidP="006661FC">
            <w:pPr>
              <w:jc w:val="center"/>
            </w:pPr>
            <w:r w:rsidRPr="008676DD">
              <w:t>3.60</w:t>
            </w:r>
          </w:p>
        </w:tc>
        <w:tc>
          <w:tcPr>
            <w:tcW w:w="404" w:type="pct"/>
          </w:tcPr>
          <w:p w14:paraId="632D4CBE" w14:textId="77777777" w:rsidR="008676DD" w:rsidRPr="008676DD" w:rsidRDefault="008676DD" w:rsidP="006661FC">
            <w:pPr>
              <w:jc w:val="center"/>
            </w:pPr>
            <w:r w:rsidRPr="008676DD">
              <w:t>0.63</w:t>
            </w:r>
          </w:p>
        </w:tc>
        <w:tc>
          <w:tcPr>
            <w:tcW w:w="1003" w:type="pct"/>
          </w:tcPr>
          <w:p w14:paraId="5BE5F35B" w14:textId="77777777" w:rsidR="008676DD" w:rsidRPr="008676DD" w:rsidRDefault="008676DD" w:rsidP="006661FC">
            <w:pPr>
              <w:jc w:val="center"/>
            </w:pPr>
            <w:r w:rsidRPr="008676DD">
              <w:t>93.33</w:t>
            </w:r>
          </w:p>
        </w:tc>
      </w:tr>
      <w:tr w:rsidR="008676DD" w:rsidRPr="00F6229A" w14:paraId="43AF7FEC" w14:textId="77777777" w:rsidTr="008676DD">
        <w:trPr>
          <w:trHeight w:val="317"/>
          <w:jc w:val="center"/>
        </w:trPr>
        <w:tc>
          <w:tcPr>
            <w:tcW w:w="122" w:type="pct"/>
          </w:tcPr>
          <w:p w14:paraId="1F1A12D6" w14:textId="77777777" w:rsidR="008676DD" w:rsidRPr="008676DD" w:rsidRDefault="008676DD" w:rsidP="006661FC"/>
        </w:tc>
        <w:tc>
          <w:tcPr>
            <w:tcW w:w="3131" w:type="pct"/>
          </w:tcPr>
          <w:p w14:paraId="46515A15" w14:textId="77777777" w:rsidR="008676DD" w:rsidRPr="008676DD" w:rsidRDefault="008676DD" w:rsidP="006661FC">
            <w:r w:rsidRPr="008676DD">
              <w:t>History of the National FFA Organization</w:t>
            </w:r>
          </w:p>
        </w:tc>
        <w:tc>
          <w:tcPr>
            <w:tcW w:w="340" w:type="pct"/>
          </w:tcPr>
          <w:p w14:paraId="39F9B644" w14:textId="77777777" w:rsidR="008676DD" w:rsidRPr="008676DD" w:rsidRDefault="008676DD" w:rsidP="006661FC">
            <w:pPr>
              <w:jc w:val="center"/>
            </w:pPr>
            <w:r w:rsidRPr="008676DD">
              <w:t>3.53</w:t>
            </w:r>
          </w:p>
        </w:tc>
        <w:tc>
          <w:tcPr>
            <w:tcW w:w="404" w:type="pct"/>
          </w:tcPr>
          <w:p w14:paraId="3BD211FD" w14:textId="77777777" w:rsidR="008676DD" w:rsidRPr="008676DD" w:rsidRDefault="008676DD" w:rsidP="006661FC">
            <w:pPr>
              <w:jc w:val="center"/>
            </w:pPr>
            <w:r w:rsidRPr="008676DD">
              <w:t>0.64</w:t>
            </w:r>
          </w:p>
        </w:tc>
        <w:tc>
          <w:tcPr>
            <w:tcW w:w="1003" w:type="pct"/>
          </w:tcPr>
          <w:p w14:paraId="0508F519" w14:textId="77777777" w:rsidR="008676DD" w:rsidRPr="008676DD" w:rsidRDefault="008676DD" w:rsidP="006661FC">
            <w:pPr>
              <w:jc w:val="center"/>
            </w:pPr>
            <w:r w:rsidRPr="008676DD">
              <w:t>93.33</w:t>
            </w:r>
          </w:p>
        </w:tc>
      </w:tr>
      <w:tr w:rsidR="008676DD" w:rsidRPr="00F6229A" w14:paraId="27845AB3" w14:textId="77777777" w:rsidTr="008676DD">
        <w:trPr>
          <w:trHeight w:val="317"/>
          <w:jc w:val="center"/>
        </w:trPr>
        <w:tc>
          <w:tcPr>
            <w:tcW w:w="122" w:type="pct"/>
          </w:tcPr>
          <w:p w14:paraId="3ECB5148" w14:textId="77777777" w:rsidR="008676DD" w:rsidRPr="008676DD" w:rsidRDefault="008676DD" w:rsidP="006661FC"/>
        </w:tc>
        <w:tc>
          <w:tcPr>
            <w:tcW w:w="3131" w:type="pct"/>
          </w:tcPr>
          <w:p w14:paraId="18FA1B1D" w14:textId="77777777" w:rsidR="008676DD" w:rsidRPr="008676DD" w:rsidRDefault="008676DD" w:rsidP="006661FC">
            <w:r w:rsidRPr="008676DD">
              <w:t>Personal role in the agricultural industry</w:t>
            </w:r>
          </w:p>
        </w:tc>
        <w:tc>
          <w:tcPr>
            <w:tcW w:w="340" w:type="pct"/>
          </w:tcPr>
          <w:p w14:paraId="4DEEE6D9" w14:textId="77777777" w:rsidR="008676DD" w:rsidRPr="008676DD" w:rsidRDefault="008676DD" w:rsidP="006661FC">
            <w:pPr>
              <w:jc w:val="center"/>
            </w:pPr>
            <w:r w:rsidRPr="008676DD">
              <w:t>3.53</w:t>
            </w:r>
          </w:p>
        </w:tc>
        <w:tc>
          <w:tcPr>
            <w:tcW w:w="404" w:type="pct"/>
          </w:tcPr>
          <w:p w14:paraId="611AFF54" w14:textId="77777777" w:rsidR="008676DD" w:rsidRPr="008676DD" w:rsidRDefault="008676DD" w:rsidP="006661FC">
            <w:pPr>
              <w:jc w:val="center"/>
            </w:pPr>
            <w:r w:rsidRPr="008676DD">
              <w:t>0.52</w:t>
            </w:r>
          </w:p>
        </w:tc>
        <w:tc>
          <w:tcPr>
            <w:tcW w:w="1003" w:type="pct"/>
          </w:tcPr>
          <w:p w14:paraId="63C213F4" w14:textId="77777777" w:rsidR="008676DD" w:rsidRPr="008676DD" w:rsidRDefault="008676DD" w:rsidP="006661FC">
            <w:pPr>
              <w:jc w:val="center"/>
            </w:pPr>
            <w:r w:rsidRPr="008676DD">
              <w:t>93.33</w:t>
            </w:r>
          </w:p>
        </w:tc>
      </w:tr>
      <w:tr w:rsidR="008676DD" w:rsidRPr="00F6229A" w14:paraId="05D80000" w14:textId="77777777" w:rsidTr="008676DD">
        <w:trPr>
          <w:trHeight w:val="317"/>
          <w:jc w:val="center"/>
        </w:trPr>
        <w:tc>
          <w:tcPr>
            <w:tcW w:w="122" w:type="pct"/>
          </w:tcPr>
          <w:p w14:paraId="1B983D73" w14:textId="77777777" w:rsidR="008676DD" w:rsidRPr="008676DD" w:rsidRDefault="008676DD" w:rsidP="006661FC"/>
        </w:tc>
        <w:tc>
          <w:tcPr>
            <w:tcW w:w="3131" w:type="pct"/>
          </w:tcPr>
          <w:p w14:paraId="3A7A3600" w14:textId="77777777" w:rsidR="008676DD" w:rsidRPr="008676DD" w:rsidRDefault="008676DD" w:rsidP="006661FC">
            <w:r w:rsidRPr="008676DD">
              <w:t>Program of Activities for the National FFA Organization</w:t>
            </w:r>
          </w:p>
        </w:tc>
        <w:tc>
          <w:tcPr>
            <w:tcW w:w="340" w:type="pct"/>
          </w:tcPr>
          <w:p w14:paraId="7D7673F0" w14:textId="77777777" w:rsidR="008676DD" w:rsidRPr="008676DD" w:rsidRDefault="008676DD" w:rsidP="006661FC">
            <w:pPr>
              <w:jc w:val="center"/>
            </w:pPr>
            <w:r w:rsidRPr="008676DD">
              <w:t>3.20</w:t>
            </w:r>
          </w:p>
        </w:tc>
        <w:tc>
          <w:tcPr>
            <w:tcW w:w="404" w:type="pct"/>
          </w:tcPr>
          <w:p w14:paraId="444ACB81" w14:textId="77777777" w:rsidR="008676DD" w:rsidRPr="008676DD" w:rsidRDefault="008676DD" w:rsidP="006661FC">
            <w:pPr>
              <w:jc w:val="center"/>
            </w:pPr>
            <w:r w:rsidRPr="008676DD">
              <w:t>0.78</w:t>
            </w:r>
          </w:p>
        </w:tc>
        <w:tc>
          <w:tcPr>
            <w:tcW w:w="1003" w:type="pct"/>
          </w:tcPr>
          <w:p w14:paraId="046DDD86" w14:textId="77777777" w:rsidR="008676DD" w:rsidRPr="008676DD" w:rsidRDefault="008676DD" w:rsidP="006661FC">
            <w:pPr>
              <w:jc w:val="center"/>
            </w:pPr>
            <w:r w:rsidRPr="008676DD">
              <w:t>80.00</w:t>
            </w:r>
          </w:p>
        </w:tc>
      </w:tr>
    </w:tbl>
    <w:p w14:paraId="66FC5E5E" w14:textId="77777777" w:rsidR="00965A57" w:rsidRPr="00965A57" w:rsidRDefault="00965A57" w:rsidP="00965A57">
      <w:r w:rsidRPr="00965A57">
        <w:rPr>
          <w:i/>
          <w:iCs/>
        </w:rPr>
        <w:t>Note</w:t>
      </w:r>
      <w:r w:rsidRPr="00965A57">
        <w:t>.</w:t>
      </w:r>
      <w:r w:rsidRPr="00965A57">
        <w:rPr>
          <w:i/>
          <w:iCs/>
        </w:rPr>
        <w:t xml:space="preserve"> </w:t>
      </w:r>
      <w:r w:rsidRPr="00965A57">
        <w:rPr>
          <w:vertAlign w:val="superscript"/>
        </w:rPr>
        <w:t>1</w:t>
      </w:r>
      <w:r w:rsidRPr="00965A57">
        <w:t xml:space="preserve">Content topics receiving at least 51% and less than 74.99% agreement were included in Round Three of this investigation. Items receiving less than 51% agreement were removed. </w:t>
      </w:r>
    </w:p>
    <w:p w14:paraId="393CA7C1" w14:textId="77777777" w:rsidR="00965A57" w:rsidRPr="00965A57" w:rsidRDefault="00965A57" w:rsidP="00A711B5">
      <w:pPr>
        <w:rPr>
          <w:i/>
          <w:iCs/>
        </w:rPr>
      </w:pPr>
    </w:p>
    <w:p w14:paraId="0000002A" w14:textId="77777777" w:rsidR="0028315E" w:rsidRPr="00300E9E" w:rsidRDefault="00000000" w:rsidP="00A711B5">
      <w:pPr>
        <w:rPr>
          <w:b/>
        </w:rPr>
      </w:pPr>
      <w:r w:rsidRPr="00300E9E">
        <w:rPr>
          <w:b/>
        </w:rPr>
        <w:lastRenderedPageBreak/>
        <w:t>Round Three</w:t>
      </w:r>
    </w:p>
    <w:p w14:paraId="0000002B" w14:textId="77777777" w:rsidR="0028315E" w:rsidRPr="00300E9E" w:rsidRDefault="0028315E" w:rsidP="00A711B5">
      <w:pPr>
        <w:rPr>
          <w:b/>
        </w:rPr>
      </w:pPr>
    </w:p>
    <w:p w14:paraId="0000002C" w14:textId="12AD5791" w:rsidR="0028315E" w:rsidRPr="00300E9E" w:rsidRDefault="00000000" w:rsidP="00A711B5">
      <w:r w:rsidRPr="00300E9E">
        <w:t xml:space="preserve">In the third round, </w:t>
      </w:r>
      <w:r w:rsidR="00CF284C">
        <w:t xml:space="preserve">the </w:t>
      </w:r>
      <w:r w:rsidRPr="00300E9E">
        <w:t>expert panelists indicated their level of agreement on 24 agricultural</w:t>
      </w:r>
    </w:p>
    <w:p w14:paraId="0ACEAD69" w14:textId="0BA594C1" w:rsidR="005C4B21" w:rsidRDefault="00000000" w:rsidP="00300E9E">
      <w:r w:rsidRPr="00300E9E">
        <w:t xml:space="preserve">content </w:t>
      </w:r>
      <w:r w:rsidR="004330B7">
        <w:t>outcomes</w:t>
      </w:r>
      <w:r w:rsidR="004330B7" w:rsidRPr="00300E9E">
        <w:t xml:space="preserve"> </w:t>
      </w:r>
      <w:r w:rsidRPr="00300E9E">
        <w:t>across eight AFNR pathways</w:t>
      </w:r>
      <w:r w:rsidR="00647969">
        <w:t xml:space="preserve">. </w:t>
      </w:r>
      <w:r w:rsidRPr="00300E9E">
        <w:t>Consensus levels of agreement (75% or greater)</w:t>
      </w:r>
      <w:r w:rsidR="00647969">
        <w:t xml:space="preserve"> </w:t>
      </w:r>
      <w:r w:rsidRPr="00300E9E">
        <w:t xml:space="preserve">were met on 11 </w:t>
      </w:r>
      <w:r w:rsidR="004330B7">
        <w:t>outcomes</w:t>
      </w:r>
      <w:r w:rsidRPr="00300E9E">
        <w:t xml:space="preserve"> (45.83%). The rates of consensus for each pathway </w:t>
      </w:r>
      <w:r w:rsidR="00647969">
        <w:t>(</w:t>
      </w:r>
      <w:r w:rsidR="00707E12">
        <w:t>s</w:t>
      </w:r>
      <w:r w:rsidR="00647969">
        <w:t xml:space="preserve">ee Table 3) </w:t>
      </w:r>
      <w:r w:rsidRPr="00300E9E">
        <w:t>included: Agribusiness</w:t>
      </w:r>
      <w:r w:rsidR="004330B7">
        <w:t xml:space="preserve"> </w:t>
      </w:r>
      <w:r w:rsidRPr="00300E9E">
        <w:t>Systems (</w:t>
      </w:r>
      <w:r w:rsidRPr="00300E9E">
        <w:rPr>
          <w:i/>
        </w:rPr>
        <w:t>f</w:t>
      </w:r>
      <w:r w:rsidRPr="00300E9E">
        <w:t xml:space="preserve"> = 3; 75.00%), Animal Systems (</w:t>
      </w:r>
      <w:r w:rsidRPr="00300E9E">
        <w:rPr>
          <w:i/>
        </w:rPr>
        <w:t>f</w:t>
      </w:r>
      <w:r w:rsidRPr="00300E9E">
        <w:t xml:space="preserve"> = 2; 50.00%), Biotechnology Systems (</w:t>
      </w:r>
      <w:r w:rsidRPr="00300E9E">
        <w:rPr>
          <w:i/>
        </w:rPr>
        <w:t>f</w:t>
      </w:r>
      <w:r w:rsidRPr="00300E9E">
        <w:t xml:space="preserve"> = 1;</w:t>
      </w:r>
      <w:r w:rsidR="004330B7">
        <w:t xml:space="preserve"> </w:t>
      </w:r>
      <w:r w:rsidRPr="00300E9E">
        <w:t>50.00%), Education, Communication, and Leadership (</w:t>
      </w:r>
      <w:r w:rsidRPr="00300E9E">
        <w:rPr>
          <w:i/>
        </w:rPr>
        <w:t>f</w:t>
      </w:r>
      <w:r w:rsidRPr="00300E9E">
        <w:t xml:space="preserve"> = 1; 100.00%), </w:t>
      </w:r>
      <w:r w:rsidR="00647969">
        <w:t xml:space="preserve"> </w:t>
      </w:r>
      <w:r w:rsidRPr="00300E9E">
        <w:t>Environmental</w:t>
      </w:r>
      <w:r w:rsidR="00647969">
        <w:t xml:space="preserve"> </w:t>
      </w:r>
      <w:r w:rsidRPr="00300E9E">
        <w:t>Sustainability Systems (</w:t>
      </w:r>
      <w:r w:rsidRPr="00300E9E">
        <w:rPr>
          <w:i/>
        </w:rPr>
        <w:t>f</w:t>
      </w:r>
      <w:r w:rsidRPr="00300E9E">
        <w:t xml:space="preserve"> = 1; 33.34%), Food Products and Processing Systems (</w:t>
      </w:r>
      <w:r w:rsidRPr="00300E9E">
        <w:rPr>
          <w:i/>
        </w:rPr>
        <w:t>f</w:t>
      </w:r>
      <w:r w:rsidRPr="00300E9E">
        <w:t xml:space="preserve"> = 1; 33.34%),</w:t>
      </w:r>
      <w:r w:rsidR="00647969">
        <w:t xml:space="preserve"> </w:t>
      </w:r>
      <w:r w:rsidRPr="00300E9E">
        <w:t>Natural Resources Systems (</w:t>
      </w:r>
      <w:r w:rsidRPr="00300E9E">
        <w:rPr>
          <w:i/>
        </w:rPr>
        <w:t>f</w:t>
      </w:r>
      <w:r w:rsidRPr="00300E9E">
        <w:t xml:space="preserve"> = 0; 0.00%), and Plant Systems (</w:t>
      </w:r>
      <w:r w:rsidRPr="00300E9E">
        <w:rPr>
          <w:i/>
        </w:rPr>
        <w:t>f</w:t>
      </w:r>
      <w:r w:rsidRPr="00300E9E">
        <w:t xml:space="preserve"> = 2; 66.67%). Of the 11 </w:t>
      </w:r>
      <w:r w:rsidR="004330B7">
        <w:t xml:space="preserve">outcomes </w:t>
      </w:r>
      <w:r w:rsidRPr="00300E9E">
        <w:t xml:space="preserve">that met consensus, one achieved an agreement level of 100%: plant function and physiology (Plant Systems; </w:t>
      </w:r>
      <w:r w:rsidRPr="00300E9E">
        <w:rPr>
          <w:i/>
        </w:rPr>
        <w:t>M</w:t>
      </w:r>
      <w:r w:rsidRPr="00300E9E">
        <w:t xml:space="preserve"> = 3.07; </w:t>
      </w:r>
      <w:r w:rsidRPr="00300E9E">
        <w:rPr>
          <w:i/>
        </w:rPr>
        <w:t>SD</w:t>
      </w:r>
      <w:r w:rsidRPr="00300E9E">
        <w:t xml:space="preserve"> = .475). </w:t>
      </w:r>
    </w:p>
    <w:p w14:paraId="0199F831" w14:textId="77777777" w:rsidR="00647969" w:rsidRDefault="00647969" w:rsidP="00300E9E"/>
    <w:p w14:paraId="5E7F092D" w14:textId="6D959905" w:rsidR="00647969" w:rsidRPr="00647969" w:rsidRDefault="00647969" w:rsidP="00300E9E">
      <w:pPr>
        <w:rPr>
          <w:b/>
          <w:bCs/>
        </w:rPr>
      </w:pPr>
      <w:r w:rsidRPr="00647969">
        <w:rPr>
          <w:b/>
          <w:bCs/>
        </w:rPr>
        <w:t>Table 3</w:t>
      </w:r>
    </w:p>
    <w:p w14:paraId="1B783AC5" w14:textId="77777777" w:rsidR="00647969" w:rsidRDefault="00647969" w:rsidP="00300E9E"/>
    <w:p w14:paraId="1E3EC492" w14:textId="6504851D" w:rsidR="00647969" w:rsidRPr="00647969" w:rsidRDefault="00647969" w:rsidP="00300E9E">
      <w:pPr>
        <w:rPr>
          <w:i/>
          <w:iCs/>
        </w:rPr>
      </w:pPr>
      <w:r w:rsidRPr="00647969">
        <w:rPr>
          <w:i/>
          <w:iCs/>
        </w:rPr>
        <w:t>Consensus Levels of Agreement in Round Three by AFNR Pathway (</w:t>
      </w:r>
      <w:r w:rsidRPr="00647969">
        <w:t>N</w:t>
      </w:r>
      <w:r w:rsidRPr="00647969">
        <w:rPr>
          <w:i/>
          <w:iCs/>
        </w:rPr>
        <w:t xml:space="preserve"> =14)</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4"/>
        <w:gridCol w:w="1735"/>
        <w:gridCol w:w="2327"/>
        <w:gridCol w:w="1934"/>
      </w:tblGrid>
      <w:tr w:rsidR="00647969" w:rsidRPr="00647969" w14:paraId="48626DE8" w14:textId="77777777" w:rsidTr="00647969">
        <w:trPr>
          <w:trHeight w:val="317"/>
          <w:tblHeader/>
        </w:trPr>
        <w:tc>
          <w:tcPr>
            <w:tcW w:w="1797" w:type="pct"/>
            <w:tcBorders>
              <w:top w:val="single" w:sz="4" w:space="0" w:color="auto"/>
              <w:bottom w:val="single" w:sz="4" w:space="0" w:color="auto"/>
            </w:tcBorders>
            <w:vAlign w:val="center"/>
          </w:tcPr>
          <w:p w14:paraId="2947007D" w14:textId="77777777" w:rsidR="00647969" w:rsidRPr="00647969" w:rsidRDefault="00647969" w:rsidP="00AA3AFD">
            <w:pPr>
              <w:jc w:val="center"/>
            </w:pPr>
            <w:r w:rsidRPr="00647969">
              <w:t>AFNR Pathway</w:t>
            </w:r>
          </w:p>
        </w:tc>
        <w:tc>
          <w:tcPr>
            <w:tcW w:w="927" w:type="pct"/>
            <w:tcBorders>
              <w:top w:val="single" w:sz="4" w:space="0" w:color="auto"/>
              <w:bottom w:val="single" w:sz="4" w:space="0" w:color="auto"/>
            </w:tcBorders>
            <w:vAlign w:val="center"/>
          </w:tcPr>
          <w:p w14:paraId="23EA867E" w14:textId="77777777" w:rsidR="00647969" w:rsidRPr="00647969" w:rsidRDefault="00647969" w:rsidP="00AA3AFD">
            <w:pPr>
              <w:jc w:val="center"/>
            </w:pPr>
            <w:r w:rsidRPr="00647969">
              <w:t>Total Items (</w:t>
            </w:r>
            <w:r w:rsidRPr="00647969">
              <w:rPr>
                <w:i/>
                <w:iCs/>
              </w:rPr>
              <w:t>f</w:t>
            </w:r>
            <w:r w:rsidRPr="00647969">
              <w:t>)</w:t>
            </w:r>
          </w:p>
        </w:tc>
        <w:tc>
          <w:tcPr>
            <w:tcW w:w="1243" w:type="pct"/>
            <w:tcBorders>
              <w:top w:val="single" w:sz="4" w:space="0" w:color="auto"/>
              <w:bottom w:val="single" w:sz="4" w:space="0" w:color="auto"/>
            </w:tcBorders>
            <w:vAlign w:val="center"/>
          </w:tcPr>
          <w:p w14:paraId="77364365" w14:textId="77777777" w:rsidR="00647969" w:rsidRPr="00647969" w:rsidRDefault="00647969" w:rsidP="00AA3AFD">
            <w:pPr>
              <w:jc w:val="center"/>
            </w:pPr>
            <w:r w:rsidRPr="00647969">
              <w:t>Items Reaching Consensus (</w:t>
            </w:r>
            <w:r w:rsidRPr="00647969">
              <w:rPr>
                <w:i/>
                <w:iCs/>
              </w:rPr>
              <w:t>f</w:t>
            </w:r>
            <w:r w:rsidRPr="00647969">
              <w:t>)</w:t>
            </w:r>
          </w:p>
        </w:tc>
        <w:tc>
          <w:tcPr>
            <w:tcW w:w="1033" w:type="pct"/>
            <w:tcBorders>
              <w:top w:val="single" w:sz="4" w:space="0" w:color="auto"/>
              <w:bottom w:val="single" w:sz="4" w:space="0" w:color="auto"/>
            </w:tcBorders>
            <w:vAlign w:val="center"/>
          </w:tcPr>
          <w:p w14:paraId="77C47FA9" w14:textId="77777777" w:rsidR="00647969" w:rsidRPr="00647969" w:rsidRDefault="00647969" w:rsidP="00AA3AFD">
            <w:pPr>
              <w:jc w:val="center"/>
            </w:pPr>
            <w:r w:rsidRPr="00647969">
              <w:t>Rate of Consensus (%)</w:t>
            </w:r>
          </w:p>
        </w:tc>
      </w:tr>
      <w:tr w:rsidR="00647969" w:rsidRPr="00647969" w14:paraId="60571B2B" w14:textId="77777777" w:rsidTr="00647969">
        <w:trPr>
          <w:trHeight w:val="317"/>
        </w:trPr>
        <w:tc>
          <w:tcPr>
            <w:tcW w:w="1797" w:type="pct"/>
            <w:tcBorders>
              <w:top w:val="single" w:sz="4" w:space="0" w:color="auto"/>
            </w:tcBorders>
          </w:tcPr>
          <w:p w14:paraId="031F2C56" w14:textId="77777777" w:rsidR="00647969" w:rsidRPr="00647969" w:rsidRDefault="00647969" w:rsidP="00AA3AFD">
            <w:r w:rsidRPr="00647969">
              <w:t>Agribusiness Systems</w:t>
            </w:r>
          </w:p>
        </w:tc>
        <w:tc>
          <w:tcPr>
            <w:tcW w:w="927" w:type="pct"/>
            <w:tcBorders>
              <w:top w:val="single" w:sz="4" w:space="0" w:color="auto"/>
            </w:tcBorders>
          </w:tcPr>
          <w:p w14:paraId="5DF4848E" w14:textId="77777777" w:rsidR="00647969" w:rsidRPr="00647969" w:rsidRDefault="00647969" w:rsidP="00AA3AFD">
            <w:pPr>
              <w:jc w:val="center"/>
            </w:pPr>
            <w:r w:rsidRPr="00647969">
              <w:t>4</w:t>
            </w:r>
          </w:p>
        </w:tc>
        <w:tc>
          <w:tcPr>
            <w:tcW w:w="1243" w:type="pct"/>
            <w:tcBorders>
              <w:top w:val="single" w:sz="4" w:space="0" w:color="auto"/>
            </w:tcBorders>
          </w:tcPr>
          <w:p w14:paraId="088E26F7" w14:textId="77777777" w:rsidR="00647969" w:rsidRPr="00647969" w:rsidRDefault="00647969" w:rsidP="00AA3AFD">
            <w:pPr>
              <w:jc w:val="center"/>
            </w:pPr>
            <w:r w:rsidRPr="00647969">
              <w:t>3</w:t>
            </w:r>
          </w:p>
        </w:tc>
        <w:tc>
          <w:tcPr>
            <w:tcW w:w="1033" w:type="pct"/>
            <w:tcBorders>
              <w:top w:val="single" w:sz="4" w:space="0" w:color="auto"/>
            </w:tcBorders>
          </w:tcPr>
          <w:p w14:paraId="50798102" w14:textId="77777777" w:rsidR="00647969" w:rsidRPr="00647969" w:rsidRDefault="00647969" w:rsidP="00AA3AFD">
            <w:pPr>
              <w:jc w:val="center"/>
            </w:pPr>
            <w:r w:rsidRPr="00647969">
              <w:t>75.00</w:t>
            </w:r>
          </w:p>
        </w:tc>
      </w:tr>
      <w:tr w:rsidR="00647969" w:rsidRPr="00647969" w14:paraId="47EB11EC" w14:textId="77777777" w:rsidTr="00647969">
        <w:trPr>
          <w:trHeight w:val="317"/>
        </w:trPr>
        <w:tc>
          <w:tcPr>
            <w:tcW w:w="1797" w:type="pct"/>
          </w:tcPr>
          <w:p w14:paraId="08BA1A9D" w14:textId="77777777" w:rsidR="00647969" w:rsidRPr="00647969" w:rsidRDefault="00647969" w:rsidP="00AA3AFD">
            <w:r w:rsidRPr="00647969">
              <w:t>Animal Systems</w:t>
            </w:r>
          </w:p>
        </w:tc>
        <w:tc>
          <w:tcPr>
            <w:tcW w:w="927" w:type="pct"/>
          </w:tcPr>
          <w:p w14:paraId="669BB247" w14:textId="77777777" w:rsidR="00647969" w:rsidRPr="00647969" w:rsidRDefault="00647969" w:rsidP="00AA3AFD">
            <w:pPr>
              <w:jc w:val="center"/>
            </w:pPr>
            <w:r w:rsidRPr="00647969">
              <w:t>4</w:t>
            </w:r>
          </w:p>
        </w:tc>
        <w:tc>
          <w:tcPr>
            <w:tcW w:w="1243" w:type="pct"/>
          </w:tcPr>
          <w:p w14:paraId="7E13454D" w14:textId="77777777" w:rsidR="00647969" w:rsidRPr="00647969" w:rsidRDefault="00647969" w:rsidP="00AA3AFD">
            <w:pPr>
              <w:jc w:val="center"/>
            </w:pPr>
            <w:r w:rsidRPr="00647969">
              <w:t>2</w:t>
            </w:r>
          </w:p>
        </w:tc>
        <w:tc>
          <w:tcPr>
            <w:tcW w:w="1033" w:type="pct"/>
          </w:tcPr>
          <w:p w14:paraId="4456904F" w14:textId="77777777" w:rsidR="00647969" w:rsidRPr="00647969" w:rsidRDefault="00647969" w:rsidP="00AA3AFD">
            <w:pPr>
              <w:jc w:val="center"/>
            </w:pPr>
            <w:r w:rsidRPr="00647969">
              <w:t>50.00</w:t>
            </w:r>
          </w:p>
        </w:tc>
      </w:tr>
      <w:tr w:rsidR="00647969" w:rsidRPr="00647969" w14:paraId="0AC96F0F" w14:textId="77777777" w:rsidTr="00647969">
        <w:trPr>
          <w:trHeight w:val="317"/>
        </w:trPr>
        <w:tc>
          <w:tcPr>
            <w:tcW w:w="1797" w:type="pct"/>
          </w:tcPr>
          <w:p w14:paraId="201B61CE" w14:textId="77777777" w:rsidR="00647969" w:rsidRPr="00647969" w:rsidRDefault="00647969" w:rsidP="00AA3AFD">
            <w:r w:rsidRPr="00647969">
              <w:t>Biotechnology Systems</w:t>
            </w:r>
          </w:p>
        </w:tc>
        <w:tc>
          <w:tcPr>
            <w:tcW w:w="927" w:type="pct"/>
          </w:tcPr>
          <w:p w14:paraId="5583D1DC" w14:textId="77777777" w:rsidR="00647969" w:rsidRPr="00647969" w:rsidRDefault="00647969" w:rsidP="00AA3AFD">
            <w:pPr>
              <w:jc w:val="center"/>
            </w:pPr>
            <w:r w:rsidRPr="00647969">
              <w:t>2</w:t>
            </w:r>
          </w:p>
        </w:tc>
        <w:tc>
          <w:tcPr>
            <w:tcW w:w="1243" w:type="pct"/>
          </w:tcPr>
          <w:p w14:paraId="3D16BD56" w14:textId="77777777" w:rsidR="00647969" w:rsidRPr="00647969" w:rsidRDefault="00647969" w:rsidP="00AA3AFD">
            <w:pPr>
              <w:jc w:val="center"/>
            </w:pPr>
            <w:r w:rsidRPr="00647969">
              <w:t>1</w:t>
            </w:r>
          </w:p>
        </w:tc>
        <w:tc>
          <w:tcPr>
            <w:tcW w:w="1033" w:type="pct"/>
          </w:tcPr>
          <w:p w14:paraId="2C6A72F8" w14:textId="77777777" w:rsidR="00647969" w:rsidRPr="00647969" w:rsidRDefault="00647969" w:rsidP="00AA3AFD">
            <w:pPr>
              <w:jc w:val="center"/>
            </w:pPr>
            <w:r w:rsidRPr="00647969">
              <w:t>50.00</w:t>
            </w:r>
          </w:p>
        </w:tc>
      </w:tr>
      <w:tr w:rsidR="00647969" w:rsidRPr="00647969" w14:paraId="6C022B03" w14:textId="77777777" w:rsidTr="00647969">
        <w:trPr>
          <w:trHeight w:val="317"/>
        </w:trPr>
        <w:tc>
          <w:tcPr>
            <w:tcW w:w="1797" w:type="pct"/>
          </w:tcPr>
          <w:p w14:paraId="6CB6598E" w14:textId="77777777" w:rsidR="00647969" w:rsidRPr="00647969" w:rsidRDefault="00647969" w:rsidP="00AA3AFD">
            <w:pPr>
              <w:ind w:left="216" w:hanging="216"/>
            </w:pPr>
            <w:r w:rsidRPr="00647969">
              <w:t>Education, Communication, and Leadership</w:t>
            </w:r>
          </w:p>
        </w:tc>
        <w:tc>
          <w:tcPr>
            <w:tcW w:w="927" w:type="pct"/>
          </w:tcPr>
          <w:p w14:paraId="2A9684E3" w14:textId="77777777" w:rsidR="00647969" w:rsidRPr="00647969" w:rsidRDefault="00647969" w:rsidP="00AA3AFD">
            <w:pPr>
              <w:jc w:val="center"/>
            </w:pPr>
            <w:r w:rsidRPr="00647969">
              <w:t>1</w:t>
            </w:r>
          </w:p>
        </w:tc>
        <w:tc>
          <w:tcPr>
            <w:tcW w:w="1243" w:type="pct"/>
          </w:tcPr>
          <w:p w14:paraId="6B74CC4F" w14:textId="77777777" w:rsidR="00647969" w:rsidRPr="00647969" w:rsidRDefault="00647969" w:rsidP="00AA3AFD">
            <w:pPr>
              <w:jc w:val="center"/>
            </w:pPr>
            <w:r w:rsidRPr="00647969">
              <w:t>1</w:t>
            </w:r>
          </w:p>
        </w:tc>
        <w:tc>
          <w:tcPr>
            <w:tcW w:w="1033" w:type="pct"/>
          </w:tcPr>
          <w:p w14:paraId="7ACED65A" w14:textId="77777777" w:rsidR="00647969" w:rsidRPr="00647969" w:rsidRDefault="00647969" w:rsidP="00AA3AFD">
            <w:pPr>
              <w:jc w:val="center"/>
            </w:pPr>
            <w:r w:rsidRPr="00647969">
              <w:t>100.00</w:t>
            </w:r>
          </w:p>
        </w:tc>
      </w:tr>
      <w:tr w:rsidR="00647969" w:rsidRPr="00647969" w14:paraId="023F2358" w14:textId="77777777" w:rsidTr="00647969">
        <w:trPr>
          <w:trHeight w:val="317"/>
        </w:trPr>
        <w:tc>
          <w:tcPr>
            <w:tcW w:w="1797" w:type="pct"/>
          </w:tcPr>
          <w:p w14:paraId="2A38F6B8" w14:textId="77777777" w:rsidR="00647969" w:rsidRPr="00647969" w:rsidRDefault="00647969" w:rsidP="00AA3AFD">
            <w:pPr>
              <w:ind w:left="216" w:hanging="216"/>
            </w:pPr>
            <w:r w:rsidRPr="00647969">
              <w:t>Environmental Sustainability Systems</w:t>
            </w:r>
          </w:p>
        </w:tc>
        <w:tc>
          <w:tcPr>
            <w:tcW w:w="927" w:type="pct"/>
          </w:tcPr>
          <w:p w14:paraId="665DC895" w14:textId="77777777" w:rsidR="00647969" w:rsidRPr="00647969" w:rsidRDefault="00647969" w:rsidP="00AA3AFD">
            <w:pPr>
              <w:jc w:val="center"/>
            </w:pPr>
            <w:r w:rsidRPr="00647969">
              <w:t>3</w:t>
            </w:r>
          </w:p>
        </w:tc>
        <w:tc>
          <w:tcPr>
            <w:tcW w:w="1243" w:type="pct"/>
          </w:tcPr>
          <w:p w14:paraId="36E4F0DE" w14:textId="77777777" w:rsidR="00647969" w:rsidRPr="00647969" w:rsidRDefault="00647969" w:rsidP="00AA3AFD">
            <w:pPr>
              <w:jc w:val="center"/>
            </w:pPr>
            <w:r w:rsidRPr="00647969">
              <w:t>1</w:t>
            </w:r>
          </w:p>
        </w:tc>
        <w:tc>
          <w:tcPr>
            <w:tcW w:w="1033" w:type="pct"/>
          </w:tcPr>
          <w:p w14:paraId="07F94E57" w14:textId="77777777" w:rsidR="00647969" w:rsidRPr="00647969" w:rsidRDefault="00647969" w:rsidP="00AA3AFD">
            <w:pPr>
              <w:jc w:val="center"/>
            </w:pPr>
            <w:r w:rsidRPr="00647969">
              <w:t>33.34</w:t>
            </w:r>
          </w:p>
        </w:tc>
      </w:tr>
      <w:tr w:rsidR="00647969" w:rsidRPr="00647969" w14:paraId="0FEA000F" w14:textId="77777777" w:rsidTr="00647969">
        <w:trPr>
          <w:trHeight w:val="317"/>
        </w:trPr>
        <w:tc>
          <w:tcPr>
            <w:tcW w:w="1797" w:type="pct"/>
          </w:tcPr>
          <w:p w14:paraId="7AAC13B8" w14:textId="77777777" w:rsidR="00647969" w:rsidRPr="00647969" w:rsidRDefault="00647969" w:rsidP="00AA3AFD">
            <w:pPr>
              <w:ind w:left="216" w:hanging="216"/>
            </w:pPr>
            <w:r w:rsidRPr="00647969">
              <w:t>Food Products and Processing Systems</w:t>
            </w:r>
          </w:p>
        </w:tc>
        <w:tc>
          <w:tcPr>
            <w:tcW w:w="927" w:type="pct"/>
          </w:tcPr>
          <w:p w14:paraId="367D830A" w14:textId="77777777" w:rsidR="00647969" w:rsidRPr="00647969" w:rsidRDefault="00647969" w:rsidP="00AA3AFD">
            <w:pPr>
              <w:jc w:val="center"/>
            </w:pPr>
            <w:r w:rsidRPr="00647969">
              <w:t>3</w:t>
            </w:r>
          </w:p>
        </w:tc>
        <w:tc>
          <w:tcPr>
            <w:tcW w:w="1243" w:type="pct"/>
          </w:tcPr>
          <w:p w14:paraId="0818E097" w14:textId="77777777" w:rsidR="00647969" w:rsidRPr="00647969" w:rsidRDefault="00647969" w:rsidP="00AA3AFD">
            <w:pPr>
              <w:jc w:val="center"/>
            </w:pPr>
            <w:r w:rsidRPr="00647969">
              <w:t>1</w:t>
            </w:r>
          </w:p>
        </w:tc>
        <w:tc>
          <w:tcPr>
            <w:tcW w:w="1033" w:type="pct"/>
          </w:tcPr>
          <w:p w14:paraId="3D6CBF0C" w14:textId="77777777" w:rsidR="00647969" w:rsidRPr="00647969" w:rsidRDefault="00647969" w:rsidP="00AA3AFD">
            <w:pPr>
              <w:jc w:val="center"/>
            </w:pPr>
            <w:r w:rsidRPr="00647969">
              <w:t>33.34</w:t>
            </w:r>
          </w:p>
        </w:tc>
      </w:tr>
      <w:tr w:rsidR="00647969" w:rsidRPr="00647969" w14:paraId="2ABBCA60" w14:textId="77777777" w:rsidTr="00647969">
        <w:trPr>
          <w:trHeight w:val="317"/>
        </w:trPr>
        <w:tc>
          <w:tcPr>
            <w:tcW w:w="1797" w:type="pct"/>
          </w:tcPr>
          <w:p w14:paraId="1F110AFB" w14:textId="77777777" w:rsidR="00647969" w:rsidRPr="00647969" w:rsidRDefault="00647969" w:rsidP="00AA3AFD">
            <w:pPr>
              <w:ind w:left="216" w:hanging="216"/>
            </w:pPr>
            <w:r w:rsidRPr="00647969">
              <w:t>Natural Resources Systems</w:t>
            </w:r>
          </w:p>
        </w:tc>
        <w:tc>
          <w:tcPr>
            <w:tcW w:w="927" w:type="pct"/>
          </w:tcPr>
          <w:p w14:paraId="6BDEF641" w14:textId="77777777" w:rsidR="00647969" w:rsidRPr="00647969" w:rsidRDefault="00647969" w:rsidP="00AA3AFD">
            <w:pPr>
              <w:jc w:val="center"/>
            </w:pPr>
            <w:r w:rsidRPr="00647969">
              <w:t>4</w:t>
            </w:r>
          </w:p>
        </w:tc>
        <w:tc>
          <w:tcPr>
            <w:tcW w:w="1243" w:type="pct"/>
          </w:tcPr>
          <w:p w14:paraId="639A08DB" w14:textId="77777777" w:rsidR="00647969" w:rsidRPr="00647969" w:rsidRDefault="00647969" w:rsidP="00AA3AFD">
            <w:pPr>
              <w:jc w:val="center"/>
            </w:pPr>
            <w:r w:rsidRPr="00647969">
              <w:t>0</w:t>
            </w:r>
          </w:p>
        </w:tc>
        <w:tc>
          <w:tcPr>
            <w:tcW w:w="1033" w:type="pct"/>
          </w:tcPr>
          <w:p w14:paraId="2752B378" w14:textId="77777777" w:rsidR="00647969" w:rsidRPr="00647969" w:rsidRDefault="00647969" w:rsidP="00AA3AFD">
            <w:pPr>
              <w:jc w:val="center"/>
            </w:pPr>
            <w:r w:rsidRPr="00647969">
              <w:t>0.00</w:t>
            </w:r>
          </w:p>
        </w:tc>
      </w:tr>
      <w:tr w:rsidR="00647969" w:rsidRPr="00647969" w14:paraId="3F0D5B87" w14:textId="77777777" w:rsidTr="00647969">
        <w:trPr>
          <w:trHeight w:val="317"/>
        </w:trPr>
        <w:tc>
          <w:tcPr>
            <w:tcW w:w="1797" w:type="pct"/>
          </w:tcPr>
          <w:p w14:paraId="014F9F2B" w14:textId="77777777" w:rsidR="00647969" w:rsidRPr="00647969" w:rsidRDefault="00647969" w:rsidP="00AA3AFD">
            <w:pPr>
              <w:ind w:left="216" w:hanging="216"/>
            </w:pPr>
            <w:r w:rsidRPr="00647969">
              <w:t>Plant Systems</w:t>
            </w:r>
          </w:p>
        </w:tc>
        <w:tc>
          <w:tcPr>
            <w:tcW w:w="927" w:type="pct"/>
          </w:tcPr>
          <w:p w14:paraId="6699E360" w14:textId="77777777" w:rsidR="00647969" w:rsidRPr="00647969" w:rsidRDefault="00647969" w:rsidP="00AA3AFD">
            <w:pPr>
              <w:jc w:val="center"/>
            </w:pPr>
            <w:r w:rsidRPr="00647969">
              <w:t>3</w:t>
            </w:r>
          </w:p>
        </w:tc>
        <w:tc>
          <w:tcPr>
            <w:tcW w:w="1243" w:type="pct"/>
          </w:tcPr>
          <w:p w14:paraId="38B4C0E7" w14:textId="77777777" w:rsidR="00647969" w:rsidRPr="00647969" w:rsidRDefault="00647969" w:rsidP="00AA3AFD">
            <w:pPr>
              <w:jc w:val="center"/>
            </w:pPr>
            <w:r w:rsidRPr="00647969">
              <w:t>2</w:t>
            </w:r>
          </w:p>
        </w:tc>
        <w:tc>
          <w:tcPr>
            <w:tcW w:w="1033" w:type="pct"/>
          </w:tcPr>
          <w:p w14:paraId="095939DC" w14:textId="77777777" w:rsidR="00647969" w:rsidRPr="00647969" w:rsidRDefault="00647969" w:rsidP="00AA3AFD">
            <w:pPr>
              <w:jc w:val="center"/>
            </w:pPr>
            <w:r w:rsidRPr="00647969">
              <w:t>66.67</w:t>
            </w:r>
          </w:p>
        </w:tc>
      </w:tr>
      <w:tr w:rsidR="00647969" w:rsidRPr="00647969" w14:paraId="18E61E85" w14:textId="77777777" w:rsidTr="00647969">
        <w:trPr>
          <w:trHeight w:val="317"/>
        </w:trPr>
        <w:tc>
          <w:tcPr>
            <w:tcW w:w="1797" w:type="pct"/>
            <w:tcBorders>
              <w:bottom w:val="single" w:sz="4" w:space="0" w:color="auto"/>
            </w:tcBorders>
          </w:tcPr>
          <w:p w14:paraId="7E7D2321" w14:textId="77777777" w:rsidR="00647969" w:rsidRPr="00647969" w:rsidRDefault="00647969" w:rsidP="00AA3AFD">
            <w:r w:rsidRPr="00647969">
              <w:t>Total</w:t>
            </w:r>
          </w:p>
        </w:tc>
        <w:tc>
          <w:tcPr>
            <w:tcW w:w="927" w:type="pct"/>
            <w:tcBorders>
              <w:bottom w:val="single" w:sz="4" w:space="0" w:color="auto"/>
            </w:tcBorders>
          </w:tcPr>
          <w:p w14:paraId="21B9A812" w14:textId="77777777" w:rsidR="00647969" w:rsidRPr="00647969" w:rsidRDefault="00647969" w:rsidP="00AA3AFD">
            <w:pPr>
              <w:jc w:val="center"/>
            </w:pPr>
            <w:r w:rsidRPr="00647969">
              <w:t>24</w:t>
            </w:r>
          </w:p>
        </w:tc>
        <w:tc>
          <w:tcPr>
            <w:tcW w:w="1243" w:type="pct"/>
            <w:tcBorders>
              <w:bottom w:val="single" w:sz="4" w:space="0" w:color="auto"/>
            </w:tcBorders>
          </w:tcPr>
          <w:p w14:paraId="6A717069" w14:textId="77777777" w:rsidR="00647969" w:rsidRPr="00647969" w:rsidRDefault="00647969" w:rsidP="00AA3AFD">
            <w:pPr>
              <w:jc w:val="center"/>
            </w:pPr>
            <w:r w:rsidRPr="00647969">
              <w:t>11</w:t>
            </w:r>
          </w:p>
        </w:tc>
        <w:tc>
          <w:tcPr>
            <w:tcW w:w="1033" w:type="pct"/>
            <w:tcBorders>
              <w:bottom w:val="single" w:sz="4" w:space="0" w:color="auto"/>
            </w:tcBorders>
          </w:tcPr>
          <w:p w14:paraId="1CF25CFD" w14:textId="77777777" w:rsidR="00647969" w:rsidRPr="00647969" w:rsidRDefault="00647969" w:rsidP="00AA3AFD">
            <w:pPr>
              <w:jc w:val="center"/>
            </w:pPr>
            <w:r w:rsidRPr="00647969">
              <w:t>45.83</w:t>
            </w:r>
          </w:p>
        </w:tc>
      </w:tr>
    </w:tbl>
    <w:p w14:paraId="7766C609" w14:textId="77777777" w:rsidR="005C4B21" w:rsidRDefault="005C4B21" w:rsidP="00300E9E"/>
    <w:p w14:paraId="00000032" w14:textId="5210A598" w:rsidR="0028315E" w:rsidRDefault="00000000" w:rsidP="00A711B5">
      <w:r w:rsidRPr="00300E9E">
        <w:t>Additional examples of content</w:t>
      </w:r>
      <w:r w:rsidR="004330B7">
        <w:t xml:space="preserve"> outcomes</w:t>
      </w:r>
      <w:r w:rsidRPr="00300E9E">
        <w:t xml:space="preserve"> meeting consensus included: the use of logos in agricultural marketing (Agribusiness Systems; </w:t>
      </w:r>
      <w:r w:rsidRPr="00300E9E">
        <w:rPr>
          <w:i/>
        </w:rPr>
        <w:t>M</w:t>
      </w:r>
      <w:r w:rsidRPr="00300E9E">
        <w:t xml:space="preserve"> = 3.07; </w:t>
      </w:r>
      <w:r w:rsidRPr="00300E9E">
        <w:rPr>
          <w:i/>
        </w:rPr>
        <w:t>SD</w:t>
      </w:r>
      <w:r w:rsidRPr="00300E9E">
        <w:t xml:space="preserve"> = .475), the use of slogans in agricultural marketing (Agribusiness Systems; M = 3.07; SD = .475), ideal livestock characteristics (Animal Systems; </w:t>
      </w:r>
      <w:r w:rsidRPr="00300E9E">
        <w:rPr>
          <w:i/>
        </w:rPr>
        <w:t>M</w:t>
      </w:r>
      <w:r w:rsidRPr="00300E9E">
        <w:t xml:space="preserve"> = 3.21; </w:t>
      </w:r>
      <w:r w:rsidRPr="00300E9E">
        <w:rPr>
          <w:i/>
        </w:rPr>
        <w:t>SD</w:t>
      </w:r>
      <w:r w:rsidRPr="00300E9E">
        <w:t xml:space="preserve"> = .579), genetically modified organisms (Biotechnology Systems; </w:t>
      </w:r>
      <w:r w:rsidRPr="00300E9E">
        <w:rPr>
          <w:i/>
        </w:rPr>
        <w:t>M</w:t>
      </w:r>
      <w:r w:rsidRPr="00300E9E">
        <w:t xml:space="preserve"> = 3.14; </w:t>
      </w:r>
      <w:r w:rsidRPr="00300E9E">
        <w:rPr>
          <w:i/>
        </w:rPr>
        <w:t>SD</w:t>
      </w:r>
      <w:r w:rsidRPr="00300E9E">
        <w:t xml:space="preserve"> = .663), principles of sustainability (Environmental Services Systems; </w:t>
      </w:r>
      <w:r w:rsidRPr="00300E9E">
        <w:rPr>
          <w:i/>
        </w:rPr>
        <w:t>M</w:t>
      </w:r>
      <w:r w:rsidRPr="00300E9E">
        <w:t xml:space="preserve"> = 3.07; </w:t>
      </w:r>
      <w:r w:rsidRPr="00300E9E">
        <w:rPr>
          <w:i/>
        </w:rPr>
        <w:t>SD</w:t>
      </w:r>
      <w:r w:rsidRPr="00300E9E">
        <w:t xml:space="preserve"> = .730), food processing techniques (Food Products and Processing Systems; </w:t>
      </w:r>
      <w:r w:rsidRPr="00300E9E">
        <w:rPr>
          <w:i/>
        </w:rPr>
        <w:t>M</w:t>
      </w:r>
      <w:r w:rsidRPr="00300E9E">
        <w:t xml:space="preserve"> = 3.14; </w:t>
      </w:r>
      <w:r w:rsidRPr="00300E9E">
        <w:rPr>
          <w:i/>
        </w:rPr>
        <w:t>SD</w:t>
      </w:r>
      <w:r w:rsidRPr="00300E9E">
        <w:t xml:space="preserve"> = .535), and vegetative propagation (Plant Systems; </w:t>
      </w:r>
      <w:r w:rsidRPr="00300E9E">
        <w:rPr>
          <w:i/>
        </w:rPr>
        <w:t>M</w:t>
      </w:r>
      <w:r w:rsidRPr="00300E9E">
        <w:t xml:space="preserve"> = 3.21; </w:t>
      </w:r>
      <w:r w:rsidRPr="00300E9E">
        <w:rPr>
          <w:i/>
        </w:rPr>
        <w:t>SD</w:t>
      </w:r>
      <w:r w:rsidRPr="00300E9E">
        <w:t xml:space="preserve"> = .579). Overall, 71 (79.78%) of the original 89 unduplicated agricultural content </w:t>
      </w:r>
      <w:r w:rsidR="004330B7">
        <w:t>outcomes</w:t>
      </w:r>
      <w:r w:rsidR="004330B7" w:rsidRPr="00300E9E">
        <w:t xml:space="preserve"> </w:t>
      </w:r>
      <w:r w:rsidRPr="00300E9E">
        <w:t xml:space="preserve">achieved a consensus level of agreement of 75% or greater. </w:t>
      </w:r>
      <w:r w:rsidR="00647969">
        <w:t>Table 4 displays the consensus levels of agreement for Round Three.</w:t>
      </w:r>
    </w:p>
    <w:p w14:paraId="073CB03F" w14:textId="77777777" w:rsidR="004F5475" w:rsidRDefault="004F5475" w:rsidP="00A711B5"/>
    <w:p w14:paraId="06D213F2" w14:textId="4052D97E" w:rsidR="004F5475" w:rsidRPr="004F5475" w:rsidRDefault="004F5475" w:rsidP="00A711B5">
      <w:pPr>
        <w:rPr>
          <w:b/>
          <w:bCs/>
        </w:rPr>
      </w:pPr>
      <w:r w:rsidRPr="004F5475">
        <w:rPr>
          <w:b/>
          <w:bCs/>
        </w:rPr>
        <w:t xml:space="preserve">Table </w:t>
      </w:r>
      <w:r w:rsidR="00647969">
        <w:rPr>
          <w:b/>
          <w:bCs/>
        </w:rPr>
        <w:t>4</w:t>
      </w:r>
    </w:p>
    <w:p w14:paraId="0AD2FB4C" w14:textId="77777777" w:rsidR="004F5475" w:rsidRDefault="004F5475" w:rsidP="00A711B5"/>
    <w:p w14:paraId="36A93777" w14:textId="6DCF63E8" w:rsidR="000A6C4B" w:rsidRPr="0032028A" w:rsidRDefault="004F5475" w:rsidP="00A711B5">
      <w:pPr>
        <w:rPr>
          <w:i/>
          <w:iCs/>
        </w:rPr>
      </w:pPr>
      <w:r w:rsidRPr="004F5475">
        <w:rPr>
          <w:i/>
          <w:iCs/>
        </w:rPr>
        <w:t>Round Three Consensus Levels of Agreement for Agricultural Content Topics (</w:t>
      </w:r>
      <w:r w:rsidRPr="00FE672A">
        <w:rPr>
          <w:i/>
          <w:iCs/>
        </w:rPr>
        <w:t>N</w:t>
      </w:r>
      <w:r w:rsidRPr="00707E12">
        <w:rPr>
          <w:i/>
          <w:iCs/>
        </w:rPr>
        <w:t xml:space="preserve"> </w:t>
      </w:r>
      <w:r w:rsidRPr="004F5475">
        <w:rPr>
          <w:i/>
          <w:iCs/>
        </w:rPr>
        <w:t>=14)</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5863"/>
        <w:gridCol w:w="636"/>
        <w:gridCol w:w="756"/>
        <w:gridCol w:w="1883"/>
      </w:tblGrid>
      <w:tr w:rsidR="000A6C4B" w:rsidRPr="000A6C4B" w14:paraId="5E0F892D" w14:textId="77777777" w:rsidTr="006661FC">
        <w:trPr>
          <w:trHeight w:val="317"/>
          <w:tblHeader/>
          <w:jc w:val="center"/>
        </w:trPr>
        <w:tc>
          <w:tcPr>
            <w:tcW w:w="0" w:type="auto"/>
            <w:gridSpan w:val="2"/>
            <w:tcBorders>
              <w:top w:val="single" w:sz="4" w:space="0" w:color="auto"/>
              <w:bottom w:val="single" w:sz="4" w:space="0" w:color="auto"/>
            </w:tcBorders>
            <w:vAlign w:val="center"/>
          </w:tcPr>
          <w:p w14:paraId="7E7C6DE2" w14:textId="77777777" w:rsidR="000A6C4B" w:rsidRPr="000A6C4B" w:rsidRDefault="000A6C4B" w:rsidP="006661FC">
            <w:pPr>
              <w:jc w:val="center"/>
            </w:pPr>
            <w:r w:rsidRPr="000A6C4B">
              <w:lastRenderedPageBreak/>
              <w:t>Content Topic</w:t>
            </w:r>
          </w:p>
        </w:tc>
        <w:tc>
          <w:tcPr>
            <w:tcW w:w="0" w:type="auto"/>
            <w:tcBorders>
              <w:top w:val="single" w:sz="4" w:space="0" w:color="auto"/>
              <w:bottom w:val="single" w:sz="4" w:space="0" w:color="auto"/>
            </w:tcBorders>
            <w:vAlign w:val="center"/>
          </w:tcPr>
          <w:p w14:paraId="069074AF" w14:textId="77777777" w:rsidR="000A6C4B" w:rsidRPr="000A6C4B" w:rsidRDefault="000A6C4B" w:rsidP="006661FC">
            <w:pPr>
              <w:jc w:val="center"/>
              <w:rPr>
                <w:i/>
                <w:iCs/>
              </w:rPr>
            </w:pPr>
            <w:r w:rsidRPr="000A6C4B">
              <w:rPr>
                <w:i/>
                <w:iCs/>
              </w:rPr>
              <w:t>M</w:t>
            </w:r>
          </w:p>
        </w:tc>
        <w:tc>
          <w:tcPr>
            <w:tcW w:w="0" w:type="auto"/>
            <w:tcBorders>
              <w:top w:val="single" w:sz="4" w:space="0" w:color="auto"/>
              <w:bottom w:val="single" w:sz="4" w:space="0" w:color="auto"/>
            </w:tcBorders>
            <w:vAlign w:val="center"/>
          </w:tcPr>
          <w:p w14:paraId="6ED92188" w14:textId="77777777" w:rsidR="000A6C4B" w:rsidRPr="000A6C4B" w:rsidRDefault="000A6C4B" w:rsidP="006661FC">
            <w:pPr>
              <w:jc w:val="center"/>
              <w:rPr>
                <w:i/>
                <w:iCs/>
              </w:rPr>
            </w:pPr>
            <w:r w:rsidRPr="000A6C4B">
              <w:rPr>
                <w:i/>
                <w:iCs/>
              </w:rPr>
              <w:t>SD</w:t>
            </w:r>
          </w:p>
        </w:tc>
        <w:tc>
          <w:tcPr>
            <w:tcW w:w="0" w:type="auto"/>
            <w:tcBorders>
              <w:top w:val="single" w:sz="4" w:space="0" w:color="auto"/>
              <w:bottom w:val="single" w:sz="4" w:space="0" w:color="auto"/>
            </w:tcBorders>
            <w:vAlign w:val="center"/>
          </w:tcPr>
          <w:p w14:paraId="1AE854F2" w14:textId="77777777" w:rsidR="000A6C4B" w:rsidRPr="000A6C4B" w:rsidRDefault="000A6C4B" w:rsidP="006661FC">
            <w:pPr>
              <w:jc w:val="center"/>
            </w:pPr>
            <w:r w:rsidRPr="000A6C4B">
              <w:t>% Agreement Level</w:t>
            </w:r>
            <w:r w:rsidRPr="000A6C4B">
              <w:rPr>
                <w:vertAlign w:val="superscript"/>
              </w:rPr>
              <w:t>1</w:t>
            </w:r>
          </w:p>
        </w:tc>
      </w:tr>
      <w:tr w:rsidR="000A6C4B" w:rsidRPr="000A6C4B" w14:paraId="1BC6B75F" w14:textId="77777777" w:rsidTr="006661FC">
        <w:trPr>
          <w:trHeight w:val="317"/>
          <w:jc w:val="center"/>
        </w:trPr>
        <w:tc>
          <w:tcPr>
            <w:tcW w:w="0" w:type="auto"/>
            <w:gridSpan w:val="2"/>
            <w:tcBorders>
              <w:top w:val="single" w:sz="4" w:space="0" w:color="auto"/>
            </w:tcBorders>
          </w:tcPr>
          <w:p w14:paraId="150E6535" w14:textId="77777777" w:rsidR="000A6C4B" w:rsidRPr="000A6C4B" w:rsidRDefault="000A6C4B" w:rsidP="006661FC">
            <w:pPr>
              <w:rPr>
                <w:b/>
                <w:bCs/>
              </w:rPr>
            </w:pPr>
            <w:bookmarkStart w:id="2" w:name="_Hlk190337570"/>
            <w:r w:rsidRPr="000A6C4B">
              <w:rPr>
                <w:b/>
                <w:bCs/>
              </w:rPr>
              <w:t>Agribusiness Systems</w:t>
            </w:r>
          </w:p>
        </w:tc>
        <w:tc>
          <w:tcPr>
            <w:tcW w:w="0" w:type="auto"/>
            <w:tcBorders>
              <w:top w:val="single" w:sz="4" w:space="0" w:color="auto"/>
            </w:tcBorders>
          </w:tcPr>
          <w:p w14:paraId="644D5E45" w14:textId="77777777" w:rsidR="000A6C4B" w:rsidRPr="000A6C4B" w:rsidRDefault="000A6C4B" w:rsidP="006661FC"/>
        </w:tc>
        <w:tc>
          <w:tcPr>
            <w:tcW w:w="0" w:type="auto"/>
            <w:tcBorders>
              <w:top w:val="single" w:sz="4" w:space="0" w:color="auto"/>
            </w:tcBorders>
          </w:tcPr>
          <w:p w14:paraId="072669DE" w14:textId="77777777" w:rsidR="000A6C4B" w:rsidRPr="000A6C4B" w:rsidRDefault="000A6C4B" w:rsidP="006661FC"/>
        </w:tc>
        <w:tc>
          <w:tcPr>
            <w:tcW w:w="0" w:type="auto"/>
            <w:tcBorders>
              <w:top w:val="single" w:sz="4" w:space="0" w:color="auto"/>
            </w:tcBorders>
          </w:tcPr>
          <w:p w14:paraId="67B8133B" w14:textId="77777777" w:rsidR="000A6C4B" w:rsidRPr="000A6C4B" w:rsidRDefault="000A6C4B" w:rsidP="006661FC"/>
        </w:tc>
      </w:tr>
      <w:tr w:rsidR="000A6C4B" w:rsidRPr="000A6C4B" w14:paraId="2AAB8355" w14:textId="77777777" w:rsidTr="006661FC">
        <w:trPr>
          <w:trHeight w:val="317"/>
          <w:jc w:val="center"/>
        </w:trPr>
        <w:tc>
          <w:tcPr>
            <w:tcW w:w="0" w:type="auto"/>
          </w:tcPr>
          <w:p w14:paraId="3175716F" w14:textId="77777777" w:rsidR="000A6C4B" w:rsidRPr="000A6C4B" w:rsidRDefault="000A6C4B" w:rsidP="006661FC"/>
        </w:tc>
        <w:tc>
          <w:tcPr>
            <w:tcW w:w="0" w:type="auto"/>
          </w:tcPr>
          <w:p w14:paraId="018D7277" w14:textId="77777777" w:rsidR="000A6C4B" w:rsidRPr="000A6C4B" w:rsidRDefault="000A6C4B" w:rsidP="006661FC">
            <w:r w:rsidRPr="000A6C4B">
              <w:t>The use of logos in agricultural marketing</w:t>
            </w:r>
          </w:p>
        </w:tc>
        <w:tc>
          <w:tcPr>
            <w:tcW w:w="0" w:type="auto"/>
          </w:tcPr>
          <w:p w14:paraId="2A6CE91E" w14:textId="77777777" w:rsidR="000A6C4B" w:rsidRPr="000A6C4B" w:rsidRDefault="000A6C4B" w:rsidP="006661FC">
            <w:pPr>
              <w:jc w:val="center"/>
            </w:pPr>
            <w:r w:rsidRPr="000A6C4B">
              <w:t>3.07</w:t>
            </w:r>
          </w:p>
        </w:tc>
        <w:tc>
          <w:tcPr>
            <w:tcW w:w="0" w:type="auto"/>
          </w:tcPr>
          <w:p w14:paraId="2F37EBFB" w14:textId="77777777" w:rsidR="000A6C4B" w:rsidRPr="000A6C4B" w:rsidRDefault="000A6C4B" w:rsidP="006661FC">
            <w:pPr>
              <w:jc w:val="center"/>
            </w:pPr>
            <w:r w:rsidRPr="000A6C4B">
              <w:t>.475</w:t>
            </w:r>
          </w:p>
        </w:tc>
        <w:tc>
          <w:tcPr>
            <w:tcW w:w="0" w:type="auto"/>
          </w:tcPr>
          <w:p w14:paraId="0F64D77D" w14:textId="77777777" w:rsidR="000A6C4B" w:rsidRPr="000A6C4B" w:rsidRDefault="000A6C4B" w:rsidP="006661FC">
            <w:pPr>
              <w:jc w:val="center"/>
            </w:pPr>
            <w:r w:rsidRPr="000A6C4B">
              <w:t>92.85</w:t>
            </w:r>
          </w:p>
        </w:tc>
      </w:tr>
      <w:tr w:rsidR="000A6C4B" w:rsidRPr="000A6C4B" w14:paraId="2BF341E6" w14:textId="77777777" w:rsidTr="006661FC">
        <w:trPr>
          <w:trHeight w:val="317"/>
          <w:jc w:val="center"/>
        </w:trPr>
        <w:tc>
          <w:tcPr>
            <w:tcW w:w="0" w:type="auto"/>
          </w:tcPr>
          <w:p w14:paraId="10DA1675" w14:textId="77777777" w:rsidR="000A6C4B" w:rsidRPr="000A6C4B" w:rsidRDefault="000A6C4B" w:rsidP="006661FC"/>
        </w:tc>
        <w:tc>
          <w:tcPr>
            <w:tcW w:w="0" w:type="auto"/>
          </w:tcPr>
          <w:p w14:paraId="199C35AD" w14:textId="77777777" w:rsidR="000A6C4B" w:rsidRPr="000A6C4B" w:rsidRDefault="000A6C4B" w:rsidP="006661FC">
            <w:r w:rsidRPr="000A6C4B">
              <w:t>The use of slogans in agricultural marketing</w:t>
            </w:r>
          </w:p>
        </w:tc>
        <w:tc>
          <w:tcPr>
            <w:tcW w:w="0" w:type="auto"/>
          </w:tcPr>
          <w:p w14:paraId="18C3DB4B" w14:textId="77777777" w:rsidR="000A6C4B" w:rsidRPr="000A6C4B" w:rsidRDefault="000A6C4B" w:rsidP="006661FC">
            <w:pPr>
              <w:jc w:val="center"/>
            </w:pPr>
            <w:r w:rsidRPr="000A6C4B">
              <w:t>3.07</w:t>
            </w:r>
          </w:p>
        </w:tc>
        <w:tc>
          <w:tcPr>
            <w:tcW w:w="0" w:type="auto"/>
          </w:tcPr>
          <w:p w14:paraId="2CC0993D" w14:textId="77777777" w:rsidR="000A6C4B" w:rsidRPr="000A6C4B" w:rsidRDefault="000A6C4B" w:rsidP="006661FC">
            <w:pPr>
              <w:jc w:val="center"/>
            </w:pPr>
            <w:r w:rsidRPr="000A6C4B">
              <w:t>.475</w:t>
            </w:r>
          </w:p>
        </w:tc>
        <w:tc>
          <w:tcPr>
            <w:tcW w:w="0" w:type="auto"/>
          </w:tcPr>
          <w:p w14:paraId="73C371D7" w14:textId="77777777" w:rsidR="000A6C4B" w:rsidRPr="000A6C4B" w:rsidRDefault="000A6C4B" w:rsidP="006661FC">
            <w:pPr>
              <w:jc w:val="center"/>
            </w:pPr>
            <w:r w:rsidRPr="000A6C4B">
              <w:t>92.85</w:t>
            </w:r>
          </w:p>
        </w:tc>
      </w:tr>
      <w:tr w:rsidR="000A6C4B" w:rsidRPr="000A6C4B" w14:paraId="58F2F762" w14:textId="77777777" w:rsidTr="006661FC">
        <w:trPr>
          <w:trHeight w:val="317"/>
          <w:jc w:val="center"/>
        </w:trPr>
        <w:tc>
          <w:tcPr>
            <w:tcW w:w="0" w:type="auto"/>
          </w:tcPr>
          <w:p w14:paraId="2E33EF4B" w14:textId="77777777" w:rsidR="000A6C4B" w:rsidRPr="000A6C4B" w:rsidRDefault="000A6C4B" w:rsidP="006661FC"/>
        </w:tc>
        <w:tc>
          <w:tcPr>
            <w:tcW w:w="0" w:type="auto"/>
          </w:tcPr>
          <w:p w14:paraId="196FE8D0" w14:textId="77777777" w:rsidR="000A6C4B" w:rsidRPr="000A6C4B" w:rsidRDefault="000A6C4B" w:rsidP="006661FC">
            <w:r w:rsidRPr="000A6C4B">
              <w:t>Agricultural exports</w:t>
            </w:r>
          </w:p>
        </w:tc>
        <w:tc>
          <w:tcPr>
            <w:tcW w:w="0" w:type="auto"/>
          </w:tcPr>
          <w:p w14:paraId="754341DC" w14:textId="77777777" w:rsidR="000A6C4B" w:rsidRPr="000A6C4B" w:rsidRDefault="000A6C4B" w:rsidP="006661FC">
            <w:pPr>
              <w:jc w:val="center"/>
            </w:pPr>
            <w:r w:rsidRPr="000A6C4B">
              <w:t>3.07</w:t>
            </w:r>
          </w:p>
        </w:tc>
        <w:tc>
          <w:tcPr>
            <w:tcW w:w="0" w:type="auto"/>
          </w:tcPr>
          <w:p w14:paraId="30428E02" w14:textId="77777777" w:rsidR="000A6C4B" w:rsidRPr="000A6C4B" w:rsidRDefault="000A6C4B" w:rsidP="006661FC">
            <w:pPr>
              <w:jc w:val="center"/>
            </w:pPr>
            <w:r w:rsidRPr="000A6C4B">
              <w:t>.616</w:t>
            </w:r>
          </w:p>
        </w:tc>
        <w:tc>
          <w:tcPr>
            <w:tcW w:w="0" w:type="auto"/>
          </w:tcPr>
          <w:p w14:paraId="044EAA96" w14:textId="77777777" w:rsidR="000A6C4B" w:rsidRPr="000A6C4B" w:rsidRDefault="000A6C4B" w:rsidP="006661FC">
            <w:pPr>
              <w:jc w:val="center"/>
            </w:pPr>
            <w:r w:rsidRPr="000A6C4B">
              <w:t>85.71</w:t>
            </w:r>
          </w:p>
        </w:tc>
      </w:tr>
      <w:tr w:rsidR="000A6C4B" w:rsidRPr="000A6C4B" w14:paraId="236446C2" w14:textId="77777777" w:rsidTr="006661FC">
        <w:trPr>
          <w:trHeight w:val="317"/>
          <w:jc w:val="center"/>
        </w:trPr>
        <w:tc>
          <w:tcPr>
            <w:tcW w:w="0" w:type="auto"/>
          </w:tcPr>
          <w:p w14:paraId="7C0961F6" w14:textId="77777777" w:rsidR="000A6C4B" w:rsidRPr="000A6C4B" w:rsidRDefault="000A6C4B" w:rsidP="006661FC"/>
        </w:tc>
        <w:tc>
          <w:tcPr>
            <w:tcW w:w="0" w:type="auto"/>
          </w:tcPr>
          <w:p w14:paraId="0F0001C6" w14:textId="77777777" w:rsidR="000A6C4B" w:rsidRPr="000A6C4B" w:rsidRDefault="000A6C4B" w:rsidP="006661FC">
            <w:pPr>
              <w:ind w:left="216" w:hanging="216"/>
            </w:pPr>
            <w:r w:rsidRPr="000A6C4B">
              <w:t>The framework of agricultural marketing: product, price, promotion, and placement</w:t>
            </w:r>
          </w:p>
        </w:tc>
        <w:tc>
          <w:tcPr>
            <w:tcW w:w="0" w:type="auto"/>
          </w:tcPr>
          <w:p w14:paraId="0E50AF85" w14:textId="77777777" w:rsidR="000A6C4B" w:rsidRPr="000A6C4B" w:rsidRDefault="000A6C4B" w:rsidP="006661FC">
            <w:pPr>
              <w:jc w:val="center"/>
            </w:pPr>
            <w:r w:rsidRPr="000A6C4B">
              <w:t>2.93</w:t>
            </w:r>
          </w:p>
        </w:tc>
        <w:tc>
          <w:tcPr>
            <w:tcW w:w="0" w:type="auto"/>
          </w:tcPr>
          <w:p w14:paraId="486A49B2" w14:textId="77777777" w:rsidR="000A6C4B" w:rsidRPr="000A6C4B" w:rsidRDefault="000A6C4B" w:rsidP="006661FC">
            <w:pPr>
              <w:jc w:val="center"/>
            </w:pPr>
            <w:r w:rsidRPr="000A6C4B">
              <w:t>.829</w:t>
            </w:r>
          </w:p>
        </w:tc>
        <w:tc>
          <w:tcPr>
            <w:tcW w:w="0" w:type="auto"/>
          </w:tcPr>
          <w:p w14:paraId="309A1D56" w14:textId="77777777" w:rsidR="000A6C4B" w:rsidRPr="000A6C4B" w:rsidRDefault="000A6C4B" w:rsidP="006661FC">
            <w:pPr>
              <w:jc w:val="center"/>
            </w:pPr>
            <w:r w:rsidRPr="000A6C4B">
              <w:t>64.29</w:t>
            </w:r>
          </w:p>
        </w:tc>
      </w:tr>
      <w:tr w:rsidR="000A6C4B" w:rsidRPr="000A6C4B" w14:paraId="47869C9B" w14:textId="77777777" w:rsidTr="006661FC">
        <w:trPr>
          <w:trHeight w:val="317"/>
          <w:jc w:val="center"/>
        </w:trPr>
        <w:tc>
          <w:tcPr>
            <w:tcW w:w="0" w:type="auto"/>
            <w:gridSpan w:val="2"/>
          </w:tcPr>
          <w:p w14:paraId="58FB4423" w14:textId="77777777" w:rsidR="000A6C4B" w:rsidRPr="000A6C4B" w:rsidRDefault="000A6C4B" w:rsidP="006661FC">
            <w:pPr>
              <w:rPr>
                <w:b/>
                <w:bCs/>
              </w:rPr>
            </w:pPr>
            <w:r w:rsidRPr="000A6C4B">
              <w:rPr>
                <w:b/>
                <w:bCs/>
              </w:rPr>
              <w:t>Animal Systems</w:t>
            </w:r>
          </w:p>
        </w:tc>
        <w:tc>
          <w:tcPr>
            <w:tcW w:w="0" w:type="auto"/>
          </w:tcPr>
          <w:p w14:paraId="3A71CD61" w14:textId="77777777" w:rsidR="000A6C4B" w:rsidRPr="000A6C4B" w:rsidRDefault="000A6C4B" w:rsidP="006661FC">
            <w:pPr>
              <w:jc w:val="center"/>
            </w:pPr>
          </w:p>
        </w:tc>
        <w:tc>
          <w:tcPr>
            <w:tcW w:w="0" w:type="auto"/>
          </w:tcPr>
          <w:p w14:paraId="3AE0D3D6" w14:textId="77777777" w:rsidR="000A6C4B" w:rsidRPr="000A6C4B" w:rsidRDefault="000A6C4B" w:rsidP="006661FC">
            <w:pPr>
              <w:jc w:val="center"/>
            </w:pPr>
          </w:p>
        </w:tc>
        <w:tc>
          <w:tcPr>
            <w:tcW w:w="0" w:type="auto"/>
          </w:tcPr>
          <w:p w14:paraId="5E2B8B29" w14:textId="77777777" w:rsidR="000A6C4B" w:rsidRPr="000A6C4B" w:rsidRDefault="000A6C4B" w:rsidP="006661FC">
            <w:pPr>
              <w:jc w:val="center"/>
            </w:pPr>
          </w:p>
        </w:tc>
      </w:tr>
      <w:tr w:rsidR="000A6C4B" w:rsidRPr="000A6C4B" w14:paraId="262F4F3F" w14:textId="77777777" w:rsidTr="006661FC">
        <w:trPr>
          <w:trHeight w:val="317"/>
          <w:jc w:val="center"/>
        </w:trPr>
        <w:tc>
          <w:tcPr>
            <w:tcW w:w="0" w:type="auto"/>
          </w:tcPr>
          <w:p w14:paraId="1232B1B1" w14:textId="77777777" w:rsidR="000A6C4B" w:rsidRPr="000A6C4B" w:rsidRDefault="000A6C4B" w:rsidP="006661FC"/>
        </w:tc>
        <w:tc>
          <w:tcPr>
            <w:tcW w:w="0" w:type="auto"/>
          </w:tcPr>
          <w:p w14:paraId="3DD77C70" w14:textId="77777777" w:rsidR="000A6C4B" w:rsidRPr="000A6C4B" w:rsidRDefault="000A6C4B" w:rsidP="006661FC">
            <w:r w:rsidRPr="000A6C4B">
              <w:t>Ideal livestock characteristics</w:t>
            </w:r>
          </w:p>
        </w:tc>
        <w:tc>
          <w:tcPr>
            <w:tcW w:w="0" w:type="auto"/>
          </w:tcPr>
          <w:p w14:paraId="0ECDA3D1" w14:textId="77777777" w:rsidR="000A6C4B" w:rsidRPr="000A6C4B" w:rsidRDefault="000A6C4B" w:rsidP="006661FC">
            <w:pPr>
              <w:jc w:val="center"/>
            </w:pPr>
            <w:r w:rsidRPr="000A6C4B">
              <w:t>3.21</w:t>
            </w:r>
          </w:p>
        </w:tc>
        <w:tc>
          <w:tcPr>
            <w:tcW w:w="0" w:type="auto"/>
          </w:tcPr>
          <w:p w14:paraId="02123536" w14:textId="77777777" w:rsidR="000A6C4B" w:rsidRPr="000A6C4B" w:rsidRDefault="000A6C4B" w:rsidP="006661FC">
            <w:pPr>
              <w:jc w:val="center"/>
            </w:pPr>
            <w:r w:rsidRPr="000A6C4B">
              <w:t>.579</w:t>
            </w:r>
          </w:p>
        </w:tc>
        <w:tc>
          <w:tcPr>
            <w:tcW w:w="0" w:type="auto"/>
          </w:tcPr>
          <w:p w14:paraId="0F901982" w14:textId="77777777" w:rsidR="000A6C4B" w:rsidRPr="000A6C4B" w:rsidRDefault="000A6C4B" w:rsidP="006661FC">
            <w:pPr>
              <w:jc w:val="center"/>
            </w:pPr>
            <w:r w:rsidRPr="000A6C4B">
              <w:t>92.85</w:t>
            </w:r>
          </w:p>
        </w:tc>
      </w:tr>
      <w:tr w:rsidR="000A6C4B" w:rsidRPr="000A6C4B" w14:paraId="4DB3191C" w14:textId="77777777" w:rsidTr="006661FC">
        <w:trPr>
          <w:trHeight w:val="317"/>
          <w:jc w:val="center"/>
        </w:trPr>
        <w:tc>
          <w:tcPr>
            <w:tcW w:w="0" w:type="auto"/>
          </w:tcPr>
          <w:p w14:paraId="7FFFE525" w14:textId="77777777" w:rsidR="000A6C4B" w:rsidRPr="000A6C4B" w:rsidRDefault="000A6C4B" w:rsidP="006661FC"/>
        </w:tc>
        <w:tc>
          <w:tcPr>
            <w:tcW w:w="0" w:type="auto"/>
          </w:tcPr>
          <w:p w14:paraId="1706C4AA" w14:textId="77777777" w:rsidR="000A6C4B" w:rsidRPr="000A6C4B" w:rsidRDefault="000A6C4B" w:rsidP="006661FC">
            <w:r w:rsidRPr="000A6C4B">
              <w:t>Animal digestive systems</w:t>
            </w:r>
          </w:p>
        </w:tc>
        <w:tc>
          <w:tcPr>
            <w:tcW w:w="0" w:type="auto"/>
          </w:tcPr>
          <w:p w14:paraId="79B369EC" w14:textId="77777777" w:rsidR="000A6C4B" w:rsidRPr="000A6C4B" w:rsidRDefault="000A6C4B" w:rsidP="006661FC">
            <w:pPr>
              <w:jc w:val="center"/>
            </w:pPr>
            <w:r w:rsidRPr="000A6C4B">
              <w:t>3.00</w:t>
            </w:r>
          </w:p>
        </w:tc>
        <w:tc>
          <w:tcPr>
            <w:tcW w:w="0" w:type="auto"/>
          </w:tcPr>
          <w:p w14:paraId="72F37D77" w14:textId="77777777" w:rsidR="000A6C4B" w:rsidRPr="000A6C4B" w:rsidRDefault="000A6C4B" w:rsidP="006661FC">
            <w:pPr>
              <w:jc w:val="center"/>
            </w:pPr>
            <w:r w:rsidRPr="000A6C4B">
              <w:t>.679</w:t>
            </w:r>
          </w:p>
        </w:tc>
        <w:tc>
          <w:tcPr>
            <w:tcW w:w="0" w:type="auto"/>
          </w:tcPr>
          <w:p w14:paraId="02212C74" w14:textId="77777777" w:rsidR="000A6C4B" w:rsidRPr="000A6C4B" w:rsidRDefault="000A6C4B" w:rsidP="006661FC">
            <w:pPr>
              <w:jc w:val="center"/>
            </w:pPr>
            <w:r w:rsidRPr="000A6C4B">
              <w:t>78.57</w:t>
            </w:r>
          </w:p>
        </w:tc>
      </w:tr>
      <w:tr w:rsidR="000A6C4B" w:rsidRPr="000A6C4B" w14:paraId="56B93625" w14:textId="77777777" w:rsidTr="006661FC">
        <w:trPr>
          <w:trHeight w:val="317"/>
          <w:jc w:val="center"/>
        </w:trPr>
        <w:tc>
          <w:tcPr>
            <w:tcW w:w="0" w:type="auto"/>
          </w:tcPr>
          <w:p w14:paraId="6AD71F23" w14:textId="77777777" w:rsidR="000A6C4B" w:rsidRPr="000A6C4B" w:rsidRDefault="000A6C4B" w:rsidP="006661FC"/>
        </w:tc>
        <w:tc>
          <w:tcPr>
            <w:tcW w:w="0" w:type="auto"/>
          </w:tcPr>
          <w:p w14:paraId="59D27BFF" w14:textId="77777777" w:rsidR="000A6C4B" w:rsidRPr="000A6C4B" w:rsidRDefault="000A6C4B" w:rsidP="006661FC">
            <w:r w:rsidRPr="000A6C4B">
              <w:t>Animal nutrition principles</w:t>
            </w:r>
          </w:p>
        </w:tc>
        <w:tc>
          <w:tcPr>
            <w:tcW w:w="0" w:type="auto"/>
          </w:tcPr>
          <w:p w14:paraId="7AEBD042" w14:textId="77777777" w:rsidR="000A6C4B" w:rsidRPr="000A6C4B" w:rsidRDefault="000A6C4B" w:rsidP="006661FC">
            <w:pPr>
              <w:jc w:val="center"/>
            </w:pPr>
            <w:r w:rsidRPr="000A6C4B">
              <w:t>2.79</w:t>
            </w:r>
          </w:p>
        </w:tc>
        <w:tc>
          <w:tcPr>
            <w:tcW w:w="0" w:type="auto"/>
          </w:tcPr>
          <w:p w14:paraId="43A16006" w14:textId="77777777" w:rsidR="000A6C4B" w:rsidRPr="000A6C4B" w:rsidRDefault="000A6C4B" w:rsidP="006661FC">
            <w:pPr>
              <w:jc w:val="center"/>
            </w:pPr>
            <w:r w:rsidRPr="000A6C4B">
              <w:t>.893</w:t>
            </w:r>
          </w:p>
        </w:tc>
        <w:tc>
          <w:tcPr>
            <w:tcW w:w="0" w:type="auto"/>
          </w:tcPr>
          <w:p w14:paraId="20ED9D53" w14:textId="77777777" w:rsidR="000A6C4B" w:rsidRPr="000A6C4B" w:rsidRDefault="000A6C4B" w:rsidP="006661FC">
            <w:pPr>
              <w:jc w:val="center"/>
            </w:pPr>
            <w:r w:rsidRPr="000A6C4B">
              <w:t>64.29</w:t>
            </w:r>
          </w:p>
        </w:tc>
      </w:tr>
      <w:tr w:rsidR="000A6C4B" w:rsidRPr="000A6C4B" w14:paraId="231B8796" w14:textId="77777777" w:rsidTr="006661FC">
        <w:trPr>
          <w:trHeight w:val="317"/>
          <w:jc w:val="center"/>
        </w:trPr>
        <w:tc>
          <w:tcPr>
            <w:tcW w:w="0" w:type="auto"/>
          </w:tcPr>
          <w:p w14:paraId="1A5EFDBD" w14:textId="77777777" w:rsidR="000A6C4B" w:rsidRPr="000A6C4B" w:rsidRDefault="000A6C4B" w:rsidP="006661FC"/>
        </w:tc>
        <w:tc>
          <w:tcPr>
            <w:tcW w:w="0" w:type="auto"/>
          </w:tcPr>
          <w:p w14:paraId="4938FC66" w14:textId="77777777" w:rsidR="000A6C4B" w:rsidRPr="000A6C4B" w:rsidRDefault="000A6C4B" w:rsidP="006661FC">
            <w:r w:rsidRPr="000A6C4B">
              <w:t>Zoonotic diseases</w:t>
            </w:r>
          </w:p>
        </w:tc>
        <w:tc>
          <w:tcPr>
            <w:tcW w:w="0" w:type="auto"/>
          </w:tcPr>
          <w:p w14:paraId="2A37AC7F" w14:textId="77777777" w:rsidR="000A6C4B" w:rsidRPr="000A6C4B" w:rsidRDefault="000A6C4B" w:rsidP="006661FC">
            <w:pPr>
              <w:jc w:val="center"/>
            </w:pPr>
            <w:r w:rsidRPr="000A6C4B">
              <w:t>2.64</w:t>
            </w:r>
          </w:p>
        </w:tc>
        <w:tc>
          <w:tcPr>
            <w:tcW w:w="0" w:type="auto"/>
          </w:tcPr>
          <w:p w14:paraId="34E15D01" w14:textId="77777777" w:rsidR="000A6C4B" w:rsidRPr="000A6C4B" w:rsidRDefault="000A6C4B" w:rsidP="006661FC">
            <w:pPr>
              <w:jc w:val="center"/>
            </w:pPr>
            <w:r w:rsidRPr="000A6C4B">
              <w:t>.745</w:t>
            </w:r>
          </w:p>
        </w:tc>
        <w:tc>
          <w:tcPr>
            <w:tcW w:w="0" w:type="auto"/>
          </w:tcPr>
          <w:p w14:paraId="44B9B32C" w14:textId="77777777" w:rsidR="000A6C4B" w:rsidRPr="000A6C4B" w:rsidRDefault="000A6C4B" w:rsidP="006661FC">
            <w:pPr>
              <w:jc w:val="center"/>
            </w:pPr>
            <w:r w:rsidRPr="000A6C4B">
              <w:t>64.29</w:t>
            </w:r>
          </w:p>
        </w:tc>
      </w:tr>
      <w:tr w:rsidR="000A6C4B" w:rsidRPr="000A6C4B" w14:paraId="502E14D8" w14:textId="77777777" w:rsidTr="006661FC">
        <w:trPr>
          <w:trHeight w:val="317"/>
          <w:jc w:val="center"/>
        </w:trPr>
        <w:tc>
          <w:tcPr>
            <w:tcW w:w="0" w:type="auto"/>
            <w:gridSpan w:val="2"/>
          </w:tcPr>
          <w:p w14:paraId="722D4ED8" w14:textId="77777777" w:rsidR="000A6C4B" w:rsidRPr="000A6C4B" w:rsidRDefault="000A6C4B" w:rsidP="006661FC">
            <w:pPr>
              <w:rPr>
                <w:b/>
                <w:bCs/>
              </w:rPr>
            </w:pPr>
            <w:r w:rsidRPr="000A6C4B">
              <w:rPr>
                <w:b/>
                <w:bCs/>
              </w:rPr>
              <w:t>Biotechnology Systems</w:t>
            </w:r>
          </w:p>
        </w:tc>
        <w:tc>
          <w:tcPr>
            <w:tcW w:w="0" w:type="auto"/>
          </w:tcPr>
          <w:p w14:paraId="4F36AE00" w14:textId="77777777" w:rsidR="000A6C4B" w:rsidRPr="000A6C4B" w:rsidRDefault="000A6C4B" w:rsidP="006661FC">
            <w:pPr>
              <w:jc w:val="center"/>
            </w:pPr>
          </w:p>
        </w:tc>
        <w:tc>
          <w:tcPr>
            <w:tcW w:w="0" w:type="auto"/>
          </w:tcPr>
          <w:p w14:paraId="7FBE27D0" w14:textId="77777777" w:rsidR="000A6C4B" w:rsidRPr="000A6C4B" w:rsidRDefault="000A6C4B" w:rsidP="006661FC">
            <w:pPr>
              <w:jc w:val="center"/>
            </w:pPr>
          </w:p>
        </w:tc>
        <w:tc>
          <w:tcPr>
            <w:tcW w:w="0" w:type="auto"/>
          </w:tcPr>
          <w:p w14:paraId="3D0A5365" w14:textId="77777777" w:rsidR="000A6C4B" w:rsidRPr="000A6C4B" w:rsidRDefault="000A6C4B" w:rsidP="006661FC">
            <w:pPr>
              <w:jc w:val="center"/>
            </w:pPr>
          </w:p>
        </w:tc>
      </w:tr>
      <w:tr w:rsidR="000A6C4B" w:rsidRPr="000A6C4B" w14:paraId="16F7E242" w14:textId="77777777" w:rsidTr="006661FC">
        <w:trPr>
          <w:trHeight w:val="317"/>
          <w:jc w:val="center"/>
        </w:trPr>
        <w:tc>
          <w:tcPr>
            <w:tcW w:w="0" w:type="auto"/>
          </w:tcPr>
          <w:p w14:paraId="12E2836E" w14:textId="77777777" w:rsidR="000A6C4B" w:rsidRPr="000A6C4B" w:rsidRDefault="000A6C4B" w:rsidP="006661FC"/>
        </w:tc>
        <w:tc>
          <w:tcPr>
            <w:tcW w:w="0" w:type="auto"/>
          </w:tcPr>
          <w:p w14:paraId="16D8C817" w14:textId="77777777" w:rsidR="000A6C4B" w:rsidRPr="000A6C4B" w:rsidRDefault="000A6C4B" w:rsidP="006661FC">
            <w:r w:rsidRPr="000A6C4B">
              <w:t>Genetically modified organisms</w:t>
            </w:r>
          </w:p>
        </w:tc>
        <w:tc>
          <w:tcPr>
            <w:tcW w:w="0" w:type="auto"/>
          </w:tcPr>
          <w:p w14:paraId="1580C584" w14:textId="77777777" w:rsidR="000A6C4B" w:rsidRPr="000A6C4B" w:rsidRDefault="000A6C4B" w:rsidP="006661FC">
            <w:pPr>
              <w:jc w:val="center"/>
            </w:pPr>
            <w:r w:rsidRPr="000A6C4B">
              <w:t>3.14</w:t>
            </w:r>
          </w:p>
        </w:tc>
        <w:tc>
          <w:tcPr>
            <w:tcW w:w="0" w:type="auto"/>
          </w:tcPr>
          <w:p w14:paraId="08262469" w14:textId="77777777" w:rsidR="000A6C4B" w:rsidRPr="000A6C4B" w:rsidRDefault="000A6C4B" w:rsidP="006661FC">
            <w:pPr>
              <w:jc w:val="center"/>
            </w:pPr>
            <w:r w:rsidRPr="000A6C4B">
              <w:t>.663</w:t>
            </w:r>
          </w:p>
        </w:tc>
        <w:tc>
          <w:tcPr>
            <w:tcW w:w="0" w:type="auto"/>
          </w:tcPr>
          <w:p w14:paraId="3A4F8040" w14:textId="77777777" w:rsidR="000A6C4B" w:rsidRPr="000A6C4B" w:rsidRDefault="000A6C4B" w:rsidP="006661FC">
            <w:pPr>
              <w:jc w:val="center"/>
            </w:pPr>
            <w:r w:rsidRPr="000A6C4B">
              <w:t>85.71</w:t>
            </w:r>
          </w:p>
        </w:tc>
      </w:tr>
      <w:tr w:rsidR="000A6C4B" w:rsidRPr="000A6C4B" w14:paraId="1D5F78B1" w14:textId="77777777" w:rsidTr="006661FC">
        <w:trPr>
          <w:trHeight w:val="317"/>
          <w:jc w:val="center"/>
        </w:trPr>
        <w:tc>
          <w:tcPr>
            <w:tcW w:w="0" w:type="auto"/>
          </w:tcPr>
          <w:p w14:paraId="3EAFAAA2" w14:textId="77777777" w:rsidR="000A6C4B" w:rsidRPr="000A6C4B" w:rsidRDefault="000A6C4B" w:rsidP="006661FC"/>
        </w:tc>
        <w:tc>
          <w:tcPr>
            <w:tcW w:w="0" w:type="auto"/>
          </w:tcPr>
          <w:p w14:paraId="7431EC94" w14:textId="77777777" w:rsidR="000A6C4B" w:rsidRPr="000A6C4B" w:rsidRDefault="000A6C4B" w:rsidP="006661FC">
            <w:r w:rsidRPr="000A6C4B">
              <w:t>The basics of biotechnology</w:t>
            </w:r>
          </w:p>
        </w:tc>
        <w:tc>
          <w:tcPr>
            <w:tcW w:w="0" w:type="auto"/>
          </w:tcPr>
          <w:p w14:paraId="3A4DE0E7" w14:textId="77777777" w:rsidR="000A6C4B" w:rsidRPr="000A6C4B" w:rsidRDefault="000A6C4B" w:rsidP="006661FC">
            <w:pPr>
              <w:jc w:val="center"/>
            </w:pPr>
            <w:r w:rsidRPr="000A6C4B">
              <w:t>2.86</w:t>
            </w:r>
          </w:p>
        </w:tc>
        <w:tc>
          <w:tcPr>
            <w:tcW w:w="0" w:type="auto"/>
          </w:tcPr>
          <w:p w14:paraId="58B9D090" w14:textId="77777777" w:rsidR="000A6C4B" w:rsidRPr="000A6C4B" w:rsidRDefault="000A6C4B" w:rsidP="006661FC">
            <w:pPr>
              <w:jc w:val="center"/>
            </w:pPr>
            <w:r w:rsidRPr="000A6C4B">
              <w:t>1.027</w:t>
            </w:r>
          </w:p>
        </w:tc>
        <w:tc>
          <w:tcPr>
            <w:tcW w:w="0" w:type="auto"/>
          </w:tcPr>
          <w:p w14:paraId="6B830B90" w14:textId="77777777" w:rsidR="000A6C4B" w:rsidRPr="000A6C4B" w:rsidRDefault="000A6C4B" w:rsidP="006661FC">
            <w:pPr>
              <w:jc w:val="center"/>
            </w:pPr>
            <w:r w:rsidRPr="000A6C4B">
              <w:t>47.14</w:t>
            </w:r>
          </w:p>
        </w:tc>
      </w:tr>
      <w:tr w:rsidR="000A6C4B" w:rsidRPr="000A6C4B" w14:paraId="4E83BD12" w14:textId="77777777" w:rsidTr="006661FC">
        <w:trPr>
          <w:trHeight w:val="317"/>
          <w:jc w:val="center"/>
        </w:trPr>
        <w:tc>
          <w:tcPr>
            <w:tcW w:w="0" w:type="auto"/>
            <w:gridSpan w:val="2"/>
          </w:tcPr>
          <w:p w14:paraId="72A5EEFF" w14:textId="77777777" w:rsidR="000A6C4B" w:rsidRPr="000A6C4B" w:rsidRDefault="000A6C4B" w:rsidP="006661FC">
            <w:pPr>
              <w:rPr>
                <w:b/>
                <w:bCs/>
              </w:rPr>
            </w:pPr>
            <w:r w:rsidRPr="000A6C4B">
              <w:rPr>
                <w:b/>
                <w:bCs/>
              </w:rPr>
              <w:t>Education, Communication, &amp; Leadership</w:t>
            </w:r>
          </w:p>
        </w:tc>
        <w:tc>
          <w:tcPr>
            <w:tcW w:w="0" w:type="auto"/>
          </w:tcPr>
          <w:p w14:paraId="62CE9E87" w14:textId="77777777" w:rsidR="000A6C4B" w:rsidRPr="000A6C4B" w:rsidRDefault="000A6C4B" w:rsidP="006661FC">
            <w:pPr>
              <w:jc w:val="center"/>
            </w:pPr>
          </w:p>
        </w:tc>
        <w:tc>
          <w:tcPr>
            <w:tcW w:w="0" w:type="auto"/>
          </w:tcPr>
          <w:p w14:paraId="2BA47E7B" w14:textId="77777777" w:rsidR="000A6C4B" w:rsidRPr="000A6C4B" w:rsidRDefault="000A6C4B" w:rsidP="006661FC">
            <w:pPr>
              <w:jc w:val="center"/>
            </w:pPr>
          </w:p>
        </w:tc>
        <w:tc>
          <w:tcPr>
            <w:tcW w:w="0" w:type="auto"/>
          </w:tcPr>
          <w:p w14:paraId="6094FB90" w14:textId="77777777" w:rsidR="000A6C4B" w:rsidRPr="000A6C4B" w:rsidRDefault="000A6C4B" w:rsidP="006661FC">
            <w:pPr>
              <w:jc w:val="center"/>
            </w:pPr>
          </w:p>
        </w:tc>
      </w:tr>
      <w:tr w:rsidR="000A6C4B" w:rsidRPr="000A6C4B" w14:paraId="5027D2DA" w14:textId="77777777" w:rsidTr="006661FC">
        <w:trPr>
          <w:trHeight w:val="317"/>
          <w:jc w:val="center"/>
        </w:trPr>
        <w:tc>
          <w:tcPr>
            <w:tcW w:w="0" w:type="auto"/>
          </w:tcPr>
          <w:p w14:paraId="2EF93BC0" w14:textId="77777777" w:rsidR="000A6C4B" w:rsidRPr="000A6C4B" w:rsidRDefault="000A6C4B" w:rsidP="006661FC"/>
        </w:tc>
        <w:tc>
          <w:tcPr>
            <w:tcW w:w="0" w:type="auto"/>
          </w:tcPr>
          <w:p w14:paraId="2A75F0EB" w14:textId="77777777" w:rsidR="000A6C4B" w:rsidRPr="000A6C4B" w:rsidRDefault="000A6C4B" w:rsidP="006661FC">
            <w:r w:rsidRPr="000A6C4B">
              <w:t>Leadership styles</w:t>
            </w:r>
          </w:p>
        </w:tc>
        <w:tc>
          <w:tcPr>
            <w:tcW w:w="0" w:type="auto"/>
          </w:tcPr>
          <w:p w14:paraId="09A83BBE" w14:textId="77777777" w:rsidR="000A6C4B" w:rsidRPr="000A6C4B" w:rsidRDefault="000A6C4B" w:rsidP="006661FC">
            <w:pPr>
              <w:jc w:val="center"/>
            </w:pPr>
            <w:r w:rsidRPr="000A6C4B">
              <w:t>3.29</w:t>
            </w:r>
          </w:p>
        </w:tc>
        <w:tc>
          <w:tcPr>
            <w:tcW w:w="0" w:type="auto"/>
          </w:tcPr>
          <w:p w14:paraId="1608AFBC" w14:textId="77777777" w:rsidR="000A6C4B" w:rsidRPr="000A6C4B" w:rsidRDefault="000A6C4B" w:rsidP="006661FC">
            <w:pPr>
              <w:jc w:val="center"/>
            </w:pPr>
            <w:r w:rsidRPr="000A6C4B">
              <w:t>.825</w:t>
            </w:r>
          </w:p>
        </w:tc>
        <w:tc>
          <w:tcPr>
            <w:tcW w:w="0" w:type="auto"/>
          </w:tcPr>
          <w:p w14:paraId="664A6C40" w14:textId="77777777" w:rsidR="000A6C4B" w:rsidRPr="000A6C4B" w:rsidRDefault="000A6C4B" w:rsidP="006661FC">
            <w:pPr>
              <w:jc w:val="center"/>
            </w:pPr>
            <w:r w:rsidRPr="000A6C4B">
              <w:t>78.57</w:t>
            </w:r>
          </w:p>
        </w:tc>
      </w:tr>
      <w:tr w:rsidR="000A6C4B" w:rsidRPr="000A6C4B" w14:paraId="3B29D025" w14:textId="77777777" w:rsidTr="006661FC">
        <w:trPr>
          <w:trHeight w:val="317"/>
          <w:jc w:val="center"/>
        </w:trPr>
        <w:tc>
          <w:tcPr>
            <w:tcW w:w="0" w:type="auto"/>
            <w:gridSpan w:val="2"/>
          </w:tcPr>
          <w:p w14:paraId="22D0DBD9" w14:textId="77777777" w:rsidR="000A6C4B" w:rsidRPr="000A6C4B" w:rsidRDefault="000A6C4B" w:rsidP="006661FC">
            <w:pPr>
              <w:rPr>
                <w:b/>
                <w:bCs/>
              </w:rPr>
            </w:pPr>
            <w:r w:rsidRPr="000A6C4B">
              <w:rPr>
                <w:b/>
                <w:bCs/>
              </w:rPr>
              <w:t>Environmental Sustainability Systems</w:t>
            </w:r>
          </w:p>
        </w:tc>
        <w:tc>
          <w:tcPr>
            <w:tcW w:w="0" w:type="auto"/>
          </w:tcPr>
          <w:p w14:paraId="418EE7D4" w14:textId="77777777" w:rsidR="000A6C4B" w:rsidRPr="000A6C4B" w:rsidRDefault="000A6C4B" w:rsidP="006661FC">
            <w:pPr>
              <w:jc w:val="center"/>
            </w:pPr>
          </w:p>
        </w:tc>
        <w:tc>
          <w:tcPr>
            <w:tcW w:w="0" w:type="auto"/>
          </w:tcPr>
          <w:p w14:paraId="22607B3F" w14:textId="77777777" w:rsidR="000A6C4B" w:rsidRPr="000A6C4B" w:rsidRDefault="000A6C4B" w:rsidP="006661FC">
            <w:pPr>
              <w:jc w:val="center"/>
            </w:pPr>
          </w:p>
        </w:tc>
        <w:tc>
          <w:tcPr>
            <w:tcW w:w="0" w:type="auto"/>
          </w:tcPr>
          <w:p w14:paraId="6A64E172" w14:textId="77777777" w:rsidR="000A6C4B" w:rsidRPr="000A6C4B" w:rsidRDefault="000A6C4B" w:rsidP="006661FC">
            <w:pPr>
              <w:jc w:val="center"/>
            </w:pPr>
          </w:p>
        </w:tc>
      </w:tr>
      <w:tr w:rsidR="000A6C4B" w:rsidRPr="000A6C4B" w14:paraId="64723494" w14:textId="77777777" w:rsidTr="006661FC">
        <w:trPr>
          <w:trHeight w:val="317"/>
          <w:jc w:val="center"/>
        </w:trPr>
        <w:tc>
          <w:tcPr>
            <w:tcW w:w="0" w:type="auto"/>
          </w:tcPr>
          <w:p w14:paraId="4E22ED56" w14:textId="77777777" w:rsidR="000A6C4B" w:rsidRPr="000A6C4B" w:rsidRDefault="000A6C4B" w:rsidP="006661FC"/>
        </w:tc>
        <w:tc>
          <w:tcPr>
            <w:tcW w:w="0" w:type="auto"/>
          </w:tcPr>
          <w:p w14:paraId="2CF7EA8A" w14:textId="77777777" w:rsidR="000A6C4B" w:rsidRPr="000A6C4B" w:rsidRDefault="000A6C4B" w:rsidP="006661FC">
            <w:r w:rsidRPr="000A6C4B">
              <w:t>Principles of sustainability</w:t>
            </w:r>
          </w:p>
        </w:tc>
        <w:tc>
          <w:tcPr>
            <w:tcW w:w="0" w:type="auto"/>
          </w:tcPr>
          <w:p w14:paraId="3DED71FF" w14:textId="77777777" w:rsidR="000A6C4B" w:rsidRPr="000A6C4B" w:rsidRDefault="000A6C4B" w:rsidP="006661FC">
            <w:pPr>
              <w:jc w:val="center"/>
            </w:pPr>
            <w:r w:rsidRPr="000A6C4B">
              <w:t>3.07</w:t>
            </w:r>
          </w:p>
        </w:tc>
        <w:tc>
          <w:tcPr>
            <w:tcW w:w="0" w:type="auto"/>
          </w:tcPr>
          <w:p w14:paraId="593B1083" w14:textId="77777777" w:rsidR="000A6C4B" w:rsidRPr="000A6C4B" w:rsidRDefault="000A6C4B" w:rsidP="006661FC">
            <w:pPr>
              <w:jc w:val="center"/>
            </w:pPr>
            <w:r w:rsidRPr="000A6C4B">
              <w:t>.730</w:t>
            </w:r>
          </w:p>
        </w:tc>
        <w:tc>
          <w:tcPr>
            <w:tcW w:w="0" w:type="auto"/>
          </w:tcPr>
          <w:p w14:paraId="49F5595E" w14:textId="77777777" w:rsidR="000A6C4B" w:rsidRPr="000A6C4B" w:rsidRDefault="000A6C4B" w:rsidP="006661FC">
            <w:pPr>
              <w:jc w:val="center"/>
            </w:pPr>
            <w:r w:rsidRPr="000A6C4B">
              <w:t>78.57</w:t>
            </w:r>
          </w:p>
        </w:tc>
      </w:tr>
      <w:tr w:rsidR="000A6C4B" w:rsidRPr="000A6C4B" w14:paraId="7BB9F320" w14:textId="77777777" w:rsidTr="006661FC">
        <w:trPr>
          <w:trHeight w:val="317"/>
          <w:jc w:val="center"/>
        </w:trPr>
        <w:tc>
          <w:tcPr>
            <w:tcW w:w="0" w:type="auto"/>
          </w:tcPr>
          <w:p w14:paraId="0C57EBE8" w14:textId="77777777" w:rsidR="000A6C4B" w:rsidRPr="000A6C4B" w:rsidRDefault="000A6C4B" w:rsidP="006661FC"/>
        </w:tc>
        <w:tc>
          <w:tcPr>
            <w:tcW w:w="0" w:type="auto"/>
          </w:tcPr>
          <w:p w14:paraId="2401EA77" w14:textId="77777777" w:rsidR="000A6C4B" w:rsidRPr="000A6C4B" w:rsidRDefault="000A6C4B" w:rsidP="006661FC">
            <w:r w:rsidRPr="000A6C4B">
              <w:t>Point source pollution</w:t>
            </w:r>
          </w:p>
        </w:tc>
        <w:tc>
          <w:tcPr>
            <w:tcW w:w="0" w:type="auto"/>
          </w:tcPr>
          <w:p w14:paraId="788CA022" w14:textId="77777777" w:rsidR="000A6C4B" w:rsidRPr="000A6C4B" w:rsidRDefault="000A6C4B" w:rsidP="006661FC">
            <w:pPr>
              <w:jc w:val="center"/>
            </w:pPr>
            <w:r w:rsidRPr="000A6C4B">
              <w:t>2.64</w:t>
            </w:r>
          </w:p>
        </w:tc>
        <w:tc>
          <w:tcPr>
            <w:tcW w:w="0" w:type="auto"/>
          </w:tcPr>
          <w:p w14:paraId="45E82E70" w14:textId="77777777" w:rsidR="000A6C4B" w:rsidRPr="000A6C4B" w:rsidRDefault="000A6C4B" w:rsidP="006661FC">
            <w:pPr>
              <w:jc w:val="center"/>
            </w:pPr>
            <w:r w:rsidRPr="000A6C4B">
              <w:t>.497</w:t>
            </w:r>
          </w:p>
        </w:tc>
        <w:tc>
          <w:tcPr>
            <w:tcW w:w="0" w:type="auto"/>
          </w:tcPr>
          <w:p w14:paraId="774A62B7" w14:textId="77777777" w:rsidR="000A6C4B" w:rsidRPr="000A6C4B" w:rsidRDefault="000A6C4B" w:rsidP="006661FC">
            <w:pPr>
              <w:jc w:val="center"/>
            </w:pPr>
            <w:r w:rsidRPr="000A6C4B">
              <w:t>64.29</w:t>
            </w:r>
          </w:p>
        </w:tc>
      </w:tr>
      <w:tr w:rsidR="000A6C4B" w:rsidRPr="000A6C4B" w14:paraId="6E9C5434" w14:textId="77777777" w:rsidTr="006661FC">
        <w:trPr>
          <w:trHeight w:val="317"/>
          <w:jc w:val="center"/>
        </w:trPr>
        <w:tc>
          <w:tcPr>
            <w:tcW w:w="0" w:type="auto"/>
          </w:tcPr>
          <w:p w14:paraId="27B0FB27" w14:textId="77777777" w:rsidR="000A6C4B" w:rsidRPr="000A6C4B" w:rsidRDefault="000A6C4B" w:rsidP="006661FC"/>
        </w:tc>
        <w:tc>
          <w:tcPr>
            <w:tcW w:w="0" w:type="auto"/>
          </w:tcPr>
          <w:p w14:paraId="4B9FC9A1" w14:textId="77777777" w:rsidR="000A6C4B" w:rsidRPr="000A6C4B" w:rsidRDefault="000A6C4B" w:rsidP="006661FC">
            <w:r w:rsidRPr="000A6C4B">
              <w:t>Non-point source pollution</w:t>
            </w:r>
          </w:p>
        </w:tc>
        <w:tc>
          <w:tcPr>
            <w:tcW w:w="0" w:type="auto"/>
          </w:tcPr>
          <w:p w14:paraId="4C0703BF" w14:textId="77777777" w:rsidR="000A6C4B" w:rsidRPr="000A6C4B" w:rsidRDefault="000A6C4B" w:rsidP="006661FC">
            <w:pPr>
              <w:jc w:val="center"/>
            </w:pPr>
            <w:r w:rsidRPr="000A6C4B">
              <w:t>2.57</w:t>
            </w:r>
          </w:p>
        </w:tc>
        <w:tc>
          <w:tcPr>
            <w:tcW w:w="0" w:type="auto"/>
          </w:tcPr>
          <w:p w14:paraId="4427A38F" w14:textId="77777777" w:rsidR="000A6C4B" w:rsidRPr="000A6C4B" w:rsidRDefault="000A6C4B" w:rsidP="006661FC">
            <w:pPr>
              <w:jc w:val="center"/>
            </w:pPr>
            <w:r w:rsidRPr="000A6C4B">
              <w:t>.514</w:t>
            </w:r>
          </w:p>
        </w:tc>
        <w:tc>
          <w:tcPr>
            <w:tcW w:w="0" w:type="auto"/>
          </w:tcPr>
          <w:p w14:paraId="3FBA7160" w14:textId="77777777" w:rsidR="000A6C4B" w:rsidRPr="000A6C4B" w:rsidRDefault="000A6C4B" w:rsidP="006661FC">
            <w:pPr>
              <w:jc w:val="center"/>
            </w:pPr>
            <w:r w:rsidRPr="000A6C4B">
              <w:t>57.14</w:t>
            </w:r>
          </w:p>
        </w:tc>
      </w:tr>
      <w:tr w:rsidR="000A6C4B" w:rsidRPr="000A6C4B" w14:paraId="285F187E" w14:textId="77777777" w:rsidTr="006661FC">
        <w:trPr>
          <w:trHeight w:val="317"/>
          <w:jc w:val="center"/>
        </w:trPr>
        <w:tc>
          <w:tcPr>
            <w:tcW w:w="0" w:type="auto"/>
            <w:gridSpan w:val="2"/>
          </w:tcPr>
          <w:p w14:paraId="7E57310B" w14:textId="77777777" w:rsidR="000A6C4B" w:rsidRPr="000A6C4B" w:rsidRDefault="000A6C4B" w:rsidP="006661FC">
            <w:pPr>
              <w:rPr>
                <w:b/>
                <w:bCs/>
              </w:rPr>
            </w:pPr>
            <w:r w:rsidRPr="000A6C4B">
              <w:rPr>
                <w:b/>
                <w:bCs/>
              </w:rPr>
              <w:t>Food Products and Processing Systems</w:t>
            </w:r>
          </w:p>
        </w:tc>
        <w:tc>
          <w:tcPr>
            <w:tcW w:w="0" w:type="auto"/>
          </w:tcPr>
          <w:p w14:paraId="72017166" w14:textId="77777777" w:rsidR="000A6C4B" w:rsidRPr="000A6C4B" w:rsidRDefault="000A6C4B" w:rsidP="006661FC">
            <w:pPr>
              <w:jc w:val="center"/>
            </w:pPr>
          </w:p>
        </w:tc>
        <w:tc>
          <w:tcPr>
            <w:tcW w:w="0" w:type="auto"/>
          </w:tcPr>
          <w:p w14:paraId="3C684061" w14:textId="77777777" w:rsidR="000A6C4B" w:rsidRPr="000A6C4B" w:rsidRDefault="000A6C4B" w:rsidP="006661FC">
            <w:pPr>
              <w:jc w:val="center"/>
            </w:pPr>
          </w:p>
        </w:tc>
        <w:tc>
          <w:tcPr>
            <w:tcW w:w="0" w:type="auto"/>
          </w:tcPr>
          <w:p w14:paraId="067A997E" w14:textId="77777777" w:rsidR="000A6C4B" w:rsidRPr="000A6C4B" w:rsidRDefault="000A6C4B" w:rsidP="006661FC">
            <w:pPr>
              <w:jc w:val="center"/>
            </w:pPr>
          </w:p>
        </w:tc>
      </w:tr>
      <w:tr w:rsidR="000A6C4B" w:rsidRPr="000A6C4B" w14:paraId="5EC2ADC7" w14:textId="77777777" w:rsidTr="006661FC">
        <w:trPr>
          <w:trHeight w:val="317"/>
          <w:jc w:val="center"/>
        </w:trPr>
        <w:tc>
          <w:tcPr>
            <w:tcW w:w="0" w:type="auto"/>
          </w:tcPr>
          <w:p w14:paraId="633B6992" w14:textId="77777777" w:rsidR="000A6C4B" w:rsidRPr="000A6C4B" w:rsidRDefault="000A6C4B" w:rsidP="006661FC"/>
        </w:tc>
        <w:tc>
          <w:tcPr>
            <w:tcW w:w="0" w:type="auto"/>
          </w:tcPr>
          <w:p w14:paraId="794DF109" w14:textId="77777777" w:rsidR="000A6C4B" w:rsidRPr="000A6C4B" w:rsidRDefault="000A6C4B" w:rsidP="006661FC">
            <w:r w:rsidRPr="000A6C4B">
              <w:t>Food processing techniques</w:t>
            </w:r>
          </w:p>
        </w:tc>
        <w:tc>
          <w:tcPr>
            <w:tcW w:w="0" w:type="auto"/>
          </w:tcPr>
          <w:p w14:paraId="3E24CECC" w14:textId="77777777" w:rsidR="000A6C4B" w:rsidRPr="000A6C4B" w:rsidRDefault="000A6C4B" w:rsidP="006661FC">
            <w:pPr>
              <w:jc w:val="center"/>
            </w:pPr>
            <w:r w:rsidRPr="000A6C4B">
              <w:t>3.14</w:t>
            </w:r>
          </w:p>
        </w:tc>
        <w:tc>
          <w:tcPr>
            <w:tcW w:w="0" w:type="auto"/>
          </w:tcPr>
          <w:p w14:paraId="251E2A93" w14:textId="77777777" w:rsidR="000A6C4B" w:rsidRPr="000A6C4B" w:rsidRDefault="000A6C4B" w:rsidP="006661FC">
            <w:pPr>
              <w:jc w:val="center"/>
            </w:pPr>
            <w:r w:rsidRPr="000A6C4B">
              <w:t>.535</w:t>
            </w:r>
          </w:p>
        </w:tc>
        <w:tc>
          <w:tcPr>
            <w:tcW w:w="0" w:type="auto"/>
          </w:tcPr>
          <w:p w14:paraId="1154014D" w14:textId="77777777" w:rsidR="000A6C4B" w:rsidRPr="000A6C4B" w:rsidRDefault="000A6C4B" w:rsidP="006661FC">
            <w:pPr>
              <w:jc w:val="center"/>
            </w:pPr>
            <w:r w:rsidRPr="000A6C4B">
              <w:t>92.85</w:t>
            </w:r>
          </w:p>
        </w:tc>
      </w:tr>
      <w:tr w:rsidR="000A6C4B" w:rsidRPr="000A6C4B" w14:paraId="7A468587" w14:textId="77777777" w:rsidTr="006661FC">
        <w:trPr>
          <w:trHeight w:val="317"/>
          <w:jc w:val="center"/>
        </w:trPr>
        <w:tc>
          <w:tcPr>
            <w:tcW w:w="0" w:type="auto"/>
          </w:tcPr>
          <w:p w14:paraId="6D919E15" w14:textId="77777777" w:rsidR="000A6C4B" w:rsidRPr="000A6C4B" w:rsidRDefault="000A6C4B" w:rsidP="006661FC"/>
        </w:tc>
        <w:tc>
          <w:tcPr>
            <w:tcW w:w="0" w:type="auto"/>
          </w:tcPr>
          <w:p w14:paraId="066A6FF6" w14:textId="77777777" w:rsidR="000A6C4B" w:rsidRPr="000A6C4B" w:rsidRDefault="000A6C4B" w:rsidP="006661FC">
            <w:r w:rsidRPr="000A6C4B">
              <w:t>Triangle tests</w:t>
            </w:r>
          </w:p>
        </w:tc>
        <w:tc>
          <w:tcPr>
            <w:tcW w:w="0" w:type="auto"/>
          </w:tcPr>
          <w:p w14:paraId="3C55EC3C" w14:textId="77777777" w:rsidR="000A6C4B" w:rsidRPr="000A6C4B" w:rsidRDefault="000A6C4B" w:rsidP="006661FC">
            <w:pPr>
              <w:jc w:val="center"/>
            </w:pPr>
            <w:r w:rsidRPr="000A6C4B">
              <w:t>2.79</w:t>
            </w:r>
          </w:p>
        </w:tc>
        <w:tc>
          <w:tcPr>
            <w:tcW w:w="0" w:type="auto"/>
          </w:tcPr>
          <w:p w14:paraId="475498A8" w14:textId="77777777" w:rsidR="000A6C4B" w:rsidRPr="000A6C4B" w:rsidRDefault="000A6C4B" w:rsidP="006661FC">
            <w:pPr>
              <w:jc w:val="center"/>
            </w:pPr>
            <w:r w:rsidRPr="000A6C4B">
              <w:t>.893</w:t>
            </w:r>
          </w:p>
        </w:tc>
        <w:tc>
          <w:tcPr>
            <w:tcW w:w="0" w:type="auto"/>
          </w:tcPr>
          <w:p w14:paraId="13713D3A" w14:textId="77777777" w:rsidR="000A6C4B" w:rsidRPr="000A6C4B" w:rsidRDefault="000A6C4B" w:rsidP="006661FC">
            <w:pPr>
              <w:jc w:val="center"/>
            </w:pPr>
            <w:r w:rsidRPr="000A6C4B">
              <w:t>64.29</w:t>
            </w:r>
          </w:p>
        </w:tc>
      </w:tr>
      <w:tr w:rsidR="000A6C4B" w:rsidRPr="000A6C4B" w14:paraId="21B571F7" w14:textId="77777777" w:rsidTr="006661FC">
        <w:trPr>
          <w:trHeight w:val="317"/>
          <w:jc w:val="center"/>
        </w:trPr>
        <w:tc>
          <w:tcPr>
            <w:tcW w:w="0" w:type="auto"/>
          </w:tcPr>
          <w:p w14:paraId="7E7D735E" w14:textId="77777777" w:rsidR="000A6C4B" w:rsidRPr="000A6C4B" w:rsidRDefault="000A6C4B" w:rsidP="006661FC"/>
        </w:tc>
        <w:tc>
          <w:tcPr>
            <w:tcW w:w="0" w:type="auto"/>
          </w:tcPr>
          <w:p w14:paraId="2DBFC992" w14:textId="77777777" w:rsidR="000A6C4B" w:rsidRPr="000A6C4B" w:rsidRDefault="000A6C4B" w:rsidP="006661FC">
            <w:r w:rsidRPr="000A6C4B">
              <w:t>Aroma identification</w:t>
            </w:r>
          </w:p>
        </w:tc>
        <w:tc>
          <w:tcPr>
            <w:tcW w:w="0" w:type="auto"/>
          </w:tcPr>
          <w:p w14:paraId="31A4B996" w14:textId="77777777" w:rsidR="000A6C4B" w:rsidRPr="000A6C4B" w:rsidRDefault="000A6C4B" w:rsidP="006661FC">
            <w:pPr>
              <w:jc w:val="center"/>
            </w:pPr>
            <w:r w:rsidRPr="000A6C4B">
              <w:t>2.57</w:t>
            </w:r>
          </w:p>
        </w:tc>
        <w:tc>
          <w:tcPr>
            <w:tcW w:w="0" w:type="auto"/>
          </w:tcPr>
          <w:p w14:paraId="17707747" w14:textId="77777777" w:rsidR="000A6C4B" w:rsidRPr="000A6C4B" w:rsidRDefault="000A6C4B" w:rsidP="006661FC">
            <w:pPr>
              <w:jc w:val="center"/>
            </w:pPr>
            <w:r w:rsidRPr="000A6C4B">
              <w:t>.756</w:t>
            </w:r>
          </w:p>
        </w:tc>
        <w:tc>
          <w:tcPr>
            <w:tcW w:w="0" w:type="auto"/>
          </w:tcPr>
          <w:p w14:paraId="509C92B8" w14:textId="77777777" w:rsidR="000A6C4B" w:rsidRPr="000A6C4B" w:rsidRDefault="000A6C4B" w:rsidP="006661FC">
            <w:pPr>
              <w:jc w:val="center"/>
            </w:pPr>
            <w:r w:rsidRPr="000A6C4B">
              <w:t>57.14</w:t>
            </w:r>
          </w:p>
        </w:tc>
      </w:tr>
      <w:tr w:rsidR="000A6C4B" w:rsidRPr="000A6C4B" w14:paraId="1E4AE1EA" w14:textId="77777777" w:rsidTr="006661FC">
        <w:trPr>
          <w:trHeight w:val="317"/>
          <w:jc w:val="center"/>
        </w:trPr>
        <w:tc>
          <w:tcPr>
            <w:tcW w:w="0" w:type="auto"/>
            <w:gridSpan w:val="2"/>
          </w:tcPr>
          <w:p w14:paraId="48E1D165" w14:textId="77777777" w:rsidR="000A6C4B" w:rsidRPr="000A6C4B" w:rsidRDefault="000A6C4B" w:rsidP="006661FC">
            <w:pPr>
              <w:rPr>
                <w:b/>
                <w:bCs/>
              </w:rPr>
            </w:pPr>
            <w:r w:rsidRPr="000A6C4B">
              <w:rPr>
                <w:b/>
                <w:bCs/>
              </w:rPr>
              <w:t>Natural Resources Systems</w:t>
            </w:r>
          </w:p>
        </w:tc>
        <w:tc>
          <w:tcPr>
            <w:tcW w:w="0" w:type="auto"/>
          </w:tcPr>
          <w:p w14:paraId="1A2AE02B" w14:textId="77777777" w:rsidR="000A6C4B" w:rsidRPr="000A6C4B" w:rsidRDefault="000A6C4B" w:rsidP="006661FC">
            <w:pPr>
              <w:jc w:val="center"/>
            </w:pPr>
          </w:p>
        </w:tc>
        <w:tc>
          <w:tcPr>
            <w:tcW w:w="0" w:type="auto"/>
          </w:tcPr>
          <w:p w14:paraId="79E6883E" w14:textId="77777777" w:rsidR="000A6C4B" w:rsidRPr="000A6C4B" w:rsidRDefault="000A6C4B" w:rsidP="006661FC">
            <w:pPr>
              <w:jc w:val="center"/>
            </w:pPr>
          </w:p>
        </w:tc>
        <w:tc>
          <w:tcPr>
            <w:tcW w:w="0" w:type="auto"/>
          </w:tcPr>
          <w:p w14:paraId="1C059C53" w14:textId="77777777" w:rsidR="000A6C4B" w:rsidRPr="000A6C4B" w:rsidRDefault="000A6C4B" w:rsidP="006661FC">
            <w:pPr>
              <w:jc w:val="center"/>
            </w:pPr>
          </w:p>
        </w:tc>
      </w:tr>
      <w:tr w:rsidR="000A6C4B" w:rsidRPr="000A6C4B" w14:paraId="67B2BCF3" w14:textId="77777777" w:rsidTr="006661FC">
        <w:trPr>
          <w:trHeight w:val="317"/>
          <w:jc w:val="center"/>
        </w:trPr>
        <w:tc>
          <w:tcPr>
            <w:tcW w:w="0" w:type="auto"/>
          </w:tcPr>
          <w:p w14:paraId="39C9859B" w14:textId="77777777" w:rsidR="000A6C4B" w:rsidRPr="000A6C4B" w:rsidRDefault="000A6C4B" w:rsidP="006661FC"/>
        </w:tc>
        <w:tc>
          <w:tcPr>
            <w:tcW w:w="0" w:type="auto"/>
          </w:tcPr>
          <w:p w14:paraId="03175C9C" w14:textId="77777777" w:rsidR="000A6C4B" w:rsidRPr="000A6C4B" w:rsidRDefault="000A6C4B" w:rsidP="006661FC">
            <w:r w:rsidRPr="000A6C4B">
              <w:t>Wildlife identification</w:t>
            </w:r>
          </w:p>
        </w:tc>
        <w:tc>
          <w:tcPr>
            <w:tcW w:w="0" w:type="auto"/>
          </w:tcPr>
          <w:p w14:paraId="32488339" w14:textId="77777777" w:rsidR="000A6C4B" w:rsidRPr="000A6C4B" w:rsidRDefault="000A6C4B" w:rsidP="006661FC">
            <w:pPr>
              <w:jc w:val="center"/>
            </w:pPr>
            <w:r w:rsidRPr="000A6C4B">
              <w:t>3.00</w:t>
            </w:r>
          </w:p>
        </w:tc>
        <w:tc>
          <w:tcPr>
            <w:tcW w:w="0" w:type="auto"/>
          </w:tcPr>
          <w:p w14:paraId="22DEDE2E" w14:textId="77777777" w:rsidR="000A6C4B" w:rsidRPr="000A6C4B" w:rsidRDefault="000A6C4B" w:rsidP="006661FC">
            <w:pPr>
              <w:jc w:val="center"/>
            </w:pPr>
            <w:r w:rsidRPr="000A6C4B">
              <w:t>.784</w:t>
            </w:r>
          </w:p>
        </w:tc>
        <w:tc>
          <w:tcPr>
            <w:tcW w:w="0" w:type="auto"/>
          </w:tcPr>
          <w:p w14:paraId="5AFE453B" w14:textId="77777777" w:rsidR="000A6C4B" w:rsidRPr="000A6C4B" w:rsidRDefault="000A6C4B" w:rsidP="006661FC">
            <w:pPr>
              <w:jc w:val="center"/>
            </w:pPr>
            <w:r w:rsidRPr="000A6C4B">
              <w:t>71.42</w:t>
            </w:r>
          </w:p>
        </w:tc>
      </w:tr>
      <w:tr w:rsidR="000A6C4B" w:rsidRPr="000A6C4B" w14:paraId="0C041703" w14:textId="77777777" w:rsidTr="006661FC">
        <w:trPr>
          <w:trHeight w:val="317"/>
          <w:jc w:val="center"/>
        </w:trPr>
        <w:tc>
          <w:tcPr>
            <w:tcW w:w="0" w:type="auto"/>
          </w:tcPr>
          <w:p w14:paraId="4F07B248" w14:textId="77777777" w:rsidR="000A6C4B" w:rsidRPr="000A6C4B" w:rsidRDefault="000A6C4B" w:rsidP="006661FC"/>
        </w:tc>
        <w:tc>
          <w:tcPr>
            <w:tcW w:w="0" w:type="auto"/>
          </w:tcPr>
          <w:p w14:paraId="754F6598" w14:textId="77777777" w:rsidR="000A6C4B" w:rsidRPr="000A6C4B" w:rsidRDefault="000A6C4B" w:rsidP="006661FC">
            <w:r w:rsidRPr="000A6C4B">
              <w:t>Wildlife sustainability</w:t>
            </w:r>
          </w:p>
        </w:tc>
        <w:tc>
          <w:tcPr>
            <w:tcW w:w="0" w:type="auto"/>
          </w:tcPr>
          <w:p w14:paraId="01F97893" w14:textId="77777777" w:rsidR="000A6C4B" w:rsidRPr="000A6C4B" w:rsidRDefault="000A6C4B" w:rsidP="006661FC">
            <w:pPr>
              <w:jc w:val="center"/>
            </w:pPr>
            <w:r w:rsidRPr="000A6C4B">
              <w:t>2.71</w:t>
            </w:r>
          </w:p>
        </w:tc>
        <w:tc>
          <w:tcPr>
            <w:tcW w:w="0" w:type="auto"/>
          </w:tcPr>
          <w:p w14:paraId="5A9358B9" w14:textId="77777777" w:rsidR="000A6C4B" w:rsidRPr="000A6C4B" w:rsidRDefault="000A6C4B" w:rsidP="006661FC">
            <w:pPr>
              <w:jc w:val="center"/>
            </w:pPr>
            <w:r w:rsidRPr="000A6C4B">
              <w:t>.469</w:t>
            </w:r>
          </w:p>
        </w:tc>
        <w:tc>
          <w:tcPr>
            <w:tcW w:w="0" w:type="auto"/>
          </w:tcPr>
          <w:p w14:paraId="61BF8953" w14:textId="77777777" w:rsidR="000A6C4B" w:rsidRPr="000A6C4B" w:rsidRDefault="000A6C4B" w:rsidP="006661FC">
            <w:pPr>
              <w:jc w:val="center"/>
            </w:pPr>
            <w:r w:rsidRPr="000A6C4B">
              <w:t>71.42</w:t>
            </w:r>
          </w:p>
        </w:tc>
      </w:tr>
      <w:tr w:rsidR="000A6C4B" w:rsidRPr="000A6C4B" w14:paraId="49C0FBCA" w14:textId="77777777" w:rsidTr="006661FC">
        <w:trPr>
          <w:trHeight w:val="317"/>
          <w:jc w:val="center"/>
        </w:trPr>
        <w:tc>
          <w:tcPr>
            <w:tcW w:w="0" w:type="auto"/>
          </w:tcPr>
          <w:p w14:paraId="13F38A1C" w14:textId="77777777" w:rsidR="000A6C4B" w:rsidRPr="000A6C4B" w:rsidRDefault="000A6C4B" w:rsidP="006661FC"/>
        </w:tc>
        <w:tc>
          <w:tcPr>
            <w:tcW w:w="0" w:type="auto"/>
          </w:tcPr>
          <w:p w14:paraId="01061A9C" w14:textId="77777777" w:rsidR="000A6C4B" w:rsidRPr="000A6C4B" w:rsidRDefault="000A6C4B" w:rsidP="006661FC">
            <w:r w:rsidRPr="000A6C4B">
              <w:t>Trophic levels</w:t>
            </w:r>
          </w:p>
        </w:tc>
        <w:tc>
          <w:tcPr>
            <w:tcW w:w="0" w:type="auto"/>
          </w:tcPr>
          <w:p w14:paraId="62377C41" w14:textId="77777777" w:rsidR="000A6C4B" w:rsidRPr="000A6C4B" w:rsidRDefault="000A6C4B" w:rsidP="006661FC">
            <w:pPr>
              <w:jc w:val="center"/>
            </w:pPr>
            <w:r w:rsidRPr="000A6C4B">
              <w:t>2.50</w:t>
            </w:r>
          </w:p>
        </w:tc>
        <w:tc>
          <w:tcPr>
            <w:tcW w:w="0" w:type="auto"/>
          </w:tcPr>
          <w:p w14:paraId="05A6C28D" w14:textId="77777777" w:rsidR="000A6C4B" w:rsidRPr="000A6C4B" w:rsidRDefault="000A6C4B" w:rsidP="006661FC">
            <w:pPr>
              <w:jc w:val="center"/>
            </w:pPr>
            <w:r w:rsidRPr="000A6C4B">
              <w:t>.855</w:t>
            </w:r>
          </w:p>
        </w:tc>
        <w:tc>
          <w:tcPr>
            <w:tcW w:w="0" w:type="auto"/>
          </w:tcPr>
          <w:p w14:paraId="6982609B" w14:textId="77777777" w:rsidR="000A6C4B" w:rsidRPr="000A6C4B" w:rsidRDefault="000A6C4B" w:rsidP="006661FC">
            <w:pPr>
              <w:jc w:val="center"/>
            </w:pPr>
            <w:r w:rsidRPr="000A6C4B">
              <w:t>57.14</w:t>
            </w:r>
          </w:p>
        </w:tc>
      </w:tr>
      <w:tr w:rsidR="000A6C4B" w:rsidRPr="000A6C4B" w14:paraId="500C4FB6" w14:textId="77777777" w:rsidTr="006661FC">
        <w:trPr>
          <w:trHeight w:val="317"/>
          <w:jc w:val="center"/>
        </w:trPr>
        <w:tc>
          <w:tcPr>
            <w:tcW w:w="0" w:type="auto"/>
          </w:tcPr>
          <w:p w14:paraId="0B885A4A" w14:textId="77777777" w:rsidR="000A6C4B" w:rsidRPr="000A6C4B" w:rsidRDefault="000A6C4B" w:rsidP="006661FC"/>
        </w:tc>
        <w:tc>
          <w:tcPr>
            <w:tcW w:w="0" w:type="auto"/>
          </w:tcPr>
          <w:p w14:paraId="08FC7D90" w14:textId="77777777" w:rsidR="000A6C4B" w:rsidRPr="000A6C4B" w:rsidRDefault="000A6C4B" w:rsidP="006661FC">
            <w:pPr>
              <w:ind w:left="216" w:hanging="216"/>
            </w:pPr>
            <w:r w:rsidRPr="000A6C4B">
              <w:t>Levels of ecological organization (ex. individual, community, population, etc.)</w:t>
            </w:r>
          </w:p>
        </w:tc>
        <w:tc>
          <w:tcPr>
            <w:tcW w:w="0" w:type="auto"/>
          </w:tcPr>
          <w:p w14:paraId="5969A506" w14:textId="77777777" w:rsidR="000A6C4B" w:rsidRPr="000A6C4B" w:rsidRDefault="000A6C4B" w:rsidP="006661FC">
            <w:pPr>
              <w:jc w:val="center"/>
            </w:pPr>
            <w:r w:rsidRPr="000A6C4B">
              <w:t>2.50</w:t>
            </w:r>
          </w:p>
        </w:tc>
        <w:tc>
          <w:tcPr>
            <w:tcW w:w="0" w:type="auto"/>
          </w:tcPr>
          <w:p w14:paraId="44ECBB5C" w14:textId="77777777" w:rsidR="000A6C4B" w:rsidRPr="000A6C4B" w:rsidRDefault="000A6C4B" w:rsidP="006661FC">
            <w:pPr>
              <w:jc w:val="center"/>
            </w:pPr>
            <w:r w:rsidRPr="000A6C4B">
              <w:t>.941</w:t>
            </w:r>
          </w:p>
        </w:tc>
        <w:tc>
          <w:tcPr>
            <w:tcW w:w="0" w:type="auto"/>
          </w:tcPr>
          <w:p w14:paraId="48DC8CA4" w14:textId="77777777" w:rsidR="000A6C4B" w:rsidRPr="000A6C4B" w:rsidRDefault="000A6C4B" w:rsidP="006661FC">
            <w:pPr>
              <w:jc w:val="center"/>
            </w:pPr>
            <w:r w:rsidRPr="000A6C4B">
              <w:t>50.00</w:t>
            </w:r>
          </w:p>
        </w:tc>
      </w:tr>
      <w:tr w:rsidR="000A6C4B" w:rsidRPr="000A6C4B" w14:paraId="51EE7534" w14:textId="77777777" w:rsidTr="006661FC">
        <w:trPr>
          <w:trHeight w:val="317"/>
          <w:jc w:val="center"/>
        </w:trPr>
        <w:tc>
          <w:tcPr>
            <w:tcW w:w="0" w:type="auto"/>
            <w:gridSpan w:val="2"/>
          </w:tcPr>
          <w:p w14:paraId="035AD4AF" w14:textId="77777777" w:rsidR="000A6C4B" w:rsidRPr="000A6C4B" w:rsidRDefault="000A6C4B" w:rsidP="006661FC">
            <w:pPr>
              <w:rPr>
                <w:b/>
                <w:bCs/>
              </w:rPr>
            </w:pPr>
            <w:r w:rsidRPr="000A6C4B">
              <w:rPr>
                <w:b/>
                <w:bCs/>
              </w:rPr>
              <w:t>Plant Systems</w:t>
            </w:r>
          </w:p>
        </w:tc>
        <w:tc>
          <w:tcPr>
            <w:tcW w:w="0" w:type="auto"/>
          </w:tcPr>
          <w:p w14:paraId="4E9DEFB3" w14:textId="77777777" w:rsidR="000A6C4B" w:rsidRPr="000A6C4B" w:rsidRDefault="000A6C4B" w:rsidP="006661FC">
            <w:pPr>
              <w:jc w:val="center"/>
            </w:pPr>
          </w:p>
        </w:tc>
        <w:tc>
          <w:tcPr>
            <w:tcW w:w="0" w:type="auto"/>
          </w:tcPr>
          <w:p w14:paraId="1C0193BA" w14:textId="77777777" w:rsidR="000A6C4B" w:rsidRPr="000A6C4B" w:rsidRDefault="000A6C4B" w:rsidP="006661FC">
            <w:pPr>
              <w:jc w:val="center"/>
            </w:pPr>
          </w:p>
        </w:tc>
        <w:tc>
          <w:tcPr>
            <w:tcW w:w="0" w:type="auto"/>
          </w:tcPr>
          <w:p w14:paraId="038CF70E" w14:textId="77777777" w:rsidR="000A6C4B" w:rsidRPr="000A6C4B" w:rsidRDefault="000A6C4B" w:rsidP="006661FC">
            <w:pPr>
              <w:jc w:val="center"/>
            </w:pPr>
          </w:p>
        </w:tc>
      </w:tr>
      <w:tr w:rsidR="000A6C4B" w:rsidRPr="000A6C4B" w14:paraId="5D375F77" w14:textId="77777777" w:rsidTr="006661FC">
        <w:trPr>
          <w:trHeight w:val="317"/>
          <w:jc w:val="center"/>
        </w:trPr>
        <w:tc>
          <w:tcPr>
            <w:tcW w:w="0" w:type="auto"/>
          </w:tcPr>
          <w:p w14:paraId="441330AB" w14:textId="77777777" w:rsidR="000A6C4B" w:rsidRPr="000A6C4B" w:rsidRDefault="000A6C4B" w:rsidP="006661FC"/>
        </w:tc>
        <w:tc>
          <w:tcPr>
            <w:tcW w:w="0" w:type="auto"/>
          </w:tcPr>
          <w:p w14:paraId="2F3EF5BA" w14:textId="77777777" w:rsidR="000A6C4B" w:rsidRPr="000A6C4B" w:rsidRDefault="000A6C4B" w:rsidP="006661FC">
            <w:r w:rsidRPr="000A6C4B">
              <w:t>Plant function and physiology</w:t>
            </w:r>
          </w:p>
        </w:tc>
        <w:tc>
          <w:tcPr>
            <w:tcW w:w="0" w:type="auto"/>
          </w:tcPr>
          <w:p w14:paraId="1D659FBD" w14:textId="77777777" w:rsidR="000A6C4B" w:rsidRPr="000A6C4B" w:rsidRDefault="000A6C4B" w:rsidP="006661FC">
            <w:pPr>
              <w:jc w:val="center"/>
            </w:pPr>
            <w:r w:rsidRPr="000A6C4B">
              <w:t>3.50</w:t>
            </w:r>
          </w:p>
        </w:tc>
        <w:tc>
          <w:tcPr>
            <w:tcW w:w="0" w:type="auto"/>
          </w:tcPr>
          <w:p w14:paraId="5EADCDDB" w14:textId="77777777" w:rsidR="000A6C4B" w:rsidRPr="000A6C4B" w:rsidRDefault="000A6C4B" w:rsidP="006661FC">
            <w:pPr>
              <w:jc w:val="center"/>
            </w:pPr>
            <w:r w:rsidRPr="000A6C4B">
              <w:t>.519</w:t>
            </w:r>
          </w:p>
        </w:tc>
        <w:tc>
          <w:tcPr>
            <w:tcW w:w="0" w:type="auto"/>
          </w:tcPr>
          <w:p w14:paraId="4CBF2D3D" w14:textId="77777777" w:rsidR="000A6C4B" w:rsidRPr="000A6C4B" w:rsidRDefault="000A6C4B" w:rsidP="006661FC">
            <w:pPr>
              <w:jc w:val="center"/>
            </w:pPr>
            <w:r w:rsidRPr="000A6C4B">
              <w:t>100.00</w:t>
            </w:r>
          </w:p>
        </w:tc>
      </w:tr>
      <w:tr w:rsidR="000A6C4B" w:rsidRPr="000A6C4B" w14:paraId="3259C297" w14:textId="77777777" w:rsidTr="006661FC">
        <w:trPr>
          <w:trHeight w:val="317"/>
          <w:jc w:val="center"/>
        </w:trPr>
        <w:tc>
          <w:tcPr>
            <w:tcW w:w="0" w:type="auto"/>
          </w:tcPr>
          <w:p w14:paraId="30563E0F" w14:textId="77777777" w:rsidR="000A6C4B" w:rsidRPr="000A6C4B" w:rsidRDefault="000A6C4B" w:rsidP="006661FC"/>
        </w:tc>
        <w:tc>
          <w:tcPr>
            <w:tcW w:w="0" w:type="auto"/>
          </w:tcPr>
          <w:p w14:paraId="77979984" w14:textId="77777777" w:rsidR="000A6C4B" w:rsidRPr="000A6C4B" w:rsidRDefault="000A6C4B" w:rsidP="006661FC">
            <w:r w:rsidRPr="000A6C4B">
              <w:t>Vegetative propagation</w:t>
            </w:r>
          </w:p>
        </w:tc>
        <w:tc>
          <w:tcPr>
            <w:tcW w:w="0" w:type="auto"/>
          </w:tcPr>
          <w:p w14:paraId="0DE95584" w14:textId="77777777" w:rsidR="000A6C4B" w:rsidRPr="000A6C4B" w:rsidRDefault="000A6C4B" w:rsidP="006661FC">
            <w:pPr>
              <w:jc w:val="center"/>
            </w:pPr>
            <w:r w:rsidRPr="000A6C4B">
              <w:t>3.21</w:t>
            </w:r>
          </w:p>
        </w:tc>
        <w:tc>
          <w:tcPr>
            <w:tcW w:w="0" w:type="auto"/>
          </w:tcPr>
          <w:p w14:paraId="4B826678" w14:textId="77777777" w:rsidR="000A6C4B" w:rsidRPr="000A6C4B" w:rsidRDefault="000A6C4B" w:rsidP="006661FC">
            <w:pPr>
              <w:jc w:val="center"/>
            </w:pPr>
            <w:r w:rsidRPr="000A6C4B">
              <w:t>.579</w:t>
            </w:r>
          </w:p>
        </w:tc>
        <w:tc>
          <w:tcPr>
            <w:tcW w:w="0" w:type="auto"/>
          </w:tcPr>
          <w:p w14:paraId="64A1E84D" w14:textId="77777777" w:rsidR="000A6C4B" w:rsidRPr="000A6C4B" w:rsidRDefault="000A6C4B" w:rsidP="006661FC">
            <w:pPr>
              <w:jc w:val="center"/>
            </w:pPr>
            <w:r w:rsidRPr="000A6C4B">
              <w:t>92.85</w:t>
            </w:r>
          </w:p>
        </w:tc>
      </w:tr>
      <w:tr w:rsidR="000A6C4B" w:rsidRPr="000A6C4B" w14:paraId="1DE1FE84" w14:textId="77777777" w:rsidTr="006661FC">
        <w:trPr>
          <w:trHeight w:val="317"/>
          <w:jc w:val="center"/>
        </w:trPr>
        <w:tc>
          <w:tcPr>
            <w:tcW w:w="0" w:type="auto"/>
            <w:tcBorders>
              <w:bottom w:val="single" w:sz="4" w:space="0" w:color="auto"/>
            </w:tcBorders>
          </w:tcPr>
          <w:p w14:paraId="388AF4EC" w14:textId="77777777" w:rsidR="000A6C4B" w:rsidRPr="000A6C4B" w:rsidRDefault="000A6C4B" w:rsidP="006661FC"/>
        </w:tc>
        <w:tc>
          <w:tcPr>
            <w:tcW w:w="0" w:type="auto"/>
            <w:tcBorders>
              <w:bottom w:val="single" w:sz="4" w:space="0" w:color="auto"/>
            </w:tcBorders>
          </w:tcPr>
          <w:p w14:paraId="45E2C1F3" w14:textId="77777777" w:rsidR="000A6C4B" w:rsidRPr="000A6C4B" w:rsidRDefault="000A6C4B" w:rsidP="006661FC">
            <w:r w:rsidRPr="000A6C4B">
              <w:t>Cellular respiration</w:t>
            </w:r>
          </w:p>
        </w:tc>
        <w:tc>
          <w:tcPr>
            <w:tcW w:w="0" w:type="auto"/>
            <w:tcBorders>
              <w:bottom w:val="single" w:sz="4" w:space="0" w:color="auto"/>
            </w:tcBorders>
          </w:tcPr>
          <w:p w14:paraId="2737544E" w14:textId="77777777" w:rsidR="000A6C4B" w:rsidRPr="000A6C4B" w:rsidRDefault="000A6C4B" w:rsidP="006661FC">
            <w:pPr>
              <w:jc w:val="center"/>
            </w:pPr>
            <w:r w:rsidRPr="000A6C4B">
              <w:t>2.79</w:t>
            </w:r>
          </w:p>
        </w:tc>
        <w:tc>
          <w:tcPr>
            <w:tcW w:w="0" w:type="auto"/>
            <w:tcBorders>
              <w:bottom w:val="single" w:sz="4" w:space="0" w:color="auto"/>
            </w:tcBorders>
          </w:tcPr>
          <w:p w14:paraId="10AA03B0" w14:textId="77777777" w:rsidR="000A6C4B" w:rsidRPr="000A6C4B" w:rsidRDefault="000A6C4B" w:rsidP="006661FC">
            <w:pPr>
              <w:jc w:val="center"/>
            </w:pPr>
            <w:r w:rsidRPr="000A6C4B">
              <w:t>.699</w:t>
            </w:r>
          </w:p>
        </w:tc>
        <w:tc>
          <w:tcPr>
            <w:tcW w:w="0" w:type="auto"/>
            <w:tcBorders>
              <w:bottom w:val="single" w:sz="4" w:space="0" w:color="auto"/>
            </w:tcBorders>
          </w:tcPr>
          <w:p w14:paraId="655C3820" w14:textId="77777777" w:rsidR="000A6C4B" w:rsidRPr="000A6C4B" w:rsidRDefault="000A6C4B" w:rsidP="006661FC">
            <w:pPr>
              <w:jc w:val="center"/>
            </w:pPr>
            <w:r w:rsidRPr="000A6C4B">
              <w:t>64.29</w:t>
            </w:r>
          </w:p>
        </w:tc>
      </w:tr>
    </w:tbl>
    <w:bookmarkEnd w:id="2"/>
    <w:p w14:paraId="2942B091" w14:textId="7973A769" w:rsidR="000A6C4B" w:rsidRPr="00647969" w:rsidRDefault="004F5475" w:rsidP="00647969">
      <w:r w:rsidRPr="004F5475">
        <w:rPr>
          <w:i/>
          <w:iCs/>
        </w:rPr>
        <w:t>Note</w:t>
      </w:r>
      <w:r w:rsidRPr="004F5475">
        <w:t xml:space="preserve">. </w:t>
      </w:r>
      <w:r w:rsidRPr="004F5475">
        <w:rPr>
          <w:vertAlign w:val="superscript"/>
        </w:rPr>
        <w:t>1</w:t>
      </w:r>
      <w:r w:rsidRPr="004F5475">
        <w:t>Content topics receiving at least 75% agreement were included in the final list of consensus items. Content topics receiving less than 75% agreement were removed.</w:t>
      </w:r>
    </w:p>
    <w:p w14:paraId="1724DA34" w14:textId="77777777" w:rsidR="004F5475" w:rsidRPr="00300E9E" w:rsidRDefault="004F5475" w:rsidP="00A711B5">
      <w:pPr>
        <w:rPr>
          <w:b/>
        </w:rPr>
      </w:pPr>
    </w:p>
    <w:p w14:paraId="00000034" w14:textId="77777777" w:rsidR="0028315E" w:rsidRPr="00300E9E" w:rsidRDefault="00000000" w:rsidP="00A711B5">
      <w:pPr>
        <w:jc w:val="center"/>
        <w:rPr>
          <w:b/>
        </w:rPr>
      </w:pPr>
      <w:r w:rsidRPr="00300E9E">
        <w:rPr>
          <w:b/>
        </w:rPr>
        <w:t>Conclusions and Recommendations</w:t>
      </w:r>
    </w:p>
    <w:p w14:paraId="00000035" w14:textId="77777777" w:rsidR="0028315E" w:rsidRPr="00300E9E" w:rsidRDefault="0028315E" w:rsidP="00A711B5">
      <w:pPr>
        <w:jc w:val="center"/>
        <w:rPr>
          <w:b/>
        </w:rPr>
      </w:pPr>
    </w:p>
    <w:p w14:paraId="0000003E" w14:textId="548F92B9" w:rsidR="0028315E" w:rsidRDefault="0042604D" w:rsidP="00A711B5">
      <w:r>
        <w:lastRenderedPageBreak/>
        <w:t>Roberts’ and Ball’s (2009) model</w:t>
      </w:r>
      <w:r w:rsidR="00CD0658">
        <w:t xml:space="preserve">, which conceptualized the importance of industry-based agricultural curriculum for workforce development, supports the findings of this study that agricultural subject matter has been used </w:t>
      </w:r>
      <w:r w:rsidR="00D96674">
        <w:t xml:space="preserve">as </w:t>
      </w:r>
      <w:r w:rsidR="00CD0658">
        <w:t>conten</w:t>
      </w:r>
      <w:r w:rsidR="00D96674">
        <w:t>t</w:t>
      </w:r>
      <w:r w:rsidR="00CD0658">
        <w:t xml:space="preserve"> for teaching. </w:t>
      </w:r>
      <w:r w:rsidR="00F46DF0">
        <w:t>Congruent with previous findings (</w:t>
      </w:r>
      <w:r w:rsidR="00117F45">
        <w:t>Englin et al.,</w:t>
      </w:r>
      <w:r w:rsidR="00F46DF0" w:rsidRPr="00300E9E">
        <w:t xml:space="preserve"> 2025a</w:t>
      </w:r>
      <w:r w:rsidR="00F46DF0">
        <w:t>;</w:t>
      </w:r>
      <w:r w:rsidR="00F46DF0" w:rsidRPr="00300E9E">
        <w:t xml:space="preserve"> National FFA Organization</w:t>
      </w:r>
      <w:r w:rsidR="00117F45">
        <w:t xml:space="preserve">, </w:t>
      </w:r>
      <w:r w:rsidR="00F46DF0" w:rsidRPr="00300E9E">
        <w:t>2024</w:t>
      </w:r>
      <w:r w:rsidR="00F46DF0">
        <w:t>;</w:t>
      </w:r>
      <w:r w:rsidR="00F46DF0" w:rsidRPr="00300E9E">
        <w:t xml:space="preserve"> Davidson</w:t>
      </w:r>
      <w:r w:rsidR="00117F45">
        <w:t>, 2</w:t>
      </w:r>
      <w:r w:rsidR="00F46DF0" w:rsidRPr="00300E9E">
        <w:t>020</w:t>
      </w:r>
      <w:r w:rsidR="00F46DF0">
        <w:t xml:space="preserve">, Jones et al., 2020), </w:t>
      </w:r>
      <w:r w:rsidR="00C868BA">
        <w:t xml:space="preserve">the </w:t>
      </w:r>
      <w:r w:rsidR="00D57738">
        <w:t xml:space="preserve">teachers in this investigation identified </w:t>
      </w:r>
      <w:r w:rsidR="00C868BA">
        <w:t xml:space="preserve">71 </w:t>
      </w:r>
      <w:r w:rsidR="00D57738">
        <w:t>learning outcomes across all</w:t>
      </w:r>
      <w:r w:rsidR="00215422" w:rsidRPr="00300E9E">
        <w:t xml:space="preserve"> 10 AFNR pathways</w:t>
      </w:r>
      <w:r w:rsidR="00C868BA">
        <w:t>. However,</w:t>
      </w:r>
      <w:r w:rsidR="00D57738">
        <w:t xml:space="preserve"> </w:t>
      </w:r>
      <w:r w:rsidR="005F608A">
        <w:t xml:space="preserve">more </w:t>
      </w:r>
      <w:r w:rsidR="00C868BA">
        <w:t>learning</w:t>
      </w:r>
      <w:r w:rsidR="00215422" w:rsidRPr="00300E9E">
        <w:t xml:space="preserve"> </w:t>
      </w:r>
      <w:r w:rsidR="00215422">
        <w:t>outcomes</w:t>
      </w:r>
      <w:r w:rsidR="00C868BA">
        <w:t xml:space="preserve"> </w:t>
      </w:r>
      <w:r w:rsidR="005F608A">
        <w:t>were identified for</w:t>
      </w:r>
      <w:r w:rsidR="00C868BA">
        <w:t xml:space="preserve"> three pathways:</w:t>
      </w:r>
      <w:r w:rsidR="00215422" w:rsidRPr="00300E9E">
        <w:t xml:space="preserve"> Foundational</w:t>
      </w:r>
      <w:r w:rsidR="00D57738">
        <w:t xml:space="preserve"> (</w:t>
      </w:r>
      <w:r w:rsidR="00D57738">
        <w:rPr>
          <w:i/>
          <w:iCs/>
        </w:rPr>
        <w:t xml:space="preserve">f = </w:t>
      </w:r>
      <w:r w:rsidR="00D57738">
        <w:t>18; 23.35%)</w:t>
      </w:r>
      <w:r w:rsidR="00215422" w:rsidRPr="00300E9E">
        <w:t>,</w:t>
      </w:r>
      <w:r w:rsidR="00215422">
        <w:t xml:space="preserve"> </w:t>
      </w:r>
      <w:r w:rsidR="00215422" w:rsidRPr="00300E9E">
        <w:t>Animal Systems</w:t>
      </w:r>
      <w:r w:rsidR="000A2EDB">
        <w:t xml:space="preserve"> </w:t>
      </w:r>
      <w:r w:rsidR="00D57738">
        <w:t>(</w:t>
      </w:r>
      <w:r w:rsidR="00D57738">
        <w:rPr>
          <w:i/>
          <w:iCs/>
        </w:rPr>
        <w:t xml:space="preserve">f = </w:t>
      </w:r>
      <w:r w:rsidR="00D57738">
        <w:t>14; 19.72%</w:t>
      </w:r>
      <w:r w:rsidR="00D57738">
        <w:rPr>
          <w:i/>
          <w:iCs/>
        </w:rPr>
        <w:t xml:space="preserve"> </w:t>
      </w:r>
      <w:r w:rsidR="00D57738">
        <w:t>)</w:t>
      </w:r>
      <w:r w:rsidR="00215422" w:rsidRPr="00300E9E">
        <w:t>, and Plant Systems</w:t>
      </w:r>
      <w:r w:rsidR="000A2EDB">
        <w:t xml:space="preserve"> </w:t>
      </w:r>
      <w:r w:rsidR="00D57738">
        <w:t>(</w:t>
      </w:r>
      <w:r w:rsidR="00D57738">
        <w:rPr>
          <w:i/>
          <w:iCs/>
        </w:rPr>
        <w:t xml:space="preserve">f = </w:t>
      </w:r>
      <w:r w:rsidR="00D57738">
        <w:t xml:space="preserve">10; 14.08%), </w:t>
      </w:r>
      <w:r w:rsidRPr="00300E9E">
        <w:t xml:space="preserve">indicating that </w:t>
      </w:r>
      <w:r w:rsidR="00D57738">
        <w:t xml:space="preserve">while </w:t>
      </w:r>
      <w:r w:rsidRPr="00300E9E">
        <w:t xml:space="preserve">middle school teachers </w:t>
      </w:r>
      <w:r w:rsidR="00F46DF0">
        <w:t>desire</w:t>
      </w:r>
      <w:r w:rsidR="00D42A62">
        <w:t>d</w:t>
      </w:r>
      <w:r w:rsidR="00F46DF0">
        <w:t xml:space="preserve"> a</w:t>
      </w:r>
      <w:r w:rsidR="005826FF">
        <w:t xml:space="preserve"> </w:t>
      </w:r>
      <w:r w:rsidRPr="00300E9E">
        <w:t xml:space="preserve">diverse </w:t>
      </w:r>
      <w:r w:rsidR="005826FF">
        <w:t xml:space="preserve">range of </w:t>
      </w:r>
      <w:r w:rsidR="006D7181">
        <w:t>outcomes</w:t>
      </w:r>
      <w:r w:rsidR="006D7181" w:rsidRPr="00300E9E">
        <w:t xml:space="preserve"> </w:t>
      </w:r>
      <w:r w:rsidRPr="00300E9E">
        <w:t>for their middle school students</w:t>
      </w:r>
      <w:r w:rsidR="00D57738">
        <w:t>, certain topics might be more relevant to middle school students than others</w:t>
      </w:r>
      <w:r w:rsidRPr="00300E9E">
        <w:t xml:space="preserve">. </w:t>
      </w:r>
      <w:r w:rsidR="00F46DF0">
        <w:t>On this note</w:t>
      </w:r>
      <w:r w:rsidR="00F46DF0" w:rsidRPr="00300E9E">
        <w:t xml:space="preserve">, the expert middle school agricultural education panelists considered some AFNR pathways too advanced for middle school students. For instance, one participant in this study </w:t>
      </w:r>
      <w:r w:rsidR="00B45B16">
        <w:t xml:space="preserve">reported </w:t>
      </w:r>
      <w:r w:rsidR="00F46DF0" w:rsidRPr="00300E9E">
        <w:t>that “when it comes to Agribusiness Systems and Biotechnology Systems, you have to be careful with going over their heads” because of their cognitive development and maturity levels.</w:t>
      </w:r>
      <w:r w:rsidR="005F608A">
        <w:t xml:space="preserve"> </w:t>
      </w:r>
      <w:r w:rsidR="00F46DF0" w:rsidRPr="00300E9E">
        <w:t xml:space="preserve">It can be concluded that although </w:t>
      </w:r>
      <w:r w:rsidR="004330B7">
        <w:t>the outcomes</w:t>
      </w:r>
      <w:r w:rsidR="004330B7" w:rsidRPr="00300E9E">
        <w:t xml:space="preserve"> </w:t>
      </w:r>
      <w:r w:rsidR="00F46DF0" w:rsidRPr="00300E9E">
        <w:t>in these pathways have been instructed in middle school agricultural education (</w:t>
      </w:r>
      <w:r w:rsidR="00117F45">
        <w:t>Englin et al.</w:t>
      </w:r>
      <w:r w:rsidR="00837299" w:rsidRPr="00300E9E">
        <w:t>, 2025</w:t>
      </w:r>
      <w:r w:rsidR="00117F45">
        <w:t>a</w:t>
      </w:r>
      <w:r w:rsidR="00837299">
        <w:t xml:space="preserve">; </w:t>
      </w:r>
      <w:r w:rsidR="00F46DF0" w:rsidRPr="00300E9E">
        <w:t xml:space="preserve">Davidson, 2020), the expert panelists in this study did not perceive that </w:t>
      </w:r>
      <w:r w:rsidR="003723E6">
        <w:t xml:space="preserve">too much </w:t>
      </w:r>
      <w:r w:rsidR="00F46DF0" w:rsidRPr="00300E9E">
        <w:t xml:space="preserve">emphasis should be placed on these </w:t>
      </w:r>
      <w:r w:rsidR="00A837EF">
        <w:t>outcomes</w:t>
      </w:r>
      <w:r w:rsidR="003723E6">
        <w:t xml:space="preserve"> at the middle school level</w:t>
      </w:r>
      <w:r w:rsidR="00F46DF0" w:rsidRPr="00300E9E">
        <w:t>.</w:t>
      </w:r>
    </w:p>
    <w:p w14:paraId="7469B1BD" w14:textId="77777777" w:rsidR="00D866C6" w:rsidRDefault="00D866C6" w:rsidP="00D866C6"/>
    <w:p w14:paraId="1A7A8C5B" w14:textId="7C9D32EF" w:rsidR="00765750" w:rsidRDefault="00765750" w:rsidP="00A711B5">
      <w:r>
        <w:t>While Roberts’ and Ball’s (2009)</w:t>
      </w:r>
      <w:r w:rsidR="005F608A">
        <w:t xml:space="preserve"> model</w:t>
      </w:r>
      <w:r w:rsidR="00D42A62">
        <w:t xml:space="preserve"> support</w:t>
      </w:r>
      <w:r w:rsidR="00837299">
        <w:t>s</w:t>
      </w:r>
      <w:r w:rsidR="00D42A62">
        <w:t xml:space="preserve"> these findings</w:t>
      </w:r>
      <w:r>
        <w:t xml:space="preserve">, the model </w:t>
      </w:r>
      <w:r w:rsidR="005F608A">
        <w:t xml:space="preserve">also </w:t>
      </w:r>
      <w:r>
        <w:t xml:space="preserve">posits that when </w:t>
      </w:r>
      <w:r w:rsidR="005F608A">
        <w:t>secondary</w:t>
      </w:r>
      <w:r>
        <w:t xml:space="preserve"> students engage in agricultural content</w:t>
      </w:r>
      <w:r w:rsidR="00D42A62">
        <w:t xml:space="preserve">, they become agriculturally literate. Although agricultural literacy is a goal of agricultural education, the product of middle school education should differ from </w:t>
      </w:r>
      <w:r w:rsidR="00837299">
        <w:t xml:space="preserve">that of </w:t>
      </w:r>
      <w:r w:rsidR="005F608A">
        <w:t>secondary school</w:t>
      </w:r>
      <w:r w:rsidR="00D42A62">
        <w:t xml:space="preserve">. </w:t>
      </w:r>
      <w:r w:rsidR="00D866C6">
        <w:t>Because education at the middle school level allows students to begin exploring occupational interests and identity formation (Advance CTE, 2020),</w:t>
      </w:r>
      <w:r w:rsidR="005F608A">
        <w:t xml:space="preserve"> the goal of</w:t>
      </w:r>
      <w:r w:rsidR="00D866C6">
        <w:t xml:space="preserve"> m</w:t>
      </w:r>
      <w:r w:rsidR="00D42A62">
        <w:t xml:space="preserve">iddle school </w:t>
      </w:r>
      <w:r w:rsidR="00D866C6">
        <w:t xml:space="preserve">agricultural education should be to produce </w:t>
      </w:r>
      <w:r w:rsidR="00D866C6" w:rsidRPr="00D866C6">
        <w:rPr>
          <w:i/>
          <w:iCs/>
        </w:rPr>
        <w:t>agriculturally curious</w:t>
      </w:r>
      <w:r w:rsidR="00D866C6">
        <w:t xml:space="preserve"> students</w:t>
      </w:r>
      <w:r w:rsidR="004A547E">
        <w:t xml:space="preserve"> rather than </w:t>
      </w:r>
      <w:r w:rsidR="00D96674">
        <w:t>workforce-</w:t>
      </w:r>
      <w:r w:rsidR="004A547E">
        <w:t>ready agriculturally literate citizens (Roberts &amp; Ball, 2009)</w:t>
      </w:r>
      <w:r w:rsidR="00D866C6">
        <w:t xml:space="preserve">. </w:t>
      </w:r>
      <w:r w:rsidR="004A547E">
        <w:t xml:space="preserve">To develop </w:t>
      </w:r>
      <w:r w:rsidR="004A547E" w:rsidRPr="004A547E">
        <w:rPr>
          <w:i/>
          <w:iCs/>
        </w:rPr>
        <w:t>agriculturally curious</w:t>
      </w:r>
      <w:r w:rsidR="004A547E">
        <w:t xml:space="preserve"> students, we recommend utilizing these findings, paired with the AFNR Foundational Pathway Skills (Advance CTE, 202</w:t>
      </w:r>
      <w:r w:rsidR="00640215">
        <w:t>3</w:t>
      </w:r>
      <w:r w:rsidR="004A547E">
        <w:t>)</w:t>
      </w:r>
      <w:r w:rsidR="00450AA3">
        <w:t>,</w:t>
      </w:r>
      <w:r w:rsidR="004A547E">
        <w:t xml:space="preserve"> to enhance curricular resources and content standards for middle school agricultural education. </w:t>
      </w:r>
      <w:r w:rsidR="00B30751">
        <w:t>M</w:t>
      </w:r>
      <w:r w:rsidR="005F608A">
        <w:t xml:space="preserve">iddle school CTE courses, including AFNR, expose </w:t>
      </w:r>
      <w:r w:rsidR="00B30751">
        <w:t>students to diverse content and</w:t>
      </w:r>
      <w:r w:rsidR="005F608A">
        <w:t xml:space="preserve"> </w:t>
      </w:r>
      <w:r w:rsidR="00B30751">
        <w:t xml:space="preserve">provide an awareness </w:t>
      </w:r>
      <w:r w:rsidR="00D96674">
        <w:t>of</w:t>
      </w:r>
      <w:r w:rsidR="00B30751">
        <w:t xml:space="preserve"> diverse careers. </w:t>
      </w:r>
      <w:r w:rsidR="00D96674">
        <w:t>Du</w:t>
      </w:r>
      <w:r w:rsidR="00B30751">
        <w:t xml:space="preserve">e </w:t>
      </w:r>
      <w:r w:rsidR="00D96674">
        <w:t xml:space="preserve">to </w:t>
      </w:r>
      <w:r w:rsidR="00B30751">
        <w:t xml:space="preserve">this, </w:t>
      </w:r>
      <w:r w:rsidR="005F608A">
        <w:t xml:space="preserve">there is a potential for students </w:t>
      </w:r>
      <w:r w:rsidR="00B30751">
        <w:t xml:space="preserve">at this level </w:t>
      </w:r>
      <w:r w:rsidR="005F608A">
        <w:t xml:space="preserve">to begin </w:t>
      </w:r>
      <w:r w:rsidR="00D96674">
        <w:t>forming</w:t>
      </w:r>
      <w:r w:rsidR="005F608A">
        <w:t xml:space="preserve"> their occupational identity</w:t>
      </w:r>
      <w:r w:rsidR="00B30751">
        <w:t xml:space="preserve"> (Advance CTE, 2020)</w:t>
      </w:r>
      <w:r w:rsidR="005F608A">
        <w:t xml:space="preserve">. </w:t>
      </w:r>
      <w:r w:rsidR="00B30751">
        <w:t xml:space="preserve">As illustrated in Robert’s and Ball’s (2009) model, agriculture, as a content for teaching secondary students, can produce skilled workers. However, due to the developmental differences between secondary students and middle school students, this model may not truly depict the goals of middle school agricultural education. Therefore, </w:t>
      </w:r>
      <w:r w:rsidR="00D866C6">
        <w:t xml:space="preserve">we recommend </w:t>
      </w:r>
      <w:r w:rsidR="00D96674">
        <w:t>developing</w:t>
      </w:r>
      <w:r w:rsidR="00D866C6" w:rsidRPr="00300E9E">
        <w:t xml:space="preserve"> a framework that better aligns with </w:t>
      </w:r>
      <w:r w:rsidR="00D866C6">
        <w:t xml:space="preserve">students’ </w:t>
      </w:r>
      <w:r w:rsidR="00D866C6" w:rsidRPr="00300E9E">
        <w:t xml:space="preserve">development </w:t>
      </w:r>
      <w:r w:rsidR="00D866C6">
        <w:t>in</w:t>
      </w:r>
      <w:r w:rsidR="00D866C6" w:rsidRPr="00300E9E">
        <w:t xml:space="preserve"> middle school agricultural education.</w:t>
      </w:r>
    </w:p>
    <w:p w14:paraId="6638DEF6" w14:textId="77777777" w:rsidR="00B30751" w:rsidRDefault="00B30751" w:rsidP="00A711B5"/>
    <w:p w14:paraId="145D13DF" w14:textId="3512B7D6" w:rsidR="00994529" w:rsidRPr="00300E9E" w:rsidRDefault="005B2221" w:rsidP="00A711B5">
      <w:r>
        <w:t>T</w:t>
      </w:r>
      <w:r w:rsidR="005F608A">
        <w:t>he findings of this investigation were limited to 19 teachers in 11 states, which restricts geographic generalizability. Future research should examine agricultural learning outcomes by state or region and identify the most appropriate grade level for each outcome.</w:t>
      </w:r>
      <w:r w:rsidR="00B30751">
        <w:t xml:space="preserve"> </w:t>
      </w:r>
      <w:r w:rsidR="00300934">
        <w:t xml:space="preserve">Additional studies should identify </w:t>
      </w:r>
      <w:r w:rsidR="00D96674">
        <w:t xml:space="preserve">effective </w:t>
      </w:r>
      <w:r w:rsidR="00300934">
        <w:t xml:space="preserve">teaching strategies for </w:t>
      </w:r>
      <w:r w:rsidR="00D96674">
        <w:t>delivering</w:t>
      </w:r>
      <w:r w:rsidR="00300934">
        <w:t xml:space="preserve"> these outcomes and compare the results with guidance from the most recent CTE framework (Advance CTE, 2024). To strengthen middle school teacher preparation, programs should </w:t>
      </w:r>
      <w:r w:rsidR="00D96674">
        <w:t xml:space="preserve">also </w:t>
      </w:r>
      <w:r w:rsidR="00300934">
        <w:t xml:space="preserve">assess how well they address middle school content and evaluate preservice teachers’ ability to teach these outcomes. Teacher education programs should </w:t>
      </w:r>
      <w:r w:rsidR="00D96674">
        <w:t xml:space="preserve">also </w:t>
      </w:r>
      <w:r w:rsidR="00300934">
        <w:t xml:space="preserve">place greater emphasis on diverse middle-level pedagogical practices to support </w:t>
      </w:r>
      <w:r w:rsidR="00D96674">
        <w:t xml:space="preserve">the </w:t>
      </w:r>
      <w:r w:rsidR="00300934">
        <w:t xml:space="preserve">implementation of identified learning outcomes. Finally, to further </w:t>
      </w:r>
      <w:r w:rsidR="00300934">
        <w:lastRenderedPageBreak/>
        <w:t>strengthen middle school curricular resources, research should be conducted to determine the technical and career readiness skills</w:t>
      </w:r>
      <w:r w:rsidR="00D96674">
        <w:t xml:space="preserve"> that</w:t>
      </w:r>
      <w:r w:rsidR="00300934">
        <w:t xml:space="preserve"> middle school teachers desire their students to possess.</w:t>
      </w:r>
    </w:p>
    <w:p w14:paraId="4F838E25" w14:textId="77777777" w:rsidR="00117F45" w:rsidRDefault="00117F45" w:rsidP="0032028A">
      <w:pPr>
        <w:jc w:val="center"/>
        <w:rPr>
          <w:b/>
        </w:rPr>
      </w:pPr>
    </w:p>
    <w:p w14:paraId="00000041" w14:textId="22FC98ED" w:rsidR="0028315E" w:rsidRDefault="00000000" w:rsidP="0032028A">
      <w:pPr>
        <w:jc w:val="center"/>
        <w:rPr>
          <w:b/>
        </w:rPr>
      </w:pPr>
      <w:r>
        <w:rPr>
          <w:b/>
        </w:rPr>
        <w:t>References</w:t>
      </w:r>
    </w:p>
    <w:p w14:paraId="757FB3FA" w14:textId="77777777" w:rsidR="00E021EB" w:rsidRDefault="00E021EB">
      <w:pPr>
        <w:jc w:val="center"/>
        <w:rPr>
          <w:b/>
        </w:rPr>
      </w:pPr>
    </w:p>
    <w:p w14:paraId="2816FFE2" w14:textId="77777777" w:rsidR="004777CC" w:rsidRDefault="004777CC" w:rsidP="004777CC">
      <w:pPr>
        <w:ind w:left="720" w:hanging="720"/>
      </w:pPr>
      <w:r>
        <w:t xml:space="preserve">Advance CTE. (2020). </w:t>
      </w:r>
      <w:r>
        <w:rPr>
          <w:i/>
          <w:iCs/>
        </w:rPr>
        <w:t>Broadening the path: Design principles for middle grades CTE.</w:t>
      </w:r>
      <w:r>
        <w:t xml:space="preserve"> [Author]. https://careertech.org/wp-content/uploads/2023/01/BroadeningPathFINAL.pdf</w:t>
      </w:r>
    </w:p>
    <w:p w14:paraId="0E60AA8D" w14:textId="77777777" w:rsidR="00E021EB" w:rsidRDefault="00E021EB">
      <w:pPr>
        <w:jc w:val="center"/>
        <w:rPr>
          <w:b/>
        </w:rPr>
      </w:pPr>
    </w:p>
    <w:p w14:paraId="47CC01E8" w14:textId="5310EF66" w:rsidR="004777CC" w:rsidRDefault="004777CC" w:rsidP="004777CC">
      <w:pPr>
        <w:ind w:left="720" w:hanging="720"/>
      </w:pPr>
      <w:r>
        <w:t xml:space="preserve">Advance CTE. (2023). </w:t>
      </w:r>
      <w:r>
        <w:rPr>
          <w:i/>
          <w:iCs/>
        </w:rPr>
        <w:t>The national career clusters framework.</w:t>
      </w:r>
      <w:r>
        <w:t xml:space="preserve"> [Author]. </w:t>
      </w:r>
      <w:hyperlink r:id="rId6">
        <w:r>
          <w:rPr>
            <w:color w:val="000000"/>
          </w:rPr>
          <w:t>https://careertech.org/career-clusters/</w:t>
        </w:r>
      </w:hyperlink>
    </w:p>
    <w:p w14:paraId="48B89A8D" w14:textId="77777777" w:rsidR="004777CC" w:rsidRDefault="004777CC" w:rsidP="004777CC">
      <w:pPr>
        <w:ind w:left="720" w:hanging="720"/>
      </w:pPr>
    </w:p>
    <w:p w14:paraId="34B1294B" w14:textId="7E957C3C" w:rsidR="004777CC" w:rsidRDefault="004777CC" w:rsidP="004777CC">
      <w:pPr>
        <w:ind w:left="720" w:hanging="720"/>
      </w:pPr>
      <w:r>
        <w:t xml:space="preserve">Advance CTE. (2024). </w:t>
      </w:r>
      <w:r>
        <w:rPr>
          <w:i/>
          <w:iCs/>
        </w:rPr>
        <w:t xml:space="preserve">The modernized national career clusters framework guidebook. </w:t>
      </w:r>
      <w:r>
        <w:t xml:space="preserve">[Author]. </w:t>
      </w:r>
      <w:hyperlink r:id="rId7">
        <w:r>
          <w:rPr>
            <w:color w:val="000000"/>
          </w:rPr>
          <w:t>https://careertech.org/wp-content/uploads/2024/11/Guidebook_-National-Career-Clusters-Framework-1.pdf</w:t>
        </w:r>
      </w:hyperlink>
    </w:p>
    <w:p w14:paraId="407DE1F3" w14:textId="77777777" w:rsidR="007225DF" w:rsidRDefault="007225DF" w:rsidP="004777CC">
      <w:pPr>
        <w:ind w:left="720" w:hanging="720"/>
      </w:pPr>
    </w:p>
    <w:p w14:paraId="7CBBCBEB" w14:textId="69A31852" w:rsidR="004777CC" w:rsidRDefault="004777CC" w:rsidP="004777CC">
      <w:pPr>
        <w:ind w:left="720" w:hanging="720"/>
      </w:pPr>
      <w:r>
        <w:t xml:space="preserve">Barrios, M., </w:t>
      </w:r>
      <w:proofErr w:type="spellStart"/>
      <w:r>
        <w:t>Guilera</w:t>
      </w:r>
      <w:proofErr w:type="spellEnd"/>
      <w:r>
        <w:t xml:space="preserve">, G., Nuno, L., </w:t>
      </w:r>
      <w:r w:rsidR="00D96674">
        <w:t>Gómez</w:t>
      </w:r>
      <w:r>
        <w:t xml:space="preserve">-Benito, J. (2021). Consensus in the Delphi method: What </w:t>
      </w:r>
      <w:proofErr w:type="gramStart"/>
      <w:r>
        <w:t xml:space="preserve">makes </w:t>
      </w:r>
      <w:r w:rsidR="00D96674">
        <w:t xml:space="preserve">a </w:t>
      </w:r>
      <w:r>
        <w:t>decision</w:t>
      </w:r>
      <w:proofErr w:type="gramEnd"/>
      <w:r>
        <w:t xml:space="preserve"> change? </w:t>
      </w:r>
      <w:r>
        <w:rPr>
          <w:i/>
          <w:iCs/>
        </w:rPr>
        <w:t>Technological Forecasting &amp; Social Change, 163</w:t>
      </w:r>
      <w:r>
        <w:t>, 1</w:t>
      </w:r>
      <w:r w:rsidR="00D96674">
        <w:t>–</w:t>
      </w:r>
      <w:r>
        <w:t xml:space="preserve">10. </w:t>
      </w:r>
      <w:hyperlink r:id="rId8">
        <w:r>
          <w:rPr>
            <w:color w:val="000000"/>
          </w:rPr>
          <w:t>https://doi.org/10.1016/j.techfore.2020.120484</w:t>
        </w:r>
      </w:hyperlink>
      <w:r>
        <w:t>.</w:t>
      </w:r>
    </w:p>
    <w:p w14:paraId="1E8D7AEA" w14:textId="77777777" w:rsidR="004777CC" w:rsidRDefault="004777CC">
      <w:pPr>
        <w:jc w:val="center"/>
        <w:rPr>
          <w:b/>
        </w:rPr>
      </w:pPr>
    </w:p>
    <w:p w14:paraId="7AECD401" w14:textId="6ADB2BFF" w:rsidR="004777CC" w:rsidRDefault="004777CC" w:rsidP="004777CC">
      <w:pPr>
        <w:ind w:left="720" w:hanging="720"/>
      </w:pPr>
      <w:r>
        <w:t xml:space="preserve">Brown, D. F. &amp; Canniff, M. (2007). Designing curricular experiences that promote young adolescents’ cognitive growth. </w:t>
      </w:r>
      <w:r>
        <w:rPr>
          <w:i/>
          <w:iCs/>
        </w:rPr>
        <w:t>Middle School Journal, 39</w:t>
      </w:r>
      <w:r>
        <w:t>(1), 16</w:t>
      </w:r>
      <w:r w:rsidR="00D96674">
        <w:t>–</w:t>
      </w:r>
      <w:r>
        <w:t xml:space="preserve">23. </w:t>
      </w:r>
      <w:hyperlink r:id="rId9">
        <w:r>
          <w:t>https://www.jstor.org/stable/23044323</w:t>
        </w:r>
      </w:hyperlink>
      <w:r>
        <w:t xml:space="preserve"> </w:t>
      </w:r>
    </w:p>
    <w:p w14:paraId="0A731A30" w14:textId="77777777" w:rsidR="004777CC" w:rsidRDefault="004777CC">
      <w:pPr>
        <w:jc w:val="center"/>
        <w:rPr>
          <w:b/>
        </w:rPr>
      </w:pPr>
    </w:p>
    <w:p w14:paraId="47AECE57" w14:textId="2033D763" w:rsidR="004777CC" w:rsidRDefault="004777CC" w:rsidP="004777CC">
      <w:pPr>
        <w:ind w:left="720" w:hanging="720"/>
      </w:pPr>
      <w:r>
        <w:t>Budke, W.</w:t>
      </w:r>
      <w:r w:rsidR="00157251">
        <w:t xml:space="preserve"> </w:t>
      </w:r>
      <w:r>
        <w:t xml:space="preserve">E., &amp; Wooden, R. J. (1971). New approaches to occupational exploration in the middle school. </w:t>
      </w:r>
      <w:r>
        <w:rPr>
          <w:i/>
          <w:iCs/>
        </w:rPr>
        <w:t>Journal of American Association of Teacher Educators of Agriculture, 12</w:t>
      </w:r>
      <w:r>
        <w:t>(3), 1</w:t>
      </w:r>
      <w:r w:rsidR="00D96674">
        <w:t>–</w:t>
      </w:r>
      <w:r>
        <w:t>8. https://doi.org/10.5032/jaatea.1971.03001</w:t>
      </w:r>
    </w:p>
    <w:p w14:paraId="222A8E70" w14:textId="77777777" w:rsidR="004777CC" w:rsidRDefault="004777CC">
      <w:pPr>
        <w:jc w:val="center"/>
        <w:rPr>
          <w:b/>
        </w:rPr>
      </w:pPr>
    </w:p>
    <w:p w14:paraId="35CADBAC" w14:textId="77777777" w:rsidR="004777CC" w:rsidRDefault="004777CC" w:rsidP="004777CC">
      <w:pPr>
        <w:ind w:left="720" w:hanging="720"/>
        <w:rPr>
          <w:highlight w:val="white"/>
        </w:rPr>
      </w:pPr>
      <w:r>
        <w:rPr>
          <w:highlight w:val="white"/>
        </w:rPr>
        <w:t xml:space="preserve">Coursera. (2024). </w:t>
      </w:r>
      <w:r>
        <w:rPr>
          <w:i/>
          <w:iCs/>
          <w:highlight w:val="white"/>
        </w:rPr>
        <w:t>What are technical skills?</w:t>
      </w:r>
      <w:r>
        <w:rPr>
          <w:highlight w:val="white"/>
        </w:rPr>
        <w:t xml:space="preserve"> [Author]. </w:t>
      </w:r>
      <w:hyperlink r:id="rId10">
        <w:r>
          <w:rPr>
            <w:color w:val="000000"/>
            <w:highlight w:val="white"/>
          </w:rPr>
          <w:t>https://www.coursera.org/articles/what-are-technical-skills?msockid=3ce9b75856a166a20f18a4f5578f67e5</w:t>
        </w:r>
      </w:hyperlink>
    </w:p>
    <w:p w14:paraId="719CB93F" w14:textId="77777777" w:rsidR="004777CC" w:rsidRDefault="004777CC">
      <w:pPr>
        <w:jc w:val="center"/>
        <w:rPr>
          <w:b/>
        </w:rPr>
      </w:pPr>
    </w:p>
    <w:p w14:paraId="23E31516" w14:textId="685D2C63" w:rsidR="00157251" w:rsidRPr="00157251" w:rsidRDefault="00157251" w:rsidP="004777CC">
      <w:pPr>
        <w:ind w:left="720" w:hanging="720"/>
      </w:pPr>
      <w:r>
        <w:t xml:space="preserve">Creswell, J. W. &amp; Poth, C. N. (2018). </w:t>
      </w:r>
      <w:r>
        <w:rPr>
          <w:i/>
          <w:iCs/>
        </w:rPr>
        <w:t xml:space="preserve">Qualitative inquiry &amp; research design: Choosing among five approaches </w:t>
      </w:r>
      <w:r>
        <w:t>(4</w:t>
      </w:r>
      <w:r w:rsidRPr="00157251">
        <w:t>th</w:t>
      </w:r>
      <w:r>
        <w:rPr>
          <w:vertAlign w:val="superscript"/>
        </w:rPr>
        <w:t xml:space="preserve"> </w:t>
      </w:r>
      <w:r>
        <w:t xml:space="preserve">ed.). Sage. </w:t>
      </w:r>
    </w:p>
    <w:p w14:paraId="515DCD31" w14:textId="77777777" w:rsidR="00157251" w:rsidRDefault="00157251" w:rsidP="004777CC">
      <w:pPr>
        <w:ind w:left="720" w:hanging="720"/>
      </w:pPr>
    </w:p>
    <w:p w14:paraId="772CE085" w14:textId="0FE6B17E" w:rsidR="004777CC" w:rsidRDefault="004777CC" w:rsidP="004777CC">
      <w:pPr>
        <w:ind w:left="720" w:hanging="720"/>
      </w:pPr>
      <w:proofErr w:type="spellStart"/>
      <w:r>
        <w:t>Croasmum</w:t>
      </w:r>
      <w:proofErr w:type="spellEnd"/>
      <w:r>
        <w:t>, J.</w:t>
      </w:r>
      <w:r w:rsidR="00157251">
        <w:t xml:space="preserve"> </w:t>
      </w:r>
      <w:r>
        <w:t xml:space="preserve">T. &amp; Ostrom, L. (2011). Using Likert-type scales in the social sciences. </w:t>
      </w:r>
      <w:r>
        <w:rPr>
          <w:i/>
          <w:iCs/>
        </w:rPr>
        <w:t>Journal of Adult Education, 40</w:t>
      </w:r>
      <w:r>
        <w:t>(1), 19-22. https://files.eric.ed.gov/fulltext/EJ961998.pdf</w:t>
      </w:r>
    </w:p>
    <w:p w14:paraId="7B25E0C5" w14:textId="77777777" w:rsidR="004777CC" w:rsidRDefault="004777CC">
      <w:pPr>
        <w:jc w:val="center"/>
        <w:rPr>
          <w:b/>
        </w:rPr>
      </w:pPr>
    </w:p>
    <w:p w14:paraId="13172919" w14:textId="77777777" w:rsidR="004777CC" w:rsidRDefault="004777CC" w:rsidP="004777CC">
      <w:pPr>
        <w:ind w:left="720" w:hanging="720"/>
      </w:pPr>
      <w:r>
        <w:t xml:space="preserve">Dalkey, N. C., Rourke, D. L., Lewis, R., &amp; Snyder, D. (1972). </w:t>
      </w:r>
      <w:r>
        <w:rPr>
          <w:i/>
          <w:iCs/>
        </w:rPr>
        <w:t>Studies in the quality of life</w:t>
      </w:r>
      <w:r>
        <w:t>. Lexington Books.</w:t>
      </w:r>
    </w:p>
    <w:p w14:paraId="28388C03" w14:textId="138D8ACB" w:rsidR="004777CC" w:rsidRDefault="004777CC">
      <w:pPr>
        <w:jc w:val="center"/>
        <w:rPr>
          <w:b/>
        </w:rPr>
      </w:pPr>
    </w:p>
    <w:p w14:paraId="362F8B2F" w14:textId="77777777" w:rsidR="004777CC" w:rsidRDefault="004777CC" w:rsidP="004777CC">
      <w:pPr>
        <w:ind w:left="720" w:hanging="720"/>
      </w:pPr>
      <w:r>
        <w:t xml:space="preserve">Davidson, M. A. (2020). Developing a sequence for middle school agricultural education curriculum. [Unpublished master’s thesis]. West Texas A&amp;M University. </w:t>
      </w:r>
      <w:hyperlink r:id="rId11">
        <w:r>
          <w:t>https://wtamu-ir.tdl.org/server/api/core/bitstreams/eb596bef-bea0-43bc-8e57-e69f2686e508/content</w:t>
        </w:r>
      </w:hyperlink>
    </w:p>
    <w:p w14:paraId="385529C0" w14:textId="77777777" w:rsidR="004777CC" w:rsidRDefault="004777CC">
      <w:pPr>
        <w:jc w:val="center"/>
        <w:rPr>
          <w:b/>
        </w:rPr>
      </w:pPr>
    </w:p>
    <w:p w14:paraId="5B3A8D99" w14:textId="5DBFDB18" w:rsidR="004777CC" w:rsidRDefault="004777CC" w:rsidP="004777CC">
      <w:pPr>
        <w:ind w:left="720" w:hanging="720"/>
      </w:pPr>
      <w:r>
        <w:t>Diamond, I.</w:t>
      </w:r>
      <w:r w:rsidR="00D96674">
        <w:t xml:space="preserve"> </w:t>
      </w:r>
      <w:r>
        <w:t>R., Grant, R.</w:t>
      </w:r>
      <w:r w:rsidR="00D96674">
        <w:t xml:space="preserve"> </w:t>
      </w:r>
      <w:r>
        <w:t>C., Feldman, B.</w:t>
      </w:r>
      <w:r w:rsidR="00D96674">
        <w:t xml:space="preserve"> </w:t>
      </w:r>
      <w:r>
        <w:t xml:space="preserve">M., </w:t>
      </w:r>
      <w:proofErr w:type="spellStart"/>
      <w:r>
        <w:t>Pencharz</w:t>
      </w:r>
      <w:proofErr w:type="spellEnd"/>
      <w:r>
        <w:t>, P.</w:t>
      </w:r>
      <w:r w:rsidR="00D96674">
        <w:t xml:space="preserve"> </w:t>
      </w:r>
      <w:r>
        <w:t>B., Linc, S.</w:t>
      </w:r>
      <w:r w:rsidR="00D96674">
        <w:t xml:space="preserve"> </w:t>
      </w:r>
      <w:r>
        <w:t>C., Moore, A.</w:t>
      </w:r>
      <w:r w:rsidR="00D96674">
        <w:t xml:space="preserve"> </w:t>
      </w:r>
      <w:r>
        <w:t>M., Wales, P.</w:t>
      </w:r>
      <w:r w:rsidR="00D96674">
        <w:t xml:space="preserve"> </w:t>
      </w:r>
      <w:r>
        <w:t>W. (2014). Defining consensus: A systematic review recommends methodologic</w:t>
      </w:r>
      <w:r w:rsidR="00D96674">
        <w:t>al</w:t>
      </w:r>
      <w:r>
        <w:t xml:space="preserve"> </w:t>
      </w:r>
      <w:r>
        <w:lastRenderedPageBreak/>
        <w:t xml:space="preserve">criteria for reporting Delphi studies. </w:t>
      </w:r>
      <w:r>
        <w:rPr>
          <w:i/>
          <w:iCs/>
        </w:rPr>
        <w:t>Journal of Clinical Epidemiology, 67</w:t>
      </w:r>
      <w:r>
        <w:t>(4), 401</w:t>
      </w:r>
      <w:r w:rsidR="00D96674">
        <w:t>–</w:t>
      </w:r>
      <w:r>
        <w:t>409. https://doi.org/10.1016/j.jclinepi.20136.12.002</w:t>
      </w:r>
    </w:p>
    <w:p w14:paraId="3DA41807" w14:textId="77777777" w:rsidR="004777CC" w:rsidRDefault="004777CC">
      <w:pPr>
        <w:jc w:val="center"/>
        <w:rPr>
          <w:b/>
        </w:rPr>
      </w:pPr>
    </w:p>
    <w:p w14:paraId="28BFFFFE" w14:textId="77777777" w:rsidR="004777CC" w:rsidRDefault="004777CC" w:rsidP="004777CC">
      <w:pPr>
        <w:ind w:left="720" w:hanging="720"/>
      </w:pPr>
      <w:r>
        <w:t xml:space="preserve">Dillman, D. A., Smyth, J. D., &amp; Christian, L. M. (2014). </w:t>
      </w:r>
      <w:r>
        <w:rPr>
          <w:i/>
          <w:iCs/>
        </w:rPr>
        <w:t xml:space="preserve">Internet, phone, mail, and mixed-mode surveys: The tailored design method </w:t>
      </w:r>
      <w:r>
        <w:t>(4th ed.). Wiley.</w:t>
      </w:r>
    </w:p>
    <w:p w14:paraId="2888F231" w14:textId="77777777" w:rsidR="004777CC" w:rsidRDefault="004777CC">
      <w:pPr>
        <w:jc w:val="center"/>
        <w:rPr>
          <w:b/>
        </w:rPr>
      </w:pPr>
    </w:p>
    <w:p w14:paraId="06E3EB93" w14:textId="6C0C0AB7" w:rsidR="004777CC" w:rsidRDefault="004777CC" w:rsidP="004777CC">
      <w:pPr>
        <w:ind w:left="720" w:hanging="720"/>
      </w:pPr>
      <w:r>
        <w:t xml:space="preserve">Eck, C. J. &amp; Davis, J. (2024). Identifying the perceptions, barriers, and implementation of middle school supervised agricultural experiences. </w:t>
      </w:r>
      <w:r>
        <w:rPr>
          <w:i/>
          <w:iCs/>
        </w:rPr>
        <w:t>Journal of Agricultural Education, 65</w:t>
      </w:r>
      <w:r>
        <w:t>(1), 126</w:t>
      </w:r>
      <w:r w:rsidR="00D96674">
        <w:t>–</w:t>
      </w:r>
      <w:r>
        <w:t xml:space="preserve">139. </w:t>
      </w:r>
      <w:hyperlink r:id="rId12">
        <w:r>
          <w:t>https://www.doi.org/10.5032/jae.v65i1.158</w:t>
        </w:r>
      </w:hyperlink>
    </w:p>
    <w:p w14:paraId="605BC202" w14:textId="77777777" w:rsidR="004777CC" w:rsidRDefault="004777CC">
      <w:pPr>
        <w:jc w:val="center"/>
        <w:rPr>
          <w:b/>
        </w:rPr>
      </w:pPr>
    </w:p>
    <w:p w14:paraId="01B04BD0" w14:textId="77777777" w:rsidR="00513A55" w:rsidRPr="008540DA" w:rsidRDefault="00513A55" w:rsidP="00513A55">
      <w:pPr>
        <w:ind w:left="720" w:hanging="720"/>
      </w:pPr>
      <w:r>
        <w:t>Englin, J</w:t>
      </w:r>
      <w:r w:rsidRPr="008540DA">
        <w:t xml:space="preserve">. (2025). </w:t>
      </w:r>
      <w:r>
        <w:rPr>
          <w:i/>
          <w:iCs/>
        </w:rPr>
        <w:t>Desired student learning outcomes for middle school agricultural education: A modified Delphi study</w:t>
      </w:r>
      <w:r w:rsidRPr="008540DA">
        <w:rPr>
          <w:i/>
          <w:iCs/>
        </w:rPr>
        <w:t xml:space="preserve">. </w:t>
      </w:r>
      <w:r>
        <w:t>(</w:t>
      </w:r>
      <w:r w:rsidRPr="008540DA">
        <w:t>Doctoral dissertation</w:t>
      </w:r>
      <w:r>
        <w:t xml:space="preserve">, Louisiana State University). </w:t>
      </w:r>
      <w:r w:rsidRPr="00DC74A2">
        <w:t>https://repository.lsu.edu/gradschool_dissertations/6696/</w:t>
      </w:r>
    </w:p>
    <w:p w14:paraId="607F7D4E" w14:textId="77777777" w:rsidR="00513A55" w:rsidRDefault="00513A55" w:rsidP="00513A55">
      <w:pPr>
        <w:ind w:left="720" w:hanging="720"/>
      </w:pPr>
    </w:p>
    <w:p w14:paraId="457B86B2" w14:textId="736A6743" w:rsidR="00117F45" w:rsidRDefault="00117F45" w:rsidP="00513A55">
      <w:pPr>
        <w:ind w:left="720" w:hanging="720"/>
      </w:pPr>
      <w:r>
        <w:t>Englin, J. &amp; Roberts, R. (2025, May 19-22). “</w:t>
      </w:r>
      <w:r>
        <w:rPr>
          <w:i/>
          <w:iCs/>
        </w:rPr>
        <w:t xml:space="preserve">I feel overwhelmed with all I’m expected to do:” The needs and challenges of middle school agricultural education teachers. </w:t>
      </w:r>
      <w:r>
        <w:t xml:space="preserve">[Paper presentation]. American Association of Agricultural Educators, Lubbock, TX, United States. </w:t>
      </w:r>
    </w:p>
    <w:p w14:paraId="62F40E47" w14:textId="77777777" w:rsidR="00117F45" w:rsidRPr="00117F45" w:rsidRDefault="00117F45" w:rsidP="00513A55">
      <w:pPr>
        <w:ind w:left="720" w:hanging="720"/>
      </w:pPr>
    </w:p>
    <w:p w14:paraId="4657E42A" w14:textId="1AD50A49" w:rsidR="00117F45" w:rsidRDefault="00513A55" w:rsidP="00513A55">
      <w:pPr>
        <w:ind w:left="720" w:hanging="720"/>
      </w:pPr>
      <w:r>
        <w:t>Englin, J. &amp; Roberts, R</w:t>
      </w:r>
      <w:r w:rsidRPr="008540DA">
        <w:t>.</w:t>
      </w:r>
      <w:r>
        <w:t>, Stair, K.S., &amp; Burnett, M.F.</w:t>
      </w:r>
      <w:r w:rsidRPr="008540DA">
        <w:t xml:space="preserve"> (2025</w:t>
      </w:r>
      <w:r w:rsidR="00117F45">
        <w:t>a</w:t>
      </w:r>
      <w:r w:rsidRPr="008540DA">
        <w:t xml:space="preserve">). </w:t>
      </w:r>
      <w:r>
        <w:t>Emerging trends for middle school agricultural education in the United States: A scoping review</w:t>
      </w:r>
      <w:r w:rsidRPr="008540DA">
        <w:t xml:space="preserve">. </w:t>
      </w:r>
      <w:r w:rsidRPr="008540DA">
        <w:rPr>
          <w:i/>
          <w:iCs/>
        </w:rPr>
        <w:t xml:space="preserve">Journal of Agricultural Education, </w:t>
      </w:r>
      <w:r>
        <w:rPr>
          <w:i/>
          <w:iCs/>
        </w:rPr>
        <w:t>66</w:t>
      </w:r>
      <w:r w:rsidRPr="008540DA">
        <w:t>(</w:t>
      </w:r>
      <w:r>
        <w:t>1</w:t>
      </w:r>
      <w:r w:rsidRPr="008540DA">
        <w:t xml:space="preserve">), </w:t>
      </w:r>
      <w:r>
        <w:t>Article 6</w:t>
      </w:r>
      <w:r w:rsidRPr="008540DA">
        <w:t>.</w:t>
      </w:r>
      <w:r>
        <w:t xml:space="preserve"> </w:t>
      </w:r>
      <w:hyperlink r:id="rId13" w:history="1">
        <w:r w:rsidR="00117F45" w:rsidRPr="008B6393">
          <w:rPr>
            <w:rStyle w:val="Hyperlink"/>
          </w:rPr>
          <w:t>https://doi.org/10.5032/jae.v66i1.2783</w:t>
        </w:r>
      </w:hyperlink>
    </w:p>
    <w:p w14:paraId="17E5D31D" w14:textId="77777777" w:rsidR="00117F45" w:rsidRDefault="00117F45" w:rsidP="00513A55">
      <w:pPr>
        <w:ind w:left="720" w:hanging="720"/>
      </w:pPr>
    </w:p>
    <w:p w14:paraId="6359259B" w14:textId="1377EC56" w:rsidR="00513A55" w:rsidRDefault="00117F45" w:rsidP="00513A55">
      <w:pPr>
        <w:ind w:left="720" w:hanging="720"/>
      </w:pPr>
      <w:r w:rsidRPr="00117F45">
        <w:t>Englin, J. Roberts, R., Stair, K., &amp; Burnett, M. (2025b). Self-regulated learning in middle school agricultural education: Teachers’ perspectives on facilitating quality student learning for supervised agricultural experiences</w:t>
      </w:r>
      <w:r w:rsidRPr="00117F45">
        <w:rPr>
          <w:i/>
          <w:iCs/>
        </w:rPr>
        <w:t>. Journal of Agricultural Education, 66</w:t>
      </w:r>
      <w:r w:rsidRPr="00117F45">
        <w:t xml:space="preserve">(1), Article 15. https://www.doi.org/10.5032/jae.v66i1.2782 </w:t>
      </w:r>
      <w:r w:rsidR="00513A55" w:rsidRPr="008540DA">
        <w:t xml:space="preserve"> </w:t>
      </w:r>
    </w:p>
    <w:p w14:paraId="3F2ECE62" w14:textId="77777777" w:rsidR="00513A55" w:rsidRDefault="00513A55" w:rsidP="004777CC">
      <w:pPr>
        <w:ind w:left="720" w:hanging="720"/>
      </w:pPr>
    </w:p>
    <w:p w14:paraId="47272424" w14:textId="5FB50933" w:rsidR="004777CC" w:rsidRDefault="004777CC" w:rsidP="004777CC">
      <w:pPr>
        <w:ind w:left="720" w:hanging="720"/>
      </w:pPr>
      <w:r>
        <w:t xml:space="preserve">Foth, T., Efstathiou, N., </w:t>
      </w:r>
      <w:proofErr w:type="spellStart"/>
      <w:r>
        <w:t>Vanderspank</w:t>
      </w:r>
      <w:proofErr w:type="spellEnd"/>
      <w:r>
        <w:t xml:space="preserve">-Wright, B., Ufholz, L., </w:t>
      </w:r>
      <w:proofErr w:type="spellStart"/>
      <w:r>
        <w:t>Dutthorn</w:t>
      </w:r>
      <w:proofErr w:type="spellEnd"/>
      <w:r>
        <w:t xml:space="preserve">, N., Zimansky, M., &amp; Humphrey-Murto, S. (2016). The use of Delphi and nominal group technique in nursing education: A review. </w:t>
      </w:r>
      <w:r>
        <w:rPr>
          <w:i/>
          <w:iCs/>
        </w:rPr>
        <w:t>International Journal of Nursing Studies, 60</w:t>
      </w:r>
      <w:r>
        <w:t>, 112</w:t>
      </w:r>
      <w:r w:rsidR="00D96674">
        <w:t>–</w:t>
      </w:r>
      <w:r>
        <w:t>120. https://doi.org/10.1016/j.ijnurstu.2016.04.015</w:t>
      </w:r>
    </w:p>
    <w:p w14:paraId="7EB02923" w14:textId="77777777" w:rsidR="004777CC" w:rsidRDefault="004777CC">
      <w:pPr>
        <w:jc w:val="center"/>
        <w:rPr>
          <w:b/>
        </w:rPr>
      </w:pPr>
    </w:p>
    <w:p w14:paraId="26A73E63" w14:textId="7DBAFB62" w:rsidR="00383285" w:rsidRDefault="00383285" w:rsidP="00383285">
      <w:pPr>
        <w:ind w:left="720" w:hanging="720"/>
      </w:pPr>
      <w:r>
        <w:t xml:space="preserve">Frick, M. J. (1993). Developing a national framework for a middle school agricultural education curriculum. </w:t>
      </w:r>
      <w:r>
        <w:rPr>
          <w:i/>
          <w:iCs/>
        </w:rPr>
        <w:t>Journal of Agricultural Education</w:t>
      </w:r>
      <w:r>
        <w:t>,</w:t>
      </w:r>
      <w:r>
        <w:rPr>
          <w:i/>
          <w:iCs/>
        </w:rPr>
        <w:t xml:space="preserve"> 34</w:t>
      </w:r>
      <w:r>
        <w:t>(2), 77</w:t>
      </w:r>
      <w:r w:rsidR="00D96674">
        <w:t>–</w:t>
      </w:r>
      <w:r>
        <w:t>84.</w:t>
      </w:r>
      <w:r>
        <w:rPr>
          <w:i/>
          <w:iCs/>
        </w:rPr>
        <w:t xml:space="preserve"> </w:t>
      </w:r>
      <w:hyperlink r:id="rId14">
        <w:r>
          <w:t>https://doi.org/10.5032/jae.1993.02077</w:t>
        </w:r>
      </w:hyperlink>
    </w:p>
    <w:p w14:paraId="79111E59" w14:textId="77777777" w:rsidR="00383285" w:rsidRDefault="00383285" w:rsidP="00383285">
      <w:pPr>
        <w:ind w:left="720" w:hanging="720"/>
      </w:pPr>
    </w:p>
    <w:p w14:paraId="20C639FD" w14:textId="1653C3D6" w:rsidR="00383285" w:rsidRDefault="00383285" w:rsidP="00383285">
      <w:pPr>
        <w:ind w:left="720" w:hanging="720"/>
      </w:pPr>
      <w:r>
        <w:t xml:space="preserve">Frick, M. J., Kahler, A. A., &amp; Miller, W. W. (1991). A definition of the concepts of agricultural literacy. </w:t>
      </w:r>
      <w:r>
        <w:rPr>
          <w:i/>
          <w:iCs/>
        </w:rPr>
        <w:t>Journal of Agricultural Education, 32</w:t>
      </w:r>
      <w:r>
        <w:t>(2), 49</w:t>
      </w:r>
      <w:r w:rsidR="00D96674">
        <w:t>–</w:t>
      </w:r>
      <w:r>
        <w:t xml:space="preserve">57. </w:t>
      </w:r>
      <w:hyperlink r:id="rId15">
        <w:r>
          <w:t>https://doi.org/10.5032/jae.1991.02049</w:t>
        </w:r>
      </w:hyperlink>
    </w:p>
    <w:p w14:paraId="261C0765" w14:textId="77777777" w:rsidR="007414A1" w:rsidRDefault="007414A1" w:rsidP="00383285">
      <w:pPr>
        <w:ind w:left="720" w:hanging="720"/>
      </w:pPr>
    </w:p>
    <w:p w14:paraId="6E3A081B" w14:textId="0A1B1CC8" w:rsidR="007414A1" w:rsidRDefault="007414A1" w:rsidP="007414A1">
      <w:pPr>
        <w:ind w:left="720" w:hanging="720"/>
      </w:pPr>
      <w:r>
        <w:t xml:space="preserve">Fritz, S. &amp; Moody, L. (1997). Assessment of junior high/middle school agricultural education programs in Nebraska. </w:t>
      </w:r>
      <w:r>
        <w:rPr>
          <w:i/>
          <w:iCs/>
        </w:rPr>
        <w:t>Journal of Agricultural Education</w:t>
      </w:r>
      <w:r>
        <w:t>, 38(1), 61</w:t>
      </w:r>
      <w:r w:rsidR="00D96674">
        <w:t>–</w:t>
      </w:r>
      <w:r>
        <w:t xml:space="preserve">65. </w:t>
      </w:r>
      <w:hyperlink r:id="rId16">
        <w:r>
          <w:t>https://doi.org/10.5032/jae.1997.01061</w:t>
        </w:r>
      </w:hyperlink>
    </w:p>
    <w:p w14:paraId="5AF64078" w14:textId="77777777" w:rsidR="004777CC" w:rsidRDefault="004777CC">
      <w:pPr>
        <w:jc w:val="center"/>
        <w:rPr>
          <w:b/>
        </w:rPr>
      </w:pPr>
    </w:p>
    <w:p w14:paraId="6D6B0045" w14:textId="13D3C3A3" w:rsidR="00383285" w:rsidRDefault="00383285" w:rsidP="00383285">
      <w:pPr>
        <w:ind w:left="720" w:hanging="720"/>
      </w:pPr>
      <w:r>
        <w:lastRenderedPageBreak/>
        <w:t xml:space="preserve">Hasson, F., Keeney, S., &amp; McKenna, H. (2000). Research guidelines for the Delphi survey technique. </w:t>
      </w:r>
      <w:r>
        <w:rPr>
          <w:i/>
          <w:iCs/>
        </w:rPr>
        <w:t>Journal of Advanced Nursing, 32</w:t>
      </w:r>
      <w:r>
        <w:t>(4), 1008</w:t>
      </w:r>
      <w:r w:rsidR="00D96674">
        <w:t>–</w:t>
      </w:r>
      <w:r>
        <w:t>1015. https://doi.org/10.1046/j.1365-2648.2000.t01-1-01567.x</w:t>
      </w:r>
    </w:p>
    <w:p w14:paraId="6F641448" w14:textId="77777777" w:rsidR="00383285" w:rsidRDefault="00383285">
      <w:pPr>
        <w:jc w:val="center"/>
        <w:rPr>
          <w:b/>
        </w:rPr>
      </w:pPr>
    </w:p>
    <w:p w14:paraId="1953B790" w14:textId="2130D195" w:rsidR="00383285" w:rsidRDefault="00383285" w:rsidP="00383285">
      <w:pPr>
        <w:ind w:left="720" w:hanging="720"/>
      </w:pPr>
      <w:r>
        <w:t xml:space="preserve">Hsu, C. &amp; Sanford, B. A. (2007). The Delphi technique: Making sense of consensus. </w:t>
      </w:r>
      <w:r>
        <w:rPr>
          <w:i/>
          <w:iCs/>
        </w:rPr>
        <w:t>Practical Assessment, Research &amp; Evaluation, 12</w:t>
      </w:r>
      <w:r>
        <w:t>(10), 1</w:t>
      </w:r>
      <w:r w:rsidR="00D96674">
        <w:t>–</w:t>
      </w:r>
      <w:r>
        <w:t>8. https://doi.org/10.7275/pdz9-th90</w:t>
      </w:r>
    </w:p>
    <w:p w14:paraId="3BB5D260" w14:textId="77777777" w:rsidR="00383285" w:rsidRDefault="00383285" w:rsidP="00383285">
      <w:pPr>
        <w:ind w:left="720" w:hanging="720"/>
      </w:pPr>
    </w:p>
    <w:p w14:paraId="49547628" w14:textId="5238A251" w:rsidR="00383285" w:rsidRDefault="00383285" w:rsidP="00383285">
      <w:pPr>
        <w:ind w:left="720" w:hanging="720"/>
      </w:pPr>
      <w:r>
        <w:t xml:space="preserve">Jones, S., Doss, W. &amp; Rayfield, J. (2020). Examining the status of middle school agricultural education programs in the United States. </w:t>
      </w:r>
      <w:r>
        <w:rPr>
          <w:i/>
          <w:iCs/>
        </w:rPr>
        <w:t>Journal of Agricultural Education, 61</w:t>
      </w:r>
      <w:r>
        <w:t>(2), 41</w:t>
      </w:r>
      <w:r w:rsidR="00D96674">
        <w:t>–</w:t>
      </w:r>
      <w:r>
        <w:t>56. https://doi.org/10.5032/jae.2020.02041</w:t>
      </w:r>
    </w:p>
    <w:p w14:paraId="18E16105" w14:textId="77777777" w:rsidR="00383285" w:rsidRDefault="00383285">
      <w:pPr>
        <w:jc w:val="center"/>
        <w:rPr>
          <w:b/>
        </w:rPr>
      </w:pPr>
    </w:p>
    <w:p w14:paraId="544A8431" w14:textId="77777777" w:rsidR="00383285" w:rsidRDefault="00383285" w:rsidP="00383285">
      <w:pPr>
        <w:ind w:left="720" w:hanging="720"/>
      </w:pPr>
      <w:r>
        <w:t xml:space="preserve">National Council for Agricultural Education. (2024). </w:t>
      </w:r>
      <w:r>
        <w:rPr>
          <w:i/>
          <w:iCs/>
        </w:rPr>
        <w:t>AFNR agriculture, food, and natural resources content standards.</w:t>
      </w:r>
      <w:r>
        <w:t xml:space="preserve"> [Author]. </w:t>
      </w:r>
      <w:hyperlink r:id="rId17">
        <w:r>
          <w:rPr>
            <w:color w:val="000000"/>
          </w:rPr>
          <w:t>https://ffa.app.box.com/s/moabuz74zx5j8i4ze6aq5qwg9b1vffdy/file/1650394827841</w:t>
        </w:r>
      </w:hyperlink>
    </w:p>
    <w:p w14:paraId="51696B69" w14:textId="77777777" w:rsidR="00383285" w:rsidRDefault="00383285">
      <w:pPr>
        <w:jc w:val="center"/>
        <w:rPr>
          <w:b/>
        </w:rPr>
      </w:pPr>
    </w:p>
    <w:p w14:paraId="78A7A1BC" w14:textId="66743068" w:rsidR="00383285" w:rsidRDefault="00383285" w:rsidP="00383285">
      <w:pPr>
        <w:ind w:left="720" w:hanging="720"/>
      </w:pPr>
      <w:r>
        <w:t xml:space="preserve">National FFA Organization. (2024). </w:t>
      </w:r>
      <w:r>
        <w:rPr>
          <w:i/>
          <w:iCs/>
        </w:rPr>
        <w:t xml:space="preserve">Meeting the needs of middle school members. </w:t>
      </w:r>
      <w:r>
        <w:t xml:space="preserve">[Author]. </w:t>
      </w:r>
      <w:hyperlink r:id="rId18">
        <w:r>
          <w:rPr>
            <w:color w:val="000000"/>
          </w:rPr>
          <w:t>https://www.ffa.org/the-feed/meeting-the-need-middle-school-ffa/</w:t>
        </w:r>
      </w:hyperlink>
    </w:p>
    <w:p w14:paraId="1FBB90A4" w14:textId="6E441495" w:rsidR="00383285" w:rsidRDefault="00383285">
      <w:pPr>
        <w:jc w:val="center"/>
        <w:rPr>
          <w:b/>
        </w:rPr>
      </w:pPr>
    </w:p>
    <w:p w14:paraId="1279B50E" w14:textId="77777777" w:rsidR="00383285" w:rsidRDefault="00383285" w:rsidP="00383285">
      <w:pPr>
        <w:ind w:left="720" w:hanging="720"/>
      </w:pPr>
      <w:r>
        <w:t xml:space="preserve">National Middle School Association. (2010). This we believe: Keys to educating young adolescents. [Author]. </w:t>
      </w:r>
      <w:hyperlink r:id="rId19">
        <w:r>
          <w:rPr>
            <w:color w:val="000000"/>
          </w:rPr>
          <w:t>https://murraystate.weebly.com/uploads/2/1/9/1/21919036/this_we_believe.pdf</w:t>
        </w:r>
      </w:hyperlink>
    </w:p>
    <w:p w14:paraId="4D42B07E" w14:textId="77777777" w:rsidR="00383285" w:rsidRDefault="00383285" w:rsidP="007414A1">
      <w:pPr>
        <w:ind w:left="720" w:hanging="720"/>
        <w:jc w:val="center"/>
        <w:rPr>
          <w:b/>
        </w:rPr>
      </w:pPr>
    </w:p>
    <w:p w14:paraId="267E2A7A" w14:textId="79477153" w:rsidR="007414A1" w:rsidRDefault="007414A1" w:rsidP="007414A1">
      <w:pPr>
        <w:ind w:left="720" w:hanging="720"/>
        <w:rPr>
          <w:bCs/>
        </w:rPr>
      </w:pPr>
      <w:r>
        <w:rPr>
          <w:bCs/>
        </w:rPr>
        <w:t xml:space="preserve">Niederberger, M., Koberich, S., &amp; members of the </w:t>
      </w:r>
      <w:proofErr w:type="spellStart"/>
      <w:r>
        <w:rPr>
          <w:bCs/>
        </w:rPr>
        <w:t>DeWiss</w:t>
      </w:r>
      <w:proofErr w:type="spellEnd"/>
      <w:r>
        <w:rPr>
          <w:bCs/>
        </w:rPr>
        <w:t xml:space="preserve"> Network. (2021). Coming to consensus: the Delphi technique. </w:t>
      </w:r>
      <w:r>
        <w:rPr>
          <w:bCs/>
          <w:i/>
          <w:iCs/>
        </w:rPr>
        <w:t xml:space="preserve">European Journal of Cardiovascular Nursing, 20, </w:t>
      </w:r>
      <w:r>
        <w:rPr>
          <w:bCs/>
        </w:rPr>
        <w:t>692</w:t>
      </w:r>
      <w:r w:rsidR="00D96674">
        <w:rPr>
          <w:bCs/>
        </w:rPr>
        <w:t>–</w:t>
      </w:r>
      <w:r>
        <w:rPr>
          <w:bCs/>
        </w:rPr>
        <w:t>695. https:/doi.org/10.1093/</w:t>
      </w:r>
      <w:proofErr w:type="spellStart"/>
      <w:r>
        <w:rPr>
          <w:bCs/>
        </w:rPr>
        <w:t>eurjcn</w:t>
      </w:r>
      <w:proofErr w:type="spellEnd"/>
      <w:r>
        <w:rPr>
          <w:bCs/>
        </w:rPr>
        <w:t>/zvab059</w:t>
      </w:r>
    </w:p>
    <w:p w14:paraId="09594753" w14:textId="77777777" w:rsidR="007414A1" w:rsidRDefault="007414A1" w:rsidP="007414A1">
      <w:pPr>
        <w:ind w:left="720" w:hanging="720"/>
        <w:rPr>
          <w:bCs/>
        </w:rPr>
      </w:pPr>
    </w:p>
    <w:p w14:paraId="384E4EE1" w14:textId="0E944572" w:rsidR="007414A1" w:rsidRDefault="007414A1" w:rsidP="007414A1">
      <w:pPr>
        <w:ind w:left="720" w:hanging="720"/>
      </w:pPr>
      <w:r>
        <w:t>Rayfield, J. &amp; Croom, B. (2010). Program needs of middle school agricultural education teachers: A Delphi study.</w:t>
      </w:r>
      <w:r>
        <w:rPr>
          <w:i/>
          <w:iCs/>
        </w:rPr>
        <w:t xml:space="preserve"> Journal of Agricultural Education, 51</w:t>
      </w:r>
      <w:r>
        <w:t>(40), 131</w:t>
      </w:r>
      <w:r w:rsidR="00D96674">
        <w:t>–</w:t>
      </w:r>
      <w:r>
        <w:t>141. https://doi.org/10.5032/jae.2010.04131</w:t>
      </w:r>
    </w:p>
    <w:p w14:paraId="1ADE935D" w14:textId="77777777" w:rsidR="007414A1" w:rsidRDefault="007414A1" w:rsidP="007414A1">
      <w:pPr>
        <w:ind w:left="720" w:hanging="720"/>
      </w:pPr>
    </w:p>
    <w:p w14:paraId="13C92FA6" w14:textId="06BB05FC" w:rsidR="007414A1" w:rsidRDefault="007414A1" w:rsidP="007414A1">
      <w:pPr>
        <w:ind w:left="720" w:hanging="720"/>
      </w:pPr>
      <w:r>
        <w:t xml:space="preserve">Roberts, T. G., &amp; Ball, A. L. (2009). Secondary agricultural science as content and context for teaching. </w:t>
      </w:r>
      <w:r>
        <w:rPr>
          <w:i/>
          <w:iCs/>
        </w:rPr>
        <w:t>Journal of Agricultural Education</w:t>
      </w:r>
      <w:r>
        <w:t xml:space="preserve">, </w:t>
      </w:r>
      <w:r>
        <w:rPr>
          <w:i/>
          <w:iCs/>
        </w:rPr>
        <w:t>50</w:t>
      </w:r>
      <w:r>
        <w:t>(1), 81</w:t>
      </w:r>
      <w:r w:rsidR="00D96674">
        <w:t>–</w:t>
      </w:r>
      <w:r>
        <w:t>91. https://www.doi.org/10.5032/ jae.2009.01081</w:t>
      </w:r>
    </w:p>
    <w:p w14:paraId="5C9A7DB3" w14:textId="77777777" w:rsidR="007414A1" w:rsidRDefault="007414A1" w:rsidP="007414A1">
      <w:pPr>
        <w:ind w:left="720" w:hanging="720"/>
      </w:pPr>
    </w:p>
    <w:p w14:paraId="1AB2412E" w14:textId="0A58F407" w:rsidR="007414A1" w:rsidRDefault="007414A1" w:rsidP="007414A1">
      <w:pPr>
        <w:ind w:left="720" w:hanging="720"/>
      </w:pPr>
      <w:r>
        <w:t xml:space="preserve">Rosetti. R., &amp; McCaslin, N. L. (1994). A status report on middle grade agricultural education and FFA programs in the United States. </w:t>
      </w:r>
      <w:r>
        <w:rPr>
          <w:i/>
          <w:iCs/>
        </w:rPr>
        <w:t>Journal of Agricultural Education, 35</w:t>
      </w:r>
      <w:r>
        <w:t>(2), 22</w:t>
      </w:r>
      <w:r w:rsidR="00D96674">
        <w:t>–</w:t>
      </w:r>
      <w:r>
        <w:t xml:space="preserve">26. </w:t>
      </w:r>
      <w:hyperlink r:id="rId20">
        <w:r>
          <w:t>https://doi.org/10.5032/jae.1994.02022</w:t>
        </w:r>
      </w:hyperlink>
    </w:p>
    <w:p w14:paraId="6CA256D8" w14:textId="77777777" w:rsidR="007414A1" w:rsidRDefault="007414A1" w:rsidP="007414A1">
      <w:pPr>
        <w:ind w:left="720" w:hanging="720"/>
      </w:pPr>
    </w:p>
    <w:p w14:paraId="63F6A8D5" w14:textId="2CB9A0A9" w:rsidR="007414A1" w:rsidRDefault="007414A1" w:rsidP="007414A1">
      <w:pPr>
        <w:ind w:left="720" w:hanging="720"/>
      </w:pPr>
      <w:r>
        <w:t>Rossetti, R. &amp; McCaslin</w:t>
      </w:r>
      <w:r w:rsidR="00D96674">
        <w:t>,</w:t>
      </w:r>
      <w:r>
        <w:t xml:space="preserve"> N. L. (1995). A new perspective on curriculum integration: The contributions of agricultural education. </w:t>
      </w:r>
      <w:r>
        <w:rPr>
          <w:i/>
          <w:iCs/>
        </w:rPr>
        <w:t>Middle School Journal, 27</w:t>
      </w:r>
      <w:r>
        <w:t>(1), 30</w:t>
      </w:r>
      <w:r w:rsidR="00D96674">
        <w:t>–</w:t>
      </w:r>
      <w:r>
        <w:t xml:space="preserve">34. </w:t>
      </w:r>
      <w:hyperlink r:id="rId21">
        <w:r>
          <w:t>https://www.jstor.org/stable/23023268</w:t>
        </w:r>
      </w:hyperlink>
    </w:p>
    <w:p w14:paraId="515AFBD0" w14:textId="77777777" w:rsidR="007414A1" w:rsidRDefault="007414A1" w:rsidP="007414A1">
      <w:pPr>
        <w:ind w:left="720" w:hanging="720"/>
      </w:pPr>
    </w:p>
    <w:p w14:paraId="7A3EC38D" w14:textId="3693BBDA" w:rsidR="007414A1" w:rsidRPr="007414A1" w:rsidRDefault="007414A1" w:rsidP="007414A1">
      <w:pPr>
        <w:ind w:left="720" w:hanging="720"/>
      </w:pPr>
      <w:r>
        <w:t>Saldaña, J. (2021). The coding manual for qualitative researchers (4th ed.). Sage.</w:t>
      </w:r>
    </w:p>
    <w:p w14:paraId="5279C3DE" w14:textId="77777777" w:rsidR="007414A1" w:rsidRDefault="007414A1" w:rsidP="007414A1">
      <w:pPr>
        <w:ind w:left="720" w:hanging="720"/>
        <w:rPr>
          <w:bCs/>
        </w:rPr>
      </w:pPr>
    </w:p>
    <w:p w14:paraId="6EAAAB92" w14:textId="1811D687" w:rsidR="007414A1" w:rsidRDefault="007414A1" w:rsidP="007414A1">
      <w:pPr>
        <w:ind w:left="720" w:hanging="720"/>
      </w:pPr>
      <w:r>
        <w:lastRenderedPageBreak/>
        <w:t xml:space="preserve">Schifano, J. &amp; Niederberger, M. (2025). How Delphi studies in the health sciences find consensus: A scoping review. </w:t>
      </w:r>
      <w:r>
        <w:rPr>
          <w:i/>
          <w:iCs/>
        </w:rPr>
        <w:t>Systemic Review, 14</w:t>
      </w:r>
      <w:r>
        <w:t>(14), 1</w:t>
      </w:r>
      <w:r w:rsidR="00D96674">
        <w:t>–</w:t>
      </w:r>
      <w:r>
        <w:t>21. https://doi.org/10.1186/s13643-024-02738-3</w:t>
      </w:r>
    </w:p>
    <w:p w14:paraId="31D4916F" w14:textId="77777777" w:rsidR="007414A1" w:rsidRDefault="007414A1" w:rsidP="007414A1">
      <w:pPr>
        <w:rPr>
          <w:bCs/>
        </w:rPr>
      </w:pPr>
    </w:p>
    <w:p w14:paraId="38A91921" w14:textId="55999650" w:rsidR="007414A1" w:rsidRDefault="007414A1" w:rsidP="007414A1">
      <w:pPr>
        <w:ind w:left="720" w:hanging="720"/>
      </w:pPr>
      <w:r>
        <w:t>Spielmaker, D.</w:t>
      </w:r>
      <w:r w:rsidR="00D96674">
        <w:t xml:space="preserve"> </w:t>
      </w:r>
      <w:r>
        <w:t>M. &amp; Leising, J.</w:t>
      </w:r>
      <w:r w:rsidR="00D96674">
        <w:t xml:space="preserve"> </w:t>
      </w:r>
      <w:r>
        <w:t xml:space="preserve">G. (2013). </w:t>
      </w:r>
      <w:r>
        <w:rPr>
          <w:i/>
          <w:iCs/>
        </w:rPr>
        <w:t>National agricultural literacy outcomes.</w:t>
      </w:r>
      <w:r>
        <w:t xml:space="preserve"> Utah State University, School of Applied Sciences &amp; Technology. </w:t>
      </w:r>
      <w:hyperlink r:id="rId22">
        <w:r>
          <w:rPr>
            <w:color w:val="000000"/>
          </w:rPr>
          <w:t>https://www.agliteracy.org/resources/outcomes</w:t>
        </w:r>
      </w:hyperlink>
    </w:p>
    <w:p w14:paraId="202B154B" w14:textId="77777777" w:rsidR="007225DF" w:rsidRDefault="007225DF" w:rsidP="007414A1">
      <w:pPr>
        <w:ind w:left="720" w:hanging="720"/>
      </w:pPr>
    </w:p>
    <w:p w14:paraId="2773F05A" w14:textId="5A6B0CCD" w:rsidR="007225DF" w:rsidRDefault="007225DF" w:rsidP="007225DF">
      <w:pPr>
        <w:ind w:left="720" w:hanging="720"/>
      </w:pPr>
      <w:r>
        <w:t>Talbert, B. A., Vaughn, R., Croom, D. B., Lee, J.</w:t>
      </w:r>
      <w:r w:rsidR="00D96674">
        <w:t xml:space="preserve"> </w:t>
      </w:r>
      <w:r>
        <w:t xml:space="preserve">S. (2007). </w:t>
      </w:r>
      <w:r>
        <w:rPr>
          <w:i/>
          <w:iCs/>
        </w:rPr>
        <w:t xml:space="preserve">Foundations of agricultural education </w:t>
      </w:r>
      <w:r>
        <w:t>(2nd ed.). Professional Publisher Publications, Inc.</w:t>
      </w:r>
    </w:p>
    <w:p w14:paraId="1F130B66" w14:textId="77777777" w:rsidR="007414A1" w:rsidRPr="007414A1" w:rsidRDefault="007414A1" w:rsidP="007414A1">
      <w:pPr>
        <w:rPr>
          <w:bCs/>
        </w:rPr>
      </w:pPr>
    </w:p>
    <w:sectPr w:rsidR="007414A1" w:rsidRPr="007414A1">
      <w:foot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7DAE7" w14:textId="77777777" w:rsidR="00742869" w:rsidRDefault="00742869" w:rsidP="000B3C5E">
      <w:r>
        <w:separator/>
      </w:r>
    </w:p>
  </w:endnote>
  <w:endnote w:type="continuationSeparator" w:id="0">
    <w:p w14:paraId="703C9E19" w14:textId="77777777" w:rsidR="00742869" w:rsidRDefault="00742869" w:rsidP="000B3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337390268"/>
      <w:docPartObj>
        <w:docPartGallery w:val="Page Numbers (Bottom of Page)"/>
        <w:docPartUnique/>
      </w:docPartObj>
    </w:sdtPr>
    <w:sdtEndPr>
      <w:rPr>
        <w:noProof/>
      </w:rPr>
    </w:sdtEndPr>
    <w:sdtContent>
      <w:p w14:paraId="45078C6C" w14:textId="7DBC35C0" w:rsidR="001A4BBE" w:rsidRPr="001A4BBE" w:rsidRDefault="001A4BBE">
        <w:pPr>
          <w:pStyle w:val="Footer"/>
          <w:jc w:val="center"/>
          <w:rPr>
            <w:rFonts w:ascii="Times New Roman" w:hAnsi="Times New Roman" w:cs="Times New Roman"/>
            <w:sz w:val="24"/>
            <w:szCs w:val="24"/>
          </w:rPr>
        </w:pPr>
        <w:r w:rsidRPr="001A4BBE">
          <w:rPr>
            <w:rFonts w:ascii="Times New Roman" w:hAnsi="Times New Roman" w:cs="Times New Roman"/>
            <w:sz w:val="24"/>
            <w:szCs w:val="24"/>
          </w:rPr>
          <w:fldChar w:fldCharType="begin"/>
        </w:r>
        <w:r w:rsidRPr="001A4BBE">
          <w:rPr>
            <w:rFonts w:ascii="Times New Roman" w:hAnsi="Times New Roman" w:cs="Times New Roman"/>
            <w:sz w:val="24"/>
            <w:szCs w:val="24"/>
          </w:rPr>
          <w:instrText xml:space="preserve"> PAGE   \* MERGEFORMAT </w:instrText>
        </w:r>
        <w:r w:rsidRPr="001A4BBE">
          <w:rPr>
            <w:rFonts w:ascii="Times New Roman" w:hAnsi="Times New Roman" w:cs="Times New Roman"/>
            <w:sz w:val="24"/>
            <w:szCs w:val="24"/>
          </w:rPr>
          <w:fldChar w:fldCharType="separate"/>
        </w:r>
        <w:r w:rsidRPr="001A4BBE">
          <w:rPr>
            <w:rFonts w:ascii="Times New Roman" w:hAnsi="Times New Roman" w:cs="Times New Roman"/>
            <w:noProof/>
            <w:sz w:val="24"/>
            <w:szCs w:val="24"/>
          </w:rPr>
          <w:t>2</w:t>
        </w:r>
        <w:r w:rsidRPr="001A4BBE">
          <w:rPr>
            <w:rFonts w:ascii="Times New Roman" w:hAnsi="Times New Roman" w:cs="Times New Roman"/>
            <w:noProof/>
            <w:sz w:val="24"/>
            <w:szCs w:val="24"/>
          </w:rPr>
          <w:fldChar w:fldCharType="end"/>
        </w:r>
      </w:p>
    </w:sdtContent>
  </w:sdt>
  <w:p w14:paraId="113A2436" w14:textId="77777777" w:rsidR="001A4BBE" w:rsidRDefault="001A4B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E62A4" w14:textId="77777777" w:rsidR="00742869" w:rsidRDefault="00742869" w:rsidP="000B3C5E">
      <w:r>
        <w:separator/>
      </w:r>
    </w:p>
  </w:footnote>
  <w:footnote w:type="continuationSeparator" w:id="0">
    <w:p w14:paraId="4E0B7713" w14:textId="77777777" w:rsidR="00742869" w:rsidRDefault="00742869" w:rsidP="000B3C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15E"/>
    <w:rsid w:val="0000075D"/>
    <w:rsid w:val="00002C96"/>
    <w:rsid w:val="00061ADC"/>
    <w:rsid w:val="000747B3"/>
    <w:rsid w:val="00083C16"/>
    <w:rsid w:val="00095FD9"/>
    <w:rsid w:val="000A28F7"/>
    <w:rsid w:val="000A2EDB"/>
    <w:rsid w:val="000A4069"/>
    <w:rsid w:val="000A6C4B"/>
    <w:rsid w:val="000B3C5E"/>
    <w:rsid w:val="000F2F3C"/>
    <w:rsid w:val="00100FE5"/>
    <w:rsid w:val="00117F45"/>
    <w:rsid w:val="00150CEB"/>
    <w:rsid w:val="00157251"/>
    <w:rsid w:val="00174A74"/>
    <w:rsid w:val="001A4BBE"/>
    <w:rsid w:val="001A6C7A"/>
    <w:rsid w:val="001C4883"/>
    <w:rsid w:val="001D0169"/>
    <w:rsid w:val="001D2D9C"/>
    <w:rsid w:val="001D50DA"/>
    <w:rsid w:val="001D7C31"/>
    <w:rsid w:val="001E1DD6"/>
    <w:rsid w:val="00215422"/>
    <w:rsid w:val="00230AC9"/>
    <w:rsid w:val="00247281"/>
    <w:rsid w:val="00261D82"/>
    <w:rsid w:val="002665F4"/>
    <w:rsid w:val="002706A9"/>
    <w:rsid w:val="002725DA"/>
    <w:rsid w:val="0028315E"/>
    <w:rsid w:val="002974A1"/>
    <w:rsid w:val="002C1024"/>
    <w:rsid w:val="00300934"/>
    <w:rsid w:val="00300E9E"/>
    <w:rsid w:val="00302ECA"/>
    <w:rsid w:val="00302FDF"/>
    <w:rsid w:val="0032028A"/>
    <w:rsid w:val="00323B28"/>
    <w:rsid w:val="00337F8A"/>
    <w:rsid w:val="003723E6"/>
    <w:rsid w:val="00380B43"/>
    <w:rsid w:val="00383285"/>
    <w:rsid w:val="00392891"/>
    <w:rsid w:val="003A037E"/>
    <w:rsid w:val="003A5F1A"/>
    <w:rsid w:val="003B62F7"/>
    <w:rsid w:val="003D10E6"/>
    <w:rsid w:val="003D237A"/>
    <w:rsid w:val="003D7D4C"/>
    <w:rsid w:val="00400C9B"/>
    <w:rsid w:val="00407854"/>
    <w:rsid w:val="00421D9F"/>
    <w:rsid w:val="0042604D"/>
    <w:rsid w:val="004330B7"/>
    <w:rsid w:val="00442C06"/>
    <w:rsid w:val="00450AA3"/>
    <w:rsid w:val="00477275"/>
    <w:rsid w:val="004777CC"/>
    <w:rsid w:val="00483CB5"/>
    <w:rsid w:val="0049317F"/>
    <w:rsid w:val="004A0CDD"/>
    <w:rsid w:val="004A547E"/>
    <w:rsid w:val="004B1570"/>
    <w:rsid w:val="004B172F"/>
    <w:rsid w:val="004B50F6"/>
    <w:rsid w:val="004C52F1"/>
    <w:rsid w:val="004F5475"/>
    <w:rsid w:val="00513A55"/>
    <w:rsid w:val="00520E71"/>
    <w:rsid w:val="00530975"/>
    <w:rsid w:val="00554F17"/>
    <w:rsid w:val="00565828"/>
    <w:rsid w:val="00572913"/>
    <w:rsid w:val="005826FF"/>
    <w:rsid w:val="005933FD"/>
    <w:rsid w:val="005B2221"/>
    <w:rsid w:val="005C4B21"/>
    <w:rsid w:val="005C7590"/>
    <w:rsid w:val="005E0466"/>
    <w:rsid w:val="005F1AA5"/>
    <w:rsid w:val="005F2D45"/>
    <w:rsid w:val="005F608A"/>
    <w:rsid w:val="00611CEC"/>
    <w:rsid w:val="00640215"/>
    <w:rsid w:val="00647969"/>
    <w:rsid w:val="00652BB8"/>
    <w:rsid w:val="0066235A"/>
    <w:rsid w:val="006673F3"/>
    <w:rsid w:val="00695008"/>
    <w:rsid w:val="006D7181"/>
    <w:rsid w:val="00707E12"/>
    <w:rsid w:val="007225DF"/>
    <w:rsid w:val="007414A1"/>
    <w:rsid w:val="00742869"/>
    <w:rsid w:val="00763A53"/>
    <w:rsid w:val="00765750"/>
    <w:rsid w:val="00765F33"/>
    <w:rsid w:val="007804BC"/>
    <w:rsid w:val="00784798"/>
    <w:rsid w:val="00795CE0"/>
    <w:rsid w:val="007B3A18"/>
    <w:rsid w:val="007D03AB"/>
    <w:rsid w:val="0082551B"/>
    <w:rsid w:val="00825829"/>
    <w:rsid w:val="00826154"/>
    <w:rsid w:val="00831A6A"/>
    <w:rsid w:val="00837299"/>
    <w:rsid w:val="008560BA"/>
    <w:rsid w:val="008611F5"/>
    <w:rsid w:val="008676DD"/>
    <w:rsid w:val="00881501"/>
    <w:rsid w:val="008C7FD1"/>
    <w:rsid w:val="008D784A"/>
    <w:rsid w:val="00922969"/>
    <w:rsid w:val="009425A1"/>
    <w:rsid w:val="00965A57"/>
    <w:rsid w:val="00976BE8"/>
    <w:rsid w:val="00994529"/>
    <w:rsid w:val="009E4D25"/>
    <w:rsid w:val="00A34E7E"/>
    <w:rsid w:val="00A56EDC"/>
    <w:rsid w:val="00A711B5"/>
    <w:rsid w:val="00A76C30"/>
    <w:rsid w:val="00A837EF"/>
    <w:rsid w:val="00AC5172"/>
    <w:rsid w:val="00AE78AA"/>
    <w:rsid w:val="00AF09FE"/>
    <w:rsid w:val="00B14A4A"/>
    <w:rsid w:val="00B27592"/>
    <w:rsid w:val="00B30751"/>
    <w:rsid w:val="00B45B16"/>
    <w:rsid w:val="00B524E2"/>
    <w:rsid w:val="00B75F45"/>
    <w:rsid w:val="00B76833"/>
    <w:rsid w:val="00B86EB6"/>
    <w:rsid w:val="00B940A6"/>
    <w:rsid w:val="00BC0E3F"/>
    <w:rsid w:val="00BD4D4A"/>
    <w:rsid w:val="00BE1C14"/>
    <w:rsid w:val="00BF519E"/>
    <w:rsid w:val="00C0461A"/>
    <w:rsid w:val="00C218B4"/>
    <w:rsid w:val="00C662F2"/>
    <w:rsid w:val="00C71BCC"/>
    <w:rsid w:val="00C868BA"/>
    <w:rsid w:val="00C93DBD"/>
    <w:rsid w:val="00CD0658"/>
    <w:rsid w:val="00CD7144"/>
    <w:rsid w:val="00CF284C"/>
    <w:rsid w:val="00CF4F7F"/>
    <w:rsid w:val="00D04173"/>
    <w:rsid w:val="00D10720"/>
    <w:rsid w:val="00D42A62"/>
    <w:rsid w:val="00D57738"/>
    <w:rsid w:val="00D772D3"/>
    <w:rsid w:val="00D866C6"/>
    <w:rsid w:val="00D92BDC"/>
    <w:rsid w:val="00D93EF0"/>
    <w:rsid w:val="00D96674"/>
    <w:rsid w:val="00DA127D"/>
    <w:rsid w:val="00E021EB"/>
    <w:rsid w:val="00E03693"/>
    <w:rsid w:val="00E07ABE"/>
    <w:rsid w:val="00E26403"/>
    <w:rsid w:val="00E51FCB"/>
    <w:rsid w:val="00E56B1A"/>
    <w:rsid w:val="00E91815"/>
    <w:rsid w:val="00ED388C"/>
    <w:rsid w:val="00F24FA0"/>
    <w:rsid w:val="00F41825"/>
    <w:rsid w:val="00F46DF0"/>
    <w:rsid w:val="00F84303"/>
    <w:rsid w:val="00F93AC2"/>
    <w:rsid w:val="00F96E2A"/>
    <w:rsid w:val="00FA249F"/>
    <w:rsid w:val="00FC2E36"/>
    <w:rsid w:val="00FD4EC8"/>
    <w:rsid w:val="00FE6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41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CB5"/>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uiPriority w:val="9"/>
    <w:qFormat/>
    <w:pPr>
      <w:keepNext/>
      <w:keepLines/>
      <w:spacing w:before="400" w:after="120" w:line="276" w:lineRule="auto"/>
      <w:outlineLvl w:val="0"/>
    </w:pPr>
    <w:rPr>
      <w:rFonts w:ascii="Arial" w:eastAsia="Arial" w:hAnsi="Arial" w:cs="Arial"/>
      <w:sz w:val="40"/>
      <w:szCs w:val="40"/>
      <w:lang w:val="en"/>
    </w:rPr>
  </w:style>
  <w:style w:type="paragraph" w:styleId="Heading2">
    <w:name w:val="heading 2"/>
    <w:basedOn w:val="Normal"/>
    <w:next w:val="Normal"/>
    <w:uiPriority w:val="9"/>
    <w:semiHidden/>
    <w:unhideWhenUsed/>
    <w:qFormat/>
    <w:pPr>
      <w:keepNext/>
      <w:keepLines/>
      <w:spacing w:before="360" w:after="120" w:line="276" w:lineRule="auto"/>
      <w:outlineLvl w:val="1"/>
    </w:pPr>
    <w:rPr>
      <w:rFonts w:ascii="Arial" w:eastAsia="Arial" w:hAnsi="Arial" w:cs="Arial"/>
      <w:sz w:val="32"/>
      <w:szCs w:val="32"/>
      <w:lang w:val="en"/>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line="276" w:lineRule="auto"/>
    </w:pPr>
    <w:rPr>
      <w:rFonts w:ascii="Arial" w:eastAsia="Arial" w:hAnsi="Arial" w:cs="Arial"/>
      <w:sz w:val="52"/>
      <w:szCs w:val="52"/>
      <w:lang w:val="en"/>
    </w:rPr>
  </w:style>
  <w:style w:type="paragraph" w:styleId="Subtitle">
    <w:name w:val="Subtitle"/>
    <w:basedOn w:val="Normal"/>
    <w:next w:val="Normal"/>
    <w:uiPriority w:val="11"/>
    <w:qFormat/>
    <w:pPr>
      <w:keepNext/>
      <w:keepLines/>
      <w:spacing w:after="320" w:line="276" w:lineRule="auto"/>
    </w:pPr>
    <w:rPr>
      <w:rFonts w:ascii="Arial" w:eastAsia="Arial" w:hAnsi="Arial" w:cs="Arial"/>
      <w:color w:val="666666"/>
      <w:sz w:val="30"/>
      <w:szCs w:val="30"/>
      <w:lang w:val="en"/>
    </w:rPr>
  </w:style>
  <w:style w:type="paragraph" w:styleId="Revision">
    <w:name w:val="Revision"/>
    <w:hidden/>
    <w:uiPriority w:val="99"/>
    <w:semiHidden/>
    <w:rsid w:val="000B3C5E"/>
    <w:pPr>
      <w:spacing w:line="240" w:lineRule="auto"/>
    </w:pPr>
  </w:style>
  <w:style w:type="paragraph" w:styleId="Footer">
    <w:name w:val="footer"/>
    <w:basedOn w:val="Normal"/>
    <w:link w:val="FooterChar"/>
    <w:uiPriority w:val="99"/>
    <w:unhideWhenUsed/>
    <w:rsid w:val="000B3C5E"/>
    <w:pPr>
      <w:tabs>
        <w:tab w:val="center" w:pos="4680"/>
        <w:tab w:val="right" w:pos="9360"/>
      </w:tabs>
    </w:pPr>
    <w:rPr>
      <w:rFonts w:ascii="Arial" w:eastAsia="Arial" w:hAnsi="Arial" w:cs="Arial"/>
      <w:sz w:val="22"/>
      <w:szCs w:val="22"/>
      <w:lang w:val="en"/>
    </w:rPr>
  </w:style>
  <w:style w:type="character" w:customStyle="1" w:styleId="FooterChar">
    <w:name w:val="Footer Char"/>
    <w:basedOn w:val="DefaultParagraphFont"/>
    <w:link w:val="Footer"/>
    <w:uiPriority w:val="99"/>
    <w:rsid w:val="000B3C5E"/>
  </w:style>
  <w:style w:type="character" w:styleId="PageNumber">
    <w:name w:val="page number"/>
    <w:basedOn w:val="DefaultParagraphFont"/>
    <w:uiPriority w:val="99"/>
    <w:semiHidden/>
    <w:unhideWhenUsed/>
    <w:rsid w:val="000B3C5E"/>
  </w:style>
  <w:style w:type="paragraph" w:styleId="Header">
    <w:name w:val="header"/>
    <w:basedOn w:val="Normal"/>
    <w:link w:val="HeaderChar"/>
    <w:uiPriority w:val="99"/>
    <w:unhideWhenUsed/>
    <w:rsid w:val="000B3C5E"/>
    <w:pPr>
      <w:tabs>
        <w:tab w:val="center" w:pos="4680"/>
        <w:tab w:val="right" w:pos="9360"/>
      </w:tabs>
    </w:pPr>
    <w:rPr>
      <w:rFonts w:ascii="Arial" w:eastAsia="Arial" w:hAnsi="Arial" w:cs="Arial"/>
      <w:sz w:val="22"/>
      <w:szCs w:val="22"/>
      <w:lang w:val="en"/>
    </w:rPr>
  </w:style>
  <w:style w:type="character" w:customStyle="1" w:styleId="HeaderChar">
    <w:name w:val="Header Char"/>
    <w:basedOn w:val="DefaultParagraphFont"/>
    <w:link w:val="Header"/>
    <w:uiPriority w:val="99"/>
    <w:rsid w:val="000B3C5E"/>
  </w:style>
  <w:style w:type="character" w:styleId="CommentReference">
    <w:name w:val="annotation reference"/>
    <w:basedOn w:val="DefaultParagraphFont"/>
    <w:uiPriority w:val="99"/>
    <w:semiHidden/>
    <w:unhideWhenUsed/>
    <w:rsid w:val="00AE78AA"/>
    <w:rPr>
      <w:sz w:val="16"/>
      <w:szCs w:val="16"/>
    </w:rPr>
  </w:style>
  <w:style w:type="paragraph" w:styleId="CommentText">
    <w:name w:val="annotation text"/>
    <w:basedOn w:val="Normal"/>
    <w:link w:val="CommentTextChar"/>
    <w:uiPriority w:val="99"/>
    <w:semiHidden/>
    <w:unhideWhenUsed/>
    <w:rsid w:val="00AE78AA"/>
    <w:rPr>
      <w:rFonts w:ascii="Arial" w:eastAsia="Arial" w:hAnsi="Arial" w:cs="Arial"/>
      <w:sz w:val="20"/>
      <w:szCs w:val="20"/>
      <w:lang w:val="en"/>
    </w:rPr>
  </w:style>
  <w:style w:type="character" w:customStyle="1" w:styleId="CommentTextChar">
    <w:name w:val="Comment Text Char"/>
    <w:basedOn w:val="DefaultParagraphFont"/>
    <w:link w:val="CommentText"/>
    <w:uiPriority w:val="99"/>
    <w:semiHidden/>
    <w:rsid w:val="00AE78AA"/>
    <w:rPr>
      <w:sz w:val="20"/>
      <w:szCs w:val="20"/>
    </w:rPr>
  </w:style>
  <w:style w:type="paragraph" w:styleId="CommentSubject">
    <w:name w:val="annotation subject"/>
    <w:basedOn w:val="CommentText"/>
    <w:next w:val="CommentText"/>
    <w:link w:val="CommentSubjectChar"/>
    <w:uiPriority w:val="99"/>
    <w:semiHidden/>
    <w:unhideWhenUsed/>
    <w:rsid w:val="00AE78AA"/>
    <w:rPr>
      <w:b/>
      <w:bCs/>
    </w:rPr>
  </w:style>
  <w:style w:type="character" w:customStyle="1" w:styleId="CommentSubjectChar">
    <w:name w:val="Comment Subject Char"/>
    <w:basedOn w:val="CommentTextChar"/>
    <w:link w:val="CommentSubject"/>
    <w:uiPriority w:val="99"/>
    <w:semiHidden/>
    <w:rsid w:val="00AE78AA"/>
    <w:rPr>
      <w:b/>
      <w:bCs/>
      <w:sz w:val="20"/>
      <w:szCs w:val="20"/>
    </w:rPr>
  </w:style>
  <w:style w:type="table" w:styleId="TableGrid">
    <w:name w:val="Table Grid"/>
    <w:basedOn w:val="TableNormal"/>
    <w:uiPriority w:val="39"/>
    <w:rsid w:val="00CD71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95CE0"/>
    <w:pPr>
      <w:spacing w:before="100" w:beforeAutospacing="1" w:after="100" w:afterAutospacing="1"/>
    </w:pPr>
  </w:style>
  <w:style w:type="character" w:styleId="Strong">
    <w:name w:val="Strong"/>
    <w:basedOn w:val="DefaultParagraphFont"/>
    <w:uiPriority w:val="22"/>
    <w:qFormat/>
    <w:rsid w:val="00483CB5"/>
    <w:rPr>
      <w:b/>
      <w:bCs/>
    </w:rPr>
  </w:style>
  <w:style w:type="character" w:styleId="Hyperlink">
    <w:name w:val="Hyperlink"/>
    <w:basedOn w:val="DefaultParagraphFont"/>
    <w:uiPriority w:val="99"/>
    <w:unhideWhenUsed/>
    <w:rsid w:val="007414A1"/>
    <w:rPr>
      <w:color w:val="0000FF" w:themeColor="hyperlink"/>
      <w:u w:val="single"/>
    </w:rPr>
  </w:style>
  <w:style w:type="character" w:styleId="UnresolvedMention">
    <w:name w:val="Unresolved Mention"/>
    <w:basedOn w:val="DefaultParagraphFont"/>
    <w:uiPriority w:val="99"/>
    <w:semiHidden/>
    <w:unhideWhenUsed/>
    <w:rsid w:val="007414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16/j.techfore.2020.120484" TargetMode="External"/><Relationship Id="rId13" Type="http://schemas.openxmlformats.org/officeDocument/2006/relationships/hyperlink" Target="https://doi.org/10.5032/jae.v66i1.2783" TargetMode="External"/><Relationship Id="rId18" Type="http://schemas.openxmlformats.org/officeDocument/2006/relationships/hyperlink" Target="https://www.ffa.org/the-feed/meeting-the-need-middle-school-ffa/" TargetMode="External"/><Relationship Id="rId3" Type="http://schemas.openxmlformats.org/officeDocument/2006/relationships/webSettings" Target="webSettings.xml"/><Relationship Id="rId21" Type="http://schemas.openxmlformats.org/officeDocument/2006/relationships/hyperlink" Target="https://www.jstor.org/stable/23023268" TargetMode="External"/><Relationship Id="rId7" Type="http://schemas.openxmlformats.org/officeDocument/2006/relationships/hyperlink" Target="https://careertech.org/wp-content/uploads/2024/11/Guidebook_-National-Career-Clusters-Framework-1.pdf" TargetMode="External"/><Relationship Id="rId12" Type="http://schemas.openxmlformats.org/officeDocument/2006/relationships/hyperlink" Target="https://www.doi.org/10.5032/jae.v65i1.158" TargetMode="External"/><Relationship Id="rId17" Type="http://schemas.openxmlformats.org/officeDocument/2006/relationships/hyperlink" Target="https://ffa.app.box.com/s/moabuz74zx5j8i4ze6aq5qwg9b1vffdy/file/1650394827841"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oi.org/10.5032/jae.1997.01061" TargetMode="External"/><Relationship Id="rId20" Type="http://schemas.openxmlformats.org/officeDocument/2006/relationships/hyperlink" Target="https://doi.org/10.5032/jae.1994.02022" TargetMode="External"/><Relationship Id="rId1" Type="http://schemas.openxmlformats.org/officeDocument/2006/relationships/styles" Target="styles.xml"/><Relationship Id="rId6" Type="http://schemas.openxmlformats.org/officeDocument/2006/relationships/hyperlink" Target="https://careertech.org/career-clusters/" TargetMode="External"/><Relationship Id="rId11" Type="http://schemas.openxmlformats.org/officeDocument/2006/relationships/hyperlink" Target="https://wtamu-ir.tdl.org/server/api/core/bitstreams/eb596bef-bea0-43bc-8e57-e69f2686e508/content"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doi.org/10.5032/jae.1991.02049" TargetMode="External"/><Relationship Id="rId23" Type="http://schemas.openxmlformats.org/officeDocument/2006/relationships/footer" Target="footer1.xml"/><Relationship Id="rId10" Type="http://schemas.openxmlformats.org/officeDocument/2006/relationships/hyperlink" Target="https://www.coursera.org/articles/what-are-technical-skills?msockid=3ce9b75856a166a20f18a4f5578f67e5" TargetMode="External"/><Relationship Id="rId19" Type="http://schemas.openxmlformats.org/officeDocument/2006/relationships/hyperlink" Target="https://murraystate.weebly.com/uploads/2/1/9/1/21919036/this_we_believe.pdf" TargetMode="External"/><Relationship Id="rId4" Type="http://schemas.openxmlformats.org/officeDocument/2006/relationships/footnotes" Target="footnotes.xml"/><Relationship Id="rId9" Type="http://schemas.openxmlformats.org/officeDocument/2006/relationships/hyperlink" Target="https://www.jstor.org/stable/23044323" TargetMode="External"/><Relationship Id="rId14" Type="http://schemas.openxmlformats.org/officeDocument/2006/relationships/hyperlink" Target="https://doi.org/10.5032/jae.1993.02077" TargetMode="External"/><Relationship Id="rId22" Type="http://schemas.openxmlformats.org/officeDocument/2006/relationships/hyperlink" Target="https://www.agliteracy.org/resources/outco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5896</Words>
  <Characters>36206</Characters>
  <Application>Microsoft Office Word</Application>
  <DocSecurity>0</DocSecurity>
  <Lines>1097</Lines>
  <Paragraphs>601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2026-04-04T17:01:00Z</dcterms:created>
  <dcterms:modified xsi:type="dcterms:W3CDTF">2026-04-04T17:24:00Z</dcterms:modified>
</cp:coreProperties>
</file>