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87E" w:rsidRPr="008764E7" w:rsidRDefault="0028287E" w:rsidP="0028287E">
      <w:pPr>
        <w:pStyle w:val="NoSpacing"/>
        <w:jc w:val="right"/>
        <w:rPr>
          <w:rFonts w:ascii="Times New Roman" w:hAnsi="Times New Roman"/>
          <w:sz w:val="24"/>
          <w:szCs w:val="24"/>
        </w:rPr>
      </w:pPr>
      <w:r w:rsidRPr="008764E7">
        <w:rPr>
          <w:rFonts w:ascii="Times New Roman" w:hAnsi="Times New Roman"/>
          <w:sz w:val="24"/>
          <w:szCs w:val="24"/>
        </w:rPr>
        <w:t>[Research</w:t>
      </w:r>
      <w:r w:rsidR="007B30C2">
        <w:rPr>
          <w:rFonts w:ascii="Times New Roman" w:hAnsi="Times New Roman"/>
          <w:sz w:val="24"/>
          <w:szCs w:val="24"/>
        </w:rPr>
        <w:t xml:space="preserve"> Poster Proposal</w:t>
      </w:r>
      <w:r w:rsidRPr="008764E7">
        <w:rPr>
          <w:rFonts w:ascii="Times New Roman" w:hAnsi="Times New Roman"/>
          <w:sz w:val="24"/>
          <w:szCs w:val="24"/>
        </w:rPr>
        <w:t>]</w:t>
      </w:r>
    </w:p>
    <w:p w:rsidR="0028287E" w:rsidRPr="008764E7" w:rsidRDefault="0028287E" w:rsidP="0028287E">
      <w:pPr>
        <w:pStyle w:val="NoSpacing"/>
        <w:rPr>
          <w:rFonts w:ascii="Times New Roman" w:hAnsi="Times New Roman"/>
          <w:sz w:val="24"/>
          <w:szCs w:val="24"/>
        </w:rPr>
      </w:pPr>
    </w:p>
    <w:p w:rsidR="0028287E" w:rsidRPr="008764E7" w:rsidRDefault="0028287E" w:rsidP="0028287E">
      <w:pPr>
        <w:pStyle w:val="NoSpacing"/>
        <w:rPr>
          <w:rFonts w:ascii="Times New Roman" w:hAnsi="Times New Roman"/>
          <w:sz w:val="24"/>
          <w:szCs w:val="24"/>
        </w:rPr>
      </w:pPr>
    </w:p>
    <w:p w:rsidR="0028287E" w:rsidRPr="008764E7" w:rsidRDefault="0028287E" w:rsidP="0028287E">
      <w:pPr>
        <w:pStyle w:val="NoSpacing"/>
        <w:rPr>
          <w:rFonts w:ascii="Times New Roman" w:hAnsi="Times New Roman"/>
          <w:sz w:val="24"/>
          <w:szCs w:val="24"/>
        </w:rPr>
      </w:pPr>
    </w:p>
    <w:p w:rsidR="0028287E" w:rsidRPr="008764E7" w:rsidRDefault="0028287E" w:rsidP="0028287E">
      <w:pPr>
        <w:pStyle w:val="NoSpacing"/>
        <w:rPr>
          <w:rFonts w:ascii="Times New Roman" w:hAnsi="Times New Roman"/>
          <w:sz w:val="24"/>
          <w:szCs w:val="24"/>
        </w:rPr>
      </w:pPr>
    </w:p>
    <w:p w:rsidR="0028287E" w:rsidRPr="008764E7" w:rsidRDefault="0028287E" w:rsidP="0028287E">
      <w:pPr>
        <w:pStyle w:val="NoSpacing"/>
        <w:rPr>
          <w:rFonts w:ascii="Times New Roman" w:hAnsi="Times New Roman"/>
          <w:sz w:val="24"/>
          <w:szCs w:val="24"/>
        </w:rPr>
      </w:pPr>
    </w:p>
    <w:p w:rsidR="0028287E" w:rsidRPr="008764E7" w:rsidRDefault="0028287E" w:rsidP="0028287E">
      <w:pPr>
        <w:pStyle w:val="NoSpacing"/>
        <w:rPr>
          <w:rFonts w:ascii="Times New Roman" w:hAnsi="Times New Roman"/>
          <w:sz w:val="24"/>
          <w:szCs w:val="24"/>
        </w:rPr>
      </w:pPr>
    </w:p>
    <w:p w:rsidR="0028287E" w:rsidRPr="008764E7" w:rsidRDefault="0028287E" w:rsidP="0028287E">
      <w:pPr>
        <w:pStyle w:val="NoSpacing"/>
        <w:rPr>
          <w:rFonts w:ascii="Times New Roman" w:hAnsi="Times New Roman"/>
          <w:sz w:val="24"/>
          <w:szCs w:val="24"/>
        </w:rPr>
      </w:pPr>
    </w:p>
    <w:p w:rsidR="0028287E" w:rsidRPr="008764E7" w:rsidRDefault="0028287E" w:rsidP="0028287E">
      <w:pPr>
        <w:pStyle w:val="NoSpacing"/>
        <w:rPr>
          <w:rFonts w:ascii="Times New Roman" w:hAnsi="Times New Roman"/>
          <w:sz w:val="24"/>
          <w:szCs w:val="24"/>
        </w:rPr>
      </w:pPr>
    </w:p>
    <w:p w:rsidR="0028287E" w:rsidRPr="008764E7" w:rsidRDefault="0028287E" w:rsidP="0028287E">
      <w:pPr>
        <w:pStyle w:val="NoSpacing"/>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r>
        <w:rPr>
          <w:rFonts w:ascii="Times New Roman" w:hAnsi="Times New Roman"/>
          <w:sz w:val="24"/>
          <w:szCs w:val="24"/>
        </w:rPr>
        <w:t xml:space="preserve">Leadership Styles of Two-Year </w:t>
      </w:r>
      <w:r w:rsidR="002F0D15">
        <w:rPr>
          <w:rFonts w:ascii="Times New Roman" w:hAnsi="Times New Roman"/>
          <w:sz w:val="24"/>
          <w:szCs w:val="24"/>
        </w:rPr>
        <w:t xml:space="preserve">Associate’s Degree </w:t>
      </w:r>
      <w:r>
        <w:rPr>
          <w:rFonts w:ascii="Times New Roman" w:hAnsi="Times New Roman"/>
          <w:sz w:val="24"/>
          <w:szCs w:val="24"/>
        </w:rPr>
        <w:t>Students in Agriculture</w:t>
      </w:r>
    </w:p>
    <w:p w:rsidR="0028287E" w:rsidRPr="008764E7" w:rsidRDefault="0028287E" w:rsidP="0028287E">
      <w:pPr>
        <w:pStyle w:val="NoSpacing"/>
        <w:jc w:val="center"/>
        <w:rPr>
          <w:rFonts w:ascii="Times New Roman" w:hAnsi="Times New Roman"/>
          <w:sz w:val="24"/>
          <w:szCs w:val="24"/>
        </w:rPr>
      </w:pPr>
    </w:p>
    <w:p w:rsidR="0028287E" w:rsidRPr="008764E7" w:rsidRDefault="0028287E" w:rsidP="0028287E">
      <w:pPr>
        <w:pStyle w:val="NoSpacing"/>
        <w:jc w:val="center"/>
        <w:rPr>
          <w:rFonts w:ascii="Times New Roman" w:hAnsi="Times New Roman"/>
          <w:sz w:val="24"/>
          <w:szCs w:val="24"/>
        </w:rPr>
      </w:pPr>
      <w:r>
        <w:rPr>
          <w:rFonts w:ascii="Times New Roman" w:hAnsi="Times New Roman"/>
          <w:sz w:val="24"/>
          <w:szCs w:val="24"/>
        </w:rPr>
        <w:t>Holly J. Kasperbauer</w:t>
      </w:r>
      <w:r w:rsidR="006D34FF">
        <w:rPr>
          <w:rFonts w:ascii="Times New Roman" w:hAnsi="Times New Roman"/>
          <w:sz w:val="24"/>
          <w:szCs w:val="24"/>
        </w:rPr>
        <w:t>, Graduate Student</w:t>
      </w:r>
    </w:p>
    <w:p w:rsidR="0028287E" w:rsidRDefault="0028287E" w:rsidP="0028287E">
      <w:pPr>
        <w:pStyle w:val="NoSpacing"/>
        <w:jc w:val="center"/>
        <w:rPr>
          <w:rFonts w:ascii="Times New Roman" w:hAnsi="Times New Roman"/>
          <w:sz w:val="24"/>
          <w:szCs w:val="24"/>
        </w:rPr>
      </w:pPr>
      <w:r>
        <w:rPr>
          <w:rFonts w:ascii="Times New Roman" w:hAnsi="Times New Roman"/>
          <w:sz w:val="24"/>
          <w:szCs w:val="24"/>
        </w:rPr>
        <w:t>Jill N. Casten</w:t>
      </w:r>
      <w:r w:rsidR="006D34FF">
        <w:rPr>
          <w:rFonts w:ascii="Times New Roman" w:hAnsi="Times New Roman"/>
          <w:sz w:val="24"/>
          <w:szCs w:val="24"/>
        </w:rPr>
        <w:t>, Graduate Student</w:t>
      </w:r>
    </w:p>
    <w:p w:rsidR="0028287E" w:rsidRDefault="0028287E" w:rsidP="0028287E">
      <w:pPr>
        <w:pStyle w:val="NoSpacing"/>
        <w:jc w:val="center"/>
        <w:rPr>
          <w:rFonts w:ascii="Times New Roman" w:hAnsi="Times New Roman"/>
          <w:sz w:val="24"/>
          <w:szCs w:val="24"/>
        </w:rPr>
      </w:pPr>
      <w:r>
        <w:rPr>
          <w:rFonts w:ascii="Times New Roman" w:hAnsi="Times New Roman"/>
          <w:sz w:val="24"/>
          <w:szCs w:val="24"/>
        </w:rPr>
        <w:t xml:space="preserve">Pavli </w:t>
      </w:r>
      <w:proofErr w:type="spellStart"/>
      <w:r>
        <w:rPr>
          <w:rFonts w:ascii="Times New Roman" w:hAnsi="Times New Roman"/>
          <w:sz w:val="24"/>
          <w:szCs w:val="24"/>
        </w:rPr>
        <w:t>Mykerezi</w:t>
      </w:r>
      <w:proofErr w:type="spellEnd"/>
      <w:r w:rsidR="002C3E7F">
        <w:rPr>
          <w:rFonts w:ascii="Times New Roman" w:hAnsi="Times New Roman"/>
          <w:sz w:val="24"/>
          <w:szCs w:val="24"/>
        </w:rPr>
        <w:t>, Program Director</w:t>
      </w:r>
    </w:p>
    <w:p w:rsidR="0028287E" w:rsidRDefault="0028287E" w:rsidP="0028287E">
      <w:pPr>
        <w:pStyle w:val="NoSpacing"/>
        <w:jc w:val="center"/>
        <w:rPr>
          <w:rFonts w:ascii="Times New Roman" w:hAnsi="Times New Roman"/>
          <w:sz w:val="24"/>
          <w:szCs w:val="24"/>
        </w:rPr>
      </w:pPr>
      <w:r>
        <w:rPr>
          <w:rFonts w:ascii="Times New Roman" w:hAnsi="Times New Roman"/>
          <w:sz w:val="24"/>
          <w:szCs w:val="24"/>
        </w:rPr>
        <w:t>Joe Guthrie</w:t>
      </w:r>
      <w:r w:rsidR="002C3E7F">
        <w:rPr>
          <w:rFonts w:ascii="Times New Roman" w:hAnsi="Times New Roman"/>
          <w:sz w:val="24"/>
          <w:szCs w:val="24"/>
        </w:rPr>
        <w:t>, Agribusiness Instructor</w:t>
      </w:r>
    </w:p>
    <w:p w:rsidR="0028287E" w:rsidRDefault="0028287E" w:rsidP="0028287E">
      <w:pPr>
        <w:pStyle w:val="NoSpacing"/>
        <w:jc w:val="center"/>
        <w:rPr>
          <w:rFonts w:ascii="Times New Roman" w:hAnsi="Times New Roman"/>
          <w:sz w:val="24"/>
          <w:szCs w:val="24"/>
        </w:rPr>
      </w:pPr>
      <w:r>
        <w:rPr>
          <w:rFonts w:ascii="Times New Roman" w:hAnsi="Times New Roman"/>
          <w:sz w:val="24"/>
          <w:szCs w:val="24"/>
        </w:rPr>
        <w:t>Rick Rudd</w:t>
      </w:r>
      <w:r w:rsidR="006D34FF">
        <w:rPr>
          <w:rFonts w:ascii="Times New Roman" w:hAnsi="Times New Roman"/>
          <w:sz w:val="24"/>
          <w:szCs w:val="24"/>
        </w:rPr>
        <w:t>, Professor and Department Head</w:t>
      </w:r>
    </w:p>
    <w:p w:rsidR="0028287E"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28287E" w:rsidRPr="008764E7"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28287E" w:rsidRDefault="0028287E" w:rsidP="0028287E">
      <w:pPr>
        <w:pStyle w:val="NoSpacing"/>
        <w:jc w:val="center"/>
        <w:rPr>
          <w:rFonts w:ascii="Times New Roman" w:hAnsi="Times New Roman"/>
          <w:sz w:val="24"/>
          <w:szCs w:val="24"/>
        </w:rPr>
      </w:pPr>
    </w:p>
    <w:p w:rsidR="006D34FF" w:rsidRDefault="006D34FF" w:rsidP="006D34FF">
      <w:pPr>
        <w:pStyle w:val="NoSpacing"/>
        <w:jc w:val="center"/>
        <w:rPr>
          <w:rFonts w:ascii="Times New Roman" w:hAnsi="Times New Roman"/>
          <w:sz w:val="24"/>
          <w:szCs w:val="24"/>
        </w:rPr>
      </w:pPr>
      <w:r>
        <w:rPr>
          <w:rFonts w:ascii="Times New Roman" w:hAnsi="Times New Roman"/>
          <w:sz w:val="24"/>
          <w:szCs w:val="24"/>
        </w:rPr>
        <w:t>Virginia Polytechnic Institute and State University</w:t>
      </w:r>
    </w:p>
    <w:p w:rsidR="0028287E" w:rsidRDefault="006D34FF" w:rsidP="0028287E">
      <w:pPr>
        <w:pStyle w:val="NoSpacing"/>
        <w:jc w:val="center"/>
        <w:rPr>
          <w:rFonts w:ascii="Times New Roman" w:hAnsi="Times New Roman"/>
          <w:sz w:val="24"/>
          <w:szCs w:val="24"/>
        </w:rPr>
      </w:pPr>
      <w:r>
        <w:rPr>
          <w:rFonts w:ascii="Times New Roman" w:hAnsi="Times New Roman"/>
          <w:sz w:val="24"/>
          <w:szCs w:val="24"/>
        </w:rPr>
        <w:t>College of Agriculture and Life Sciences</w:t>
      </w:r>
    </w:p>
    <w:p w:rsidR="0028287E" w:rsidRPr="008764E7" w:rsidRDefault="0028287E" w:rsidP="0028287E">
      <w:pPr>
        <w:pStyle w:val="NoSpacing"/>
        <w:jc w:val="center"/>
        <w:rPr>
          <w:rFonts w:ascii="Times New Roman" w:hAnsi="Times New Roman"/>
          <w:sz w:val="24"/>
          <w:szCs w:val="24"/>
        </w:rPr>
      </w:pPr>
      <w:r>
        <w:rPr>
          <w:rFonts w:ascii="Times New Roman" w:hAnsi="Times New Roman"/>
          <w:sz w:val="24"/>
          <w:szCs w:val="24"/>
        </w:rPr>
        <w:t>2270 Litton Reaves (0343)</w:t>
      </w:r>
    </w:p>
    <w:p w:rsidR="0028287E" w:rsidRPr="008764E7" w:rsidRDefault="0028287E" w:rsidP="0028287E">
      <w:pPr>
        <w:pStyle w:val="NoSpacing"/>
        <w:jc w:val="center"/>
        <w:rPr>
          <w:rFonts w:ascii="Times New Roman" w:hAnsi="Times New Roman"/>
          <w:sz w:val="24"/>
          <w:szCs w:val="24"/>
        </w:rPr>
      </w:pPr>
      <w:r>
        <w:rPr>
          <w:rFonts w:ascii="Times New Roman" w:hAnsi="Times New Roman"/>
          <w:sz w:val="24"/>
          <w:szCs w:val="24"/>
        </w:rPr>
        <w:t>Blacksburg</w:t>
      </w:r>
      <w:r w:rsidRPr="008764E7">
        <w:rPr>
          <w:rFonts w:ascii="Times New Roman" w:hAnsi="Times New Roman"/>
          <w:sz w:val="24"/>
          <w:szCs w:val="24"/>
        </w:rPr>
        <w:t xml:space="preserve">, </w:t>
      </w:r>
      <w:r>
        <w:rPr>
          <w:rFonts w:ascii="Times New Roman" w:hAnsi="Times New Roman"/>
          <w:sz w:val="24"/>
          <w:szCs w:val="24"/>
        </w:rPr>
        <w:t>VA</w:t>
      </w:r>
      <w:r w:rsidRPr="008764E7">
        <w:rPr>
          <w:rFonts w:ascii="Times New Roman" w:hAnsi="Times New Roman"/>
          <w:sz w:val="24"/>
          <w:szCs w:val="24"/>
        </w:rPr>
        <w:t xml:space="preserve">  </w:t>
      </w:r>
      <w:r>
        <w:rPr>
          <w:rFonts w:ascii="Times New Roman" w:hAnsi="Times New Roman"/>
          <w:sz w:val="24"/>
          <w:szCs w:val="24"/>
        </w:rPr>
        <w:t>24061</w:t>
      </w:r>
    </w:p>
    <w:p w:rsidR="0028287E" w:rsidRPr="008764E7" w:rsidRDefault="0028287E" w:rsidP="0028287E">
      <w:pPr>
        <w:pStyle w:val="NoSpacing"/>
        <w:jc w:val="center"/>
        <w:rPr>
          <w:rFonts w:ascii="Times New Roman" w:hAnsi="Times New Roman"/>
          <w:sz w:val="24"/>
          <w:szCs w:val="24"/>
        </w:rPr>
      </w:pPr>
      <w:r w:rsidRPr="008764E7">
        <w:rPr>
          <w:rFonts w:ascii="Times New Roman" w:hAnsi="Times New Roman"/>
          <w:sz w:val="24"/>
          <w:szCs w:val="24"/>
        </w:rPr>
        <w:t>(</w:t>
      </w:r>
      <w:r>
        <w:rPr>
          <w:rFonts w:ascii="Times New Roman" w:hAnsi="Times New Roman"/>
          <w:sz w:val="24"/>
          <w:szCs w:val="24"/>
        </w:rPr>
        <w:t>540</w:t>
      </w:r>
      <w:r w:rsidRPr="008764E7">
        <w:rPr>
          <w:rFonts w:ascii="Times New Roman" w:hAnsi="Times New Roman"/>
          <w:sz w:val="24"/>
          <w:szCs w:val="24"/>
        </w:rPr>
        <w:t>-</w:t>
      </w:r>
      <w:r>
        <w:rPr>
          <w:rFonts w:ascii="Times New Roman" w:hAnsi="Times New Roman"/>
          <w:sz w:val="24"/>
          <w:szCs w:val="24"/>
        </w:rPr>
        <w:t>553</w:t>
      </w:r>
      <w:r w:rsidRPr="008764E7">
        <w:rPr>
          <w:rFonts w:ascii="Times New Roman" w:hAnsi="Times New Roman"/>
          <w:sz w:val="24"/>
          <w:szCs w:val="24"/>
        </w:rPr>
        <w:t>-</w:t>
      </w:r>
      <w:r>
        <w:rPr>
          <w:rFonts w:ascii="Times New Roman" w:hAnsi="Times New Roman"/>
          <w:sz w:val="24"/>
          <w:szCs w:val="24"/>
        </w:rPr>
        <w:t>5357</w:t>
      </w:r>
      <w:r w:rsidRPr="008764E7">
        <w:rPr>
          <w:rFonts w:ascii="Times New Roman" w:hAnsi="Times New Roman"/>
          <w:sz w:val="24"/>
          <w:szCs w:val="24"/>
        </w:rPr>
        <w:t>)</w:t>
      </w:r>
    </w:p>
    <w:p w:rsidR="0028287E" w:rsidRPr="008764E7" w:rsidRDefault="00E77461" w:rsidP="0028287E">
      <w:pPr>
        <w:pStyle w:val="NoSpacing"/>
        <w:jc w:val="center"/>
        <w:rPr>
          <w:rFonts w:ascii="Times New Roman" w:hAnsi="Times New Roman"/>
          <w:sz w:val="24"/>
          <w:szCs w:val="24"/>
        </w:rPr>
      </w:pPr>
      <w:hyperlink r:id="rId8" w:history="1">
        <w:r w:rsidR="0028287E" w:rsidRPr="0083482D">
          <w:rPr>
            <w:rStyle w:val="Hyperlink"/>
            <w:rFonts w:ascii="Times New Roman" w:hAnsi="Times New Roman"/>
            <w:sz w:val="24"/>
            <w:szCs w:val="24"/>
          </w:rPr>
          <w:t>hollyjo@vt.edu</w:t>
        </w:r>
      </w:hyperlink>
      <w:r w:rsidR="0028287E">
        <w:rPr>
          <w:rFonts w:ascii="Times New Roman" w:hAnsi="Times New Roman"/>
          <w:sz w:val="24"/>
          <w:szCs w:val="24"/>
        </w:rPr>
        <w:t xml:space="preserve"> </w:t>
      </w:r>
    </w:p>
    <w:p w:rsidR="0028287E" w:rsidRDefault="0028287E" w:rsidP="0028287E">
      <w:pPr>
        <w:pStyle w:val="NoSpacing"/>
        <w:jc w:val="center"/>
        <w:rPr>
          <w:rFonts w:ascii="Times New Roman" w:hAnsi="Times New Roman"/>
          <w:sz w:val="24"/>
          <w:szCs w:val="24"/>
        </w:rPr>
      </w:pPr>
    </w:p>
    <w:p w:rsidR="0028287E" w:rsidRPr="008764E7" w:rsidRDefault="0028287E" w:rsidP="0028287E">
      <w:pPr>
        <w:pStyle w:val="NoSpacing"/>
        <w:rPr>
          <w:rFonts w:ascii="Times New Roman" w:hAnsi="Times New Roman"/>
          <w:b/>
          <w:sz w:val="24"/>
          <w:szCs w:val="24"/>
        </w:rPr>
      </w:pPr>
    </w:p>
    <w:p w:rsidR="000116AD" w:rsidRDefault="000116AD">
      <w:pPr>
        <w:rPr>
          <w:rFonts w:ascii="Times New Roman" w:hAnsi="Times New Roman"/>
          <w:sz w:val="24"/>
          <w:szCs w:val="24"/>
        </w:rPr>
      </w:pPr>
      <w:r>
        <w:rPr>
          <w:rFonts w:ascii="Times New Roman" w:hAnsi="Times New Roman"/>
          <w:sz w:val="24"/>
          <w:szCs w:val="24"/>
        </w:rPr>
        <w:br w:type="page"/>
      </w:r>
    </w:p>
    <w:p w:rsidR="000116AD" w:rsidRDefault="000116AD" w:rsidP="000116AD">
      <w:pPr>
        <w:pStyle w:val="NoSpacing"/>
        <w:jc w:val="center"/>
        <w:rPr>
          <w:rFonts w:ascii="Times New Roman" w:hAnsi="Times New Roman"/>
          <w:sz w:val="24"/>
          <w:szCs w:val="24"/>
        </w:rPr>
      </w:pPr>
      <w:r>
        <w:rPr>
          <w:rFonts w:ascii="Times New Roman" w:hAnsi="Times New Roman"/>
          <w:sz w:val="24"/>
          <w:szCs w:val="24"/>
        </w:rPr>
        <w:lastRenderedPageBreak/>
        <w:t xml:space="preserve">Leadership Styles of Two-Year </w:t>
      </w:r>
      <w:r w:rsidR="002F0D15">
        <w:rPr>
          <w:rFonts w:ascii="Times New Roman" w:hAnsi="Times New Roman"/>
          <w:sz w:val="24"/>
          <w:szCs w:val="24"/>
        </w:rPr>
        <w:t xml:space="preserve">Associate’s Degree </w:t>
      </w:r>
      <w:r>
        <w:rPr>
          <w:rFonts w:ascii="Times New Roman" w:hAnsi="Times New Roman"/>
          <w:sz w:val="24"/>
          <w:szCs w:val="24"/>
        </w:rPr>
        <w:t>Students in Agriculture</w:t>
      </w:r>
    </w:p>
    <w:p w:rsidR="0028287E" w:rsidRPr="008764E7" w:rsidRDefault="0028287E" w:rsidP="0028287E">
      <w:pPr>
        <w:pStyle w:val="NoSpacing"/>
        <w:rPr>
          <w:rFonts w:ascii="Times New Roman" w:hAnsi="Times New Roman"/>
          <w:sz w:val="24"/>
          <w:szCs w:val="24"/>
        </w:rPr>
      </w:pPr>
    </w:p>
    <w:p w:rsidR="006858E9" w:rsidRDefault="0028287E" w:rsidP="006858E9">
      <w:pPr>
        <w:pStyle w:val="NoSpacing"/>
        <w:jc w:val="center"/>
        <w:rPr>
          <w:rFonts w:ascii="Times New Roman" w:hAnsi="Times New Roman"/>
          <w:sz w:val="24"/>
          <w:szCs w:val="24"/>
        </w:rPr>
      </w:pPr>
      <w:r w:rsidRPr="000116AD">
        <w:rPr>
          <w:rFonts w:ascii="Times New Roman" w:hAnsi="Times New Roman"/>
          <w:b/>
          <w:sz w:val="24"/>
          <w:szCs w:val="24"/>
        </w:rPr>
        <w:t>Introduction</w:t>
      </w:r>
      <w:r w:rsidR="000116AD">
        <w:rPr>
          <w:rFonts w:ascii="Times New Roman" w:hAnsi="Times New Roman"/>
          <w:b/>
          <w:sz w:val="24"/>
          <w:szCs w:val="24"/>
        </w:rPr>
        <w:t>/Need for Research</w:t>
      </w:r>
      <w:r w:rsidRPr="000116AD">
        <w:rPr>
          <w:rFonts w:ascii="Times New Roman" w:hAnsi="Times New Roman"/>
          <w:sz w:val="24"/>
          <w:szCs w:val="24"/>
        </w:rPr>
        <w:t xml:space="preserve"> </w:t>
      </w:r>
    </w:p>
    <w:p w:rsidR="00206527" w:rsidRDefault="00432F37" w:rsidP="002C3E7F">
      <w:pPr>
        <w:pStyle w:val="NoSpacing"/>
        <w:rPr>
          <w:rFonts w:ascii="Times New Roman" w:hAnsi="Times New Roman"/>
          <w:sz w:val="24"/>
          <w:szCs w:val="24"/>
        </w:rPr>
      </w:pPr>
      <w:r>
        <w:rPr>
          <w:rFonts w:ascii="Times New Roman" w:hAnsi="Times New Roman"/>
          <w:sz w:val="24"/>
          <w:szCs w:val="24"/>
        </w:rPr>
        <w:t>A</w:t>
      </w:r>
      <w:r w:rsidR="002C3E7F">
        <w:rPr>
          <w:rFonts w:ascii="Times New Roman" w:hAnsi="Times New Roman"/>
          <w:sz w:val="24"/>
          <w:szCs w:val="24"/>
        </w:rPr>
        <w:t xml:space="preserve">griculture is changing at a rapid pace and to keep up with the </w:t>
      </w:r>
      <w:r w:rsidR="004240ED">
        <w:rPr>
          <w:rFonts w:ascii="Times New Roman" w:hAnsi="Times New Roman"/>
          <w:sz w:val="24"/>
          <w:szCs w:val="24"/>
        </w:rPr>
        <w:t xml:space="preserve">changes, </w:t>
      </w:r>
      <w:r w:rsidR="002C3E7F">
        <w:rPr>
          <w:rFonts w:ascii="Times New Roman" w:hAnsi="Times New Roman"/>
          <w:sz w:val="24"/>
          <w:szCs w:val="24"/>
        </w:rPr>
        <w:t xml:space="preserve">academic programs </w:t>
      </w:r>
      <w:r w:rsidR="00C447C8">
        <w:rPr>
          <w:rFonts w:ascii="Times New Roman" w:hAnsi="Times New Roman"/>
          <w:sz w:val="24"/>
          <w:szCs w:val="24"/>
        </w:rPr>
        <w:t>must modify curriculum to best me</w:t>
      </w:r>
      <w:r w:rsidR="0013544C">
        <w:rPr>
          <w:rFonts w:ascii="Times New Roman" w:hAnsi="Times New Roman"/>
          <w:sz w:val="24"/>
          <w:szCs w:val="24"/>
        </w:rPr>
        <w:t xml:space="preserve">et the needs of students. </w:t>
      </w:r>
      <w:r w:rsidR="00206527" w:rsidRPr="00BD4C5C">
        <w:rPr>
          <w:rFonts w:ascii="Times New Roman" w:hAnsi="Times New Roman"/>
          <w:sz w:val="24"/>
          <w:szCs w:val="24"/>
        </w:rPr>
        <w:t>There is a demand for continued expansion of leadership education programs on a growing demand from potential employers for students to leave college with leadership skills (</w:t>
      </w:r>
      <w:proofErr w:type="spellStart"/>
      <w:r w:rsidR="00206527" w:rsidRPr="00BD4C5C">
        <w:rPr>
          <w:rFonts w:ascii="Times New Roman" w:hAnsi="Times New Roman"/>
          <w:sz w:val="24"/>
          <w:szCs w:val="24"/>
        </w:rPr>
        <w:t>Doh</w:t>
      </w:r>
      <w:proofErr w:type="spellEnd"/>
      <w:r w:rsidR="00206527" w:rsidRPr="00BD4C5C">
        <w:rPr>
          <w:rFonts w:ascii="Times New Roman" w:hAnsi="Times New Roman"/>
          <w:sz w:val="24"/>
          <w:szCs w:val="24"/>
        </w:rPr>
        <w:t>, 2003; Graham, 2001).</w:t>
      </w:r>
      <w:r w:rsidR="00BD4C5C">
        <w:rPr>
          <w:rFonts w:ascii="Times New Roman" w:hAnsi="Times New Roman"/>
          <w:sz w:val="24"/>
          <w:szCs w:val="24"/>
        </w:rPr>
        <w:t xml:space="preserve"> </w:t>
      </w:r>
      <w:r w:rsidR="00206527" w:rsidRPr="00BD4C5C">
        <w:rPr>
          <w:rFonts w:ascii="Times New Roman" w:hAnsi="Times New Roman"/>
          <w:sz w:val="24"/>
          <w:szCs w:val="24"/>
        </w:rPr>
        <w:t>To best meet the needs of businesses and organizations, colleges and universities are making their best attempt to teach the most relevant technical skills, while remembering the importance of other skills, such as problem solving, communication skills, and leadership.</w:t>
      </w:r>
      <w:r w:rsidR="00E46CE8">
        <w:rPr>
          <w:rFonts w:ascii="Times New Roman" w:hAnsi="Times New Roman"/>
          <w:sz w:val="24"/>
          <w:szCs w:val="24"/>
        </w:rPr>
        <w:t xml:space="preserve"> In agricultural education, </w:t>
      </w:r>
      <w:r w:rsidR="00870BAF">
        <w:rPr>
          <w:rFonts w:ascii="Times New Roman" w:hAnsi="Times New Roman"/>
          <w:sz w:val="24"/>
          <w:szCs w:val="24"/>
        </w:rPr>
        <w:t>we</w:t>
      </w:r>
      <w:r w:rsidR="00E46CE8">
        <w:rPr>
          <w:rFonts w:ascii="Times New Roman" w:hAnsi="Times New Roman"/>
          <w:sz w:val="24"/>
          <w:szCs w:val="24"/>
        </w:rPr>
        <w:t xml:space="preserve"> </w:t>
      </w:r>
      <w:r w:rsidR="00870BAF">
        <w:rPr>
          <w:rFonts w:ascii="Times New Roman" w:hAnsi="Times New Roman"/>
          <w:sz w:val="24"/>
          <w:szCs w:val="24"/>
        </w:rPr>
        <w:t>have</w:t>
      </w:r>
      <w:r w:rsidR="00E46CE8">
        <w:rPr>
          <w:rFonts w:ascii="Times New Roman" w:hAnsi="Times New Roman"/>
          <w:sz w:val="24"/>
          <w:szCs w:val="24"/>
        </w:rPr>
        <w:t xml:space="preserve"> identified a research priority in the area of improving student success for undergraduates enrolled in agricultural and life science academic and technical programs (Osborne, </w:t>
      </w:r>
      <w:proofErr w:type="spellStart"/>
      <w:r w:rsidR="00E46CE8">
        <w:rPr>
          <w:rFonts w:ascii="Times New Roman" w:hAnsi="Times New Roman"/>
          <w:sz w:val="24"/>
          <w:szCs w:val="24"/>
        </w:rPr>
        <w:t>n.d</w:t>
      </w:r>
      <w:proofErr w:type="spellEnd"/>
      <w:r w:rsidR="00E46CE8">
        <w:rPr>
          <w:rFonts w:ascii="Times New Roman" w:hAnsi="Times New Roman"/>
          <w:sz w:val="24"/>
          <w:szCs w:val="24"/>
        </w:rPr>
        <w:t>.).</w:t>
      </w:r>
      <w:r w:rsidR="00C61AD2">
        <w:rPr>
          <w:rFonts w:ascii="Times New Roman" w:hAnsi="Times New Roman"/>
          <w:sz w:val="24"/>
          <w:szCs w:val="24"/>
        </w:rPr>
        <w:t xml:space="preserve"> </w:t>
      </w:r>
    </w:p>
    <w:p w:rsidR="00274B72" w:rsidRDefault="00274B72" w:rsidP="002C3E7F">
      <w:pPr>
        <w:pStyle w:val="NoSpacing"/>
        <w:rPr>
          <w:rFonts w:ascii="Times New Roman" w:hAnsi="Times New Roman"/>
          <w:sz w:val="24"/>
          <w:szCs w:val="24"/>
        </w:rPr>
      </w:pPr>
    </w:p>
    <w:p w:rsidR="002108B5" w:rsidRDefault="00274B72" w:rsidP="002C3E7F">
      <w:pPr>
        <w:pStyle w:val="NoSpacing"/>
        <w:rPr>
          <w:rFonts w:ascii="Times New Roman" w:hAnsi="Times New Roman"/>
          <w:sz w:val="24"/>
          <w:szCs w:val="24"/>
        </w:rPr>
      </w:pPr>
      <w:r>
        <w:rPr>
          <w:rFonts w:ascii="Times New Roman" w:hAnsi="Times New Roman"/>
          <w:sz w:val="24"/>
          <w:szCs w:val="24"/>
        </w:rPr>
        <w:t xml:space="preserve">At [university], a unique academic program is offered for students interested in pursuing an </w:t>
      </w:r>
      <w:r w:rsidR="00BB1FB7">
        <w:rPr>
          <w:rFonts w:ascii="Times New Roman" w:hAnsi="Times New Roman"/>
          <w:sz w:val="24"/>
          <w:szCs w:val="24"/>
        </w:rPr>
        <w:t>associate’s</w:t>
      </w:r>
      <w:r>
        <w:rPr>
          <w:rFonts w:ascii="Times New Roman" w:hAnsi="Times New Roman"/>
          <w:sz w:val="24"/>
          <w:szCs w:val="24"/>
        </w:rPr>
        <w:t xml:space="preserve"> degree to directly enter careers in the agricultural and greens industries. The associates program provides two years of curriculum, specializing in business management or landscape and turfgrass management. </w:t>
      </w:r>
    </w:p>
    <w:p w:rsidR="002108B5" w:rsidRDefault="002108B5" w:rsidP="002C3E7F">
      <w:pPr>
        <w:pStyle w:val="NoSpacing"/>
        <w:rPr>
          <w:rFonts w:ascii="Times New Roman" w:hAnsi="Times New Roman"/>
          <w:sz w:val="24"/>
          <w:szCs w:val="24"/>
        </w:rPr>
      </w:pPr>
    </w:p>
    <w:p w:rsidR="00D51BDF" w:rsidRDefault="002108B5" w:rsidP="002C3E7F">
      <w:pPr>
        <w:pStyle w:val="NoSpacing"/>
        <w:rPr>
          <w:rFonts w:ascii="Times New Roman" w:hAnsi="Times New Roman"/>
          <w:sz w:val="24"/>
          <w:szCs w:val="24"/>
        </w:rPr>
      </w:pPr>
      <w:r w:rsidRPr="00510056">
        <w:rPr>
          <w:rFonts w:ascii="Times New Roman" w:hAnsi="Times New Roman"/>
          <w:sz w:val="24"/>
          <w:szCs w:val="24"/>
        </w:rPr>
        <w:t>With the current economic challenges, more students are pursuing degrees from community colleges before transferring into four-year programs</w:t>
      </w:r>
      <w:r w:rsidR="00510056" w:rsidRPr="00510056">
        <w:rPr>
          <w:rFonts w:ascii="Times New Roman" w:hAnsi="Times New Roman"/>
          <w:sz w:val="24"/>
          <w:szCs w:val="24"/>
        </w:rPr>
        <w:t>, with an increase of almost 17% (Mullin &amp; Phillippe, 2009)</w:t>
      </w:r>
      <w:r w:rsidRPr="00510056">
        <w:rPr>
          <w:rFonts w:ascii="Times New Roman" w:hAnsi="Times New Roman"/>
          <w:sz w:val="24"/>
          <w:szCs w:val="24"/>
        </w:rPr>
        <w:t>.</w:t>
      </w:r>
      <w:r w:rsidR="00510056">
        <w:rPr>
          <w:rFonts w:ascii="Times New Roman" w:hAnsi="Times New Roman"/>
          <w:sz w:val="24"/>
          <w:szCs w:val="24"/>
        </w:rPr>
        <w:t xml:space="preserve"> </w:t>
      </w:r>
      <w:r>
        <w:rPr>
          <w:rFonts w:ascii="Times New Roman" w:hAnsi="Times New Roman"/>
          <w:sz w:val="24"/>
          <w:szCs w:val="24"/>
        </w:rPr>
        <w:t xml:space="preserve">This population of undergraduate student is often underrepresented in research, especially in regards to their development of leadership skills. The lack of research led to the researchers to conduct an assessment of </w:t>
      </w:r>
      <w:r w:rsidR="00D51BDF">
        <w:rPr>
          <w:rFonts w:ascii="Times New Roman" w:hAnsi="Times New Roman"/>
          <w:sz w:val="24"/>
          <w:szCs w:val="24"/>
        </w:rPr>
        <w:t xml:space="preserve">the two-year student’s leadership styles. The purpose of the study was to assess and identify student’s leadership style using the Multifactor Leadership Questionnaire (MLQ) and to determine previous leadership experiences </w:t>
      </w:r>
      <w:r w:rsidR="004240ED">
        <w:rPr>
          <w:rFonts w:ascii="Times New Roman" w:hAnsi="Times New Roman"/>
          <w:sz w:val="24"/>
          <w:szCs w:val="24"/>
        </w:rPr>
        <w:t>of the students</w:t>
      </w:r>
      <w:r w:rsidR="00D51BDF">
        <w:rPr>
          <w:rFonts w:ascii="Times New Roman" w:hAnsi="Times New Roman"/>
          <w:sz w:val="24"/>
          <w:szCs w:val="24"/>
        </w:rPr>
        <w:t xml:space="preserve">. Three research questions guided this study: </w:t>
      </w:r>
    </w:p>
    <w:p w:rsidR="00274B72" w:rsidRDefault="00D51BDF" w:rsidP="00D51BDF">
      <w:pPr>
        <w:pStyle w:val="NoSpacing"/>
        <w:numPr>
          <w:ilvl w:val="0"/>
          <w:numId w:val="3"/>
        </w:numPr>
        <w:ind w:left="1170" w:hanging="450"/>
        <w:rPr>
          <w:rFonts w:ascii="Times New Roman" w:hAnsi="Times New Roman"/>
          <w:sz w:val="24"/>
          <w:szCs w:val="24"/>
        </w:rPr>
      </w:pPr>
      <w:r>
        <w:rPr>
          <w:rFonts w:ascii="Times New Roman" w:hAnsi="Times New Roman"/>
          <w:sz w:val="24"/>
          <w:szCs w:val="24"/>
        </w:rPr>
        <w:t>What previous experience (in either 4-H or FFA) do students have prior to entering the two-year program?</w:t>
      </w:r>
    </w:p>
    <w:p w:rsidR="00D51BDF" w:rsidRDefault="00D51BDF" w:rsidP="00D51BDF">
      <w:pPr>
        <w:pStyle w:val="NoSpacing"/>
        <w:numPr>
          <w:ilvl w:val="0"/>
          <w:numId w:val="3"/>
        </w:numPr>
        <w:ind w:left="1170" w:hanging="450"/>
        <w:rPr>
          <w:rFonts w:ascii="Times New Roman" w:hAnsi="Times New Roman"/>
          <w:sz w:val="24"/>
          <w:szCs w:val="24"/>
        </w:rPr>
      </w:pPr>
      <w:r>
        <w:rPr>
          <w:rFonts w:ascii="Times New Roman" w:hAnsi="Times New Roman"/>
          <w:sz w:val="24"/>
          <w:szCs w:val="24"/>
        </w:rPr>
        <w:t>What previous leadership experience do students have (specifically serving in a position of leadership)</w:t>
      </w:r>
    </w:p>
    <w:p w:rsidR="006D34FF" w:rsidRPr="00D51BDF" w:rsidRDefault="00D51BDF" w:rsidP="00D51BDF">
      <w:pPr>
        <w:pStyle w:val="NoSpacing"/>
        <w:numPr>
          <w:ilvl w:val="0"/>
          <w:numId w:val="3"/>
        </w:numPr>
        <w:ind w:left="1170" w:hanging="450"/>
        <w:rPr>
          <w:rFonts w:ascii="Times New Roman" w:hAnsi="Times New Roman"/>
          <w:sz w:val="24"/>
          <w:szCs w:val="24"/>
        </w:rPr>
      </w:pPr>
      <w:r>
        <w:rPr>
          <w:rFonts w:ascii="Times New Roman" w:hAnsi="Times New Roman"/>
          <w:sz w:val="24"/>
          <w:szCs w:val="24"/>
        </w:rPr>
        <w:t>What are the leadership styles (transformational, transactional, or laissez-faire) of the two-year students?</w:t>
      </w:r>
    </w:p>
    <w:p w:rsidR="0028287E" w:rsidRDefault="0028287E" w:rsidP="0028287E">
      <w:pPr>
        <w:pStyle w:val="NoSpacing"/>
        <w:rPr>
          <w:rFonts w:ascii="Times New Roman" w:hAnsi="Times New Roman"/>
          <w:sz w:val="24"/>
          <w:szCs w:val="24"/>
        </w:rPr>
      </w:pPr>
    </w:p>
    <w:p w:rsidR="006858E9" w:rsidRPr="00432F37" w:rsidRDefault="000116AD" w:rsidP="006858E9">
      <w:pPr>
        <w:pStyle w:val="NoSpacing"/>
        <w:jc w:val="center"/>
        <w:rPr>
          <w:rFonts w:ascii="Times New Roman" w:hAnsi="Times New Roman"/>
          <w:b/>
          <w:sz w:val="24"/>
          <w:szCs w:val="24"/>
        </w:rPr>
      </w:pPr>
      <w:r>
        <w:rPr>
          <w:rFonts w:ascii="Times New Roman" w:hAnsi="Times New Roman"/>
          <w:b/>
          <w:sz w:val="24"/>
          <w:szCs w:val="24"/>
        </w:rPr>
        <w:t>Conceptual/Theoretical Framework</w:t>
      </w:r>
    </w:p>
    <w:p w:rsidR="00FD4CB8" w:rsidRDefault="00510056" w:rsidP="0028287E">
      <w:pPr>
        <w:pStyle w:val="NoSpacing"/>
        <w:rPr>
          <w:rFonts w:ascii="Times New Roman" w:hAnsi="Times New Roman"/>
          <w:sz w:val="24"/>
          <w:szCs w:val="24"/>
        </w:rPr>
      </w:pPr>
      <w:r>
        <w:rPr>
          <w:rFonts w:ascii="Times New Roman" w:hAnsi="Times New Roman"/>
          <w:sz w:val="24"/>
          <w:szCs w:val="24"/>
        </w:rPr>
        <w:t>In recent years, the focus of studying leadership style has focused on the full range leadership approach developed by Avolio and Bass (1991).</w:t>
      </w:r>
      <w:r w:rsidR="00764800">
        <w:rPr>
          <w:rFonts w:ascii="Times New Roman" w:hAnsi="Times New Roman"/>
          <w:sz w:val="24"/>
          <w:szCs w:val="24"/>
        </w:rPr>
        <w:t xml:space="preserve"> This approach suggests that leaders utilize three different styles; transactional, transformational, and laissez-faire (Bass &amp; Avolio, 2000). Transactional leaders </w:t>
      </w:r>
      <w:r w:rsidR="001768D8">
        <w:rPr>
          <w:rFonts w:ascii="Times New Roman" w:hAnsi="Times New Roman"/>
          <w:sz w:val="24"/>
          <w:szCs w:val="24"/>
        </w:rPr>
        <w:t>emphasize the exchange between leader and follower and they achieve their desired results by using rewards and punishment, while transformational leaders develop relationships with their follows and use motivation strategies to get followers to achieve more than they originally sough</w:t>
      </w:r>
      <w:r w:rsidR="00C53BFC">
        <w:rPr>
          <w:rFonts w:ascii="Times New Roman" w:hAnsi="Times New Roman"/>
          <w:sz w:val="24"/>
          <w:szCs w:val="24"/>
        </w:rPr>
        <w:t>t to</w:t>
      </w:r>
      <w:r w:rsidR="001768D8">
        <w:rPr>
          <w:rFonts w:ascii="Times New Roman" w:hAnsi="Times New Roman"/>
          <w:sz w:val="24"/>
          <w:szCs w:val="24"/>
        </w:rPr>
        <w:t>.</w:t>
      </w:r>
      <w:r w:rsidR="00C53BFC">
        <w:rPr>
          <w:rFonts w:ascii="Times New Roman" w:hAnsi="Times New Roman"/>
          <w:sz w:val="24"/>
          <w:szCs w:val="24"/>
        </w:rPr>
        <w:t xml:space="preserve"> Laissez-faire leadership refers to the non-existence of leadership (Northouse, 2010).</w:t>
      </w:r>
      <w:r w:rsidR="00432F37">
        <w:rPr>
          <w:rFonts w:ascii="Times New Roman" w:hAnsi="Times New Roman"/>
          <w:sz w:val="24"/>
          <w:szCs w:val="24"/>
        </w:rPr>
        <w:t xml:space="preserve"> The full range model of leadership includes nine factors, all contributing to an individual’s style of leadership. In the transformational construct, </w:t>
      </w:r>
      <w:r w:rsidR="004240ED">
        <w:rPr>
          <w:rFonts w:ascii="Times New Roman" w:hAnsi="Times New Roman"/>
          <w:sz w:val="24"/>
          <w:szCs w:val="24"/>
        </w:rPr>
        <w:t>five</w:t>
      </w:r>
      <w:r w:rsidR="00432F37">
        <w:rPr>
          <w:rFonts w:ascii="Times New Roman" w:hAnsi="Times New Roman"/>
          <w:sz w:val="24"/>
          <w:szCs w:val="24"/>
        </w:rPr>
        <w:t xml:space="preserve"> factors (idealized influence</w:t>
      </w:r>
      <w:r w:rsidR="004240ED">
        <w:rPr>
          <w:rFonts w:ascii="Times New Roman" w:hAnsi="Times New Roman"/>
          <w:sz w:val="24"/>
          <w:szCs w:val="24"/>
        </w:rPr>
        <w:t xml:space="preserve"> attributed</w:t>
      </w:r>
      <w:r w:rsidR="00432F37">
        <w:rPr>
          <w:rFonts w:ascii="Times New Roman" w:hAnsi="Times New Roman"/>
          <w:sz w:val="24"/>
          <w:szCs w:val="24"/>
        </w:rPr>
        <w:t xml:space="preserve">, </w:t>
      </w:r>
      <w:r w:rsidR="004240ED">
        <w:rPr>
          <w:rFonts w:ascii="Times New Roman" w:hAnsi="Times New Roman"/>
          <w:sz w:val="24"/>
          <w:szCs w:val="24"/>
        </w:rPr>
        <w:t xml:space="preserve">idealized influence behavior, </w:t>
      </w:r>
      <w:r w:rsidR="00432F37">
        <w:rPr>
          <w:rFonts w:ascii="Times New Roman" w:hAnsi="Times New Roman"/>
          <w:sz w:val="24"/>
          <w:szCs w:val="24"/>
        </w:rPr>
        <w:t xml:space="preserve">inspirational motivation, intellectual stimulation, and individualized consideration) are described. </w:t>
      </w:r>
      <w:r w:rsidR="004240ED">
        <w:rPr>
          <w:rFonts w:ascii="Times New Roman" w:hAnsi="Times New Roman"/>
          <w:sz w:val="24"/>
          <w:szCs w:val="24"/>
        </w:rPr>
        <w:t xml:space="preserve">There are three measures of transactional leadership; management-by-exception (passive), management-by-exception </w:t>
      </w:r>
      <w:r w:rsidR="004240ED">
        <w:rPr>
          <w:rFonts w:ascii="Times New Roman" w:hAnsi="Times New Roman"/>
          <w:sz w:val="24"/>
          <w:szCs w:val="24"/>
        </w:rPr>
        <w:lastRenderedPageBreak/>
        <w:t>(active), and contingent reward. One measure is used to identify the use of a laissez-faire style.</w:t>
      </w:r>
      <w:r w:rsidR="001462E1">
        <w:rPr>
          <w:rFonts w:ascii="Times New Roman" w:hAnsi="Times New Roman"/>
          <w:sz w:val="24"/>
          <w:szCs w:val="24"/>
        </w:rPr>
        <w:t xml:space="preserve"> Leaders utilize all factors of the full range model to guide decision making</w:t>
      </w:r>
      <w:r w:rsidR="00F0390E">
        <w:rPr>
          <w:rFonts w:ascii="Times New Roman" w:hAnsi="Times New Roman"/>
          <w:sz w:val="24"/>
          <w:szCs w:val="24"/>
        </w:rPr>
        <w:t xml:space="preserve"> (Northouse, 2010)</w:t>
      </w:r>
      <w:r w:rsidR="001462E1">
        <w:rPr>
          <w:rFonts w:ascii="Times New Roman" w:hAnsi="Times New Roman"/>
          <w:sz w:val="24"/>
          <w:szCs w:val="24"/>
        </w:rPr>
        <w:t>.</w:t>
      </w:r>
    </w:p>
    <w:p w:rsidR="0028287E" w:rsidRPr="00A52D75" w:rsidRDefault="00BF259E" w:rsidP="00A52D75">
      <w:pPr>
        <w:pStyle w:val="Default"/>
        <w:rPr>
          <w:sz w:val="20"/>
          <w:szCs w:val="20"/>
        </w:rPr>
      </w:pPr>
      <w:r w:rsidRPr="00822D92">
        <w:rPr>
          <w:sz w:val="20"/>
          <w:szCs w:val="20"/>
        </w:rPr>
        <w:t xml:space="preserve">. </w:t>
      </w:r>
    </w:p>
    <w:p w:rsidR="006858E9" w:rsidRPr="00C62AC5" w:rsidRDefault="000116AD" w:rsidP="006858E9">
      <w:pPr>
        <w:pStyle w:val="NoSpacing"/>
        <w:jc w:val="center"/>
        <w:rPr>
          <w:rFonts w:ascii="Times New Roman" w:hAnsi="Times New Roman"/>
          <w:b/>
          <w:sz w:val="24"/>
          <w:szCs w:val="24"/>
        </w:rPr>
      </w:pPr>
      <w:r>
        <w:rPr>
          <w:rFonts w:ascii="Times New Roman" w:hAnsi="Times New Roman"/>
          <w:b/>
          <w:sz w:val="24"/>
          <w:szCs w:val="24"/>
        </w:rPr>
        <w:t>Methodology</w:t>
      </w:r>
    </w:p>
    <w:p w:rsidR="00BF259E" w:rsidRPr="00A52D75" w:rsidRDefault="008D2DDD" w:rsidP="00A52D75">
      <w:pPr>
        <w:pStyle w:val="Default"/>
      </w:pPr>
      <w:r w:rsidRPr="008D2DDD">
        <w:t>Two-year undergraduate</w:t>
      </w:r>
      <w:r w:rsidR="00BF259E" w:rsidRPr="008D2DDD">
        <w:t xml:space="preserve"> students enrolled </w:t>
      </w:r>
      <w:r w:rsidRPr="008D2DDD">
        <w:t>in a business course</w:t>
      </w:r>
      <w:r>
        <w:t xml:space="preserve"> through the associates program were invited to participate in the study. </w:t>
      </w:r>
      <w:r w:rsidR="00A52D75">
        <w:t>Of the 61 students enrolled in the course, 46 completed the assessments for a 75% response rate. Survey research methodology was used through the use of two assessments. The first instrument was a demographic questionnaire that collected informa</w:t>
      </w:r>
      <w:r w:rsidR="009279B7">
        <w:t>tion regarding the gender, age</w:t>
      </w:r>
      <w:r w:rsidR="00A52D75">
        <w:t xml:space="preserve">, leadership experience, and involvement in 4-H or FFA. The second instrument was the Multifactor Leadership Questionnaire (MLQ) developed by Bass and Avolio (2000). This instrument contained 45 items measuring each of the nine factors described above. The established reliability reported by the </w:t>
      </w:r>
      <w:proofErr w:type="gramStart"/>
      <w:r w:rsidR="006858E9">
        <w:t>researchers</w:t>
      </w:r>
      <w:proofErr w:type="gramEnd"/>
      <w:r w:rsidR="00A52D75">
        <w:t xml:space="preserve"> ranges from .74 to .91 in each of the constructs (Bass &amp; Avolio, 2000).</w:t>
      </w:r>
    </w:p>
    <w:p w:rsidR="0028287E" w:rsidRDefault="0028287E" w:rsidP="0028287E">
      <w:pPr>
        <w:pStyle w:val="NoSpacing"/>
        <w:rPr>
          <w:rFonts w:ascii="Times New Roman" w:hAnsi="Times New Roman"/>
          <w:sz w:val="24"/>
          <w:szCs w:val="24"/>
        </w:rPr>
      </w:pPr>
    </w:p>
    <w:p w:rsidR="0040209F" w:rsidRPr="000116AD" w:rsidRDefault="000116AD" w:rsidP="0040209F">
      <w:pPr>
        <w:pStyle w:val="NoSpacing"/>
        <w:jc w:val="center"/>
        <w:rPr>
          <w:rFonts w:ascii="Times New Roman" w:hAnsi="Times New Roman"/>
          <w:b/>
          <w:sz w:val="24"/>
          <w:szCs w:val="24"/>
        </w:rPr>
      </w:pPr>
      <w:r>
        <w:rPr>
          <w:rFonts w:ascii="Times New Roman" w:hAnsi="Times New Roman"/>
          <w:b/>
          <w:sz w:val="24"/>
          <w:szCs w:val="24"/>
        </w:rPr>
        <w:t>Results/Findings</w:t>
      </w:r>
    </w:p>
    <w:p w:rsidR="00C62AC5" w:rsidRDefault="00BF259E" w:rsidP="00BF259E">
      <w:pPr>
        <w:pStyle w:val="Default"/>
      </w:pPr>
      <w:r w:rsidRPr="004A36C5">
        <w:t xml:space="preserve">Of the group of students surveyed, </w:t>
      </w:r>
      <w:r w:rsidR="00C62AC5">
        <w:t>15% were female and 85% were male. Their ages ranged from 18 to 2</w:t>
      </w:r>
      <w:r w:rsidRPr="004A36C5">
        <w:t>4 years, with the ma</w:t>
      </w:r>
      <w:r w:rsidR="00C62AC5">
        <w:t>jority falling between 18 and 20 (80%). Of the 46 participants, 17.4% (n=8) indicated that they were involved in both 4-H and FFA in high school. An additional 17 participants (37%) reported no involvement in either organization. When asked about previous leadership experience, specifically holding a leadership position, 50% (n=23) indicated having held a position of leadership in the past.</w:t>
      </w:r>
    </w:p>
    <w:p w:rsidR="00C62AC5" w:rsidRDefault="00C62AC5" w:rsidP="00BF259E">
      <w:pPr>
        <w:pStyle w:val="Default"/>
      </w:pPr>
    </w:p>
    <w:p w:rsidR="008A2BCB" w:rsidRDefault="008A2BCB" w:rsidP="0028287E">
      <w:pPr>
        <w:pStyle w:val="NoSpacing"/>
        <w:rPr>
          <w:rFonts w:ascii="Times New Roman" w:hAnsi="Times New Roman"/>
          <w:sz w:val="24"/>
          <w:szCs w:val="24"/>
        </w:rPr>
      </w:pPr>
      <w:r>
        <w:rPr>
          <w:rFonts w:ascii="Times New Roman" w:hAnsi="Times New Roman"/>
          <w:sz w:val="24"/>
          <w:szCs w:val="24"/>
        </w:rPr>
        <w:t>Of the nine factors, the highest mean scores were reported for Inspirational Motivation (M=2.79, SD=.66), Idealized Influence (attributed</w:t>
      </w:r>
      <w:proofErr w:type="gramStart"/>
      <w:r>
        <w:rPr>
          <w:rFonts w:ascii="Times New Roman" w:hAnsi="Times New Roman"/>
          <w:sz w:val="24"/>
          <w:szCs w:val="24"/>
        </w:rPr>
        <w:t>)(</w:t>
      </w:r>
      <w:proofErr w:type="gramEnd"/>
      <w:r>
        <w:rPr>
          <w:rFonts w:ascii="Times New Roman" w:hAnsi="Times New Roman"/>
          <w:sz w:val="24"/>
          <w:szCs w:val="24"/>
        </w:rPr>
        <w:t>M=2.70, SD=.66), Idealized Influence (behavior)(M=2.66, SD=.57), and Contingent Reward (M=2.66, SD=.58).</w:t>
      </w:r>
      <w:r w:rsidR="00E23D3A">
        <w:rPr>
          <w:rFonts w:ascii="Times New Roman" w:hAnsi="Times New Roman"/>
          <w:sz w:val="24"/>
          <w:szCs w:val="24"/>
        </w:rPr>
        <w:t xml:space="preserve"> The lowest overall means were reported for Laissez-Faire leadership (M=1.39, SD=.67). For overall leadership style, participants had the highest mean for Transformational Leadership (M=2.67, SD=.49), followed by the overall Transactional Leadership Style (M=2.19, SD=.42).</w:t>
      </w:r>
    </w:p>
    <w:p w:rsidR="0028287E" w:rsidRDefault="0028287E" w:rsidP="0028287E">
      <w:pPr>
        <w:pStyle w:val="NoSpacing"/>
        <w:rPr>
          <w:rFonts w:ascii="Times New Roman" w:hAnsi="Times New Roman"/>
          <w:sz w:val="24"/>
          <w:szCs w:val="24"/>
        </w:rPr>
      </w:pPr>
    </w:p>
    <w:p w:rsidR="0040209F" w:rsidRDefault="000116AD" w:rsidP="0040209F">
      <w:pPr>
        <w:pStyle w:val="NoSpacing"/>
        <w:jc w:val="center"/>
        <w:rPr>
          <w:rFonts w:ascii="Times New Roman" w:hAnsi="Times New Roman"/>
          <w:b/>
          <w:sz w:val="24"/>
          <w:szCs w:val="24"/>
        </w:rPr>
      </w:pPr>
      <w:r>
        <w:rPr>
          <w:rFonts w:ascii="Times New Roman" w:hAnsi="Times New Roman"/>
          <w:b/>
          <w:sz w:val="24"/>
          <w:szCs w:val="24"/>
        </w:rPr>
        <w:t>Conclusions</w:t>
      </w:r>
      <w:r w:rsidR="00F92DFE">
        <w:rPr>
          <w:rFonts w:ascii="Times New Roman" w:hAnsi="Times New Roman"/>
          <w:b/>
          <w:sz w:val="24"/>
          <w:szCs w:val="24"/>
        </w:rPr>
        <w:t>/Implications/Recommendations</w:t>
      </w:r>
    </w:p>
    <w:p w:rsidR="00F0390E" w:rsidRDefault="00F0390E" w:rsidP="00F0390E">
      <w:pPr>
        <w:pStyle w:val="NoSpacing"/>
        <w:rPr>
          <w:rFonts w:ascii="Times New Roman" w:hAnsi="Times New Roman"/>
          <w:sz w:val="24"/>
          <w:szCs w:val="24"/>
        </w:rPr>
      </w:pPr>
      <w:r>
        <w:rPr>
          <w:rFonts w:ascii="Times New Roman" w:hAnsi="Times New Roman"/>
          <w:sz w:val="24"/>
          <w:szCs w:val="24"/>
        </w:rPr>
        <w:t>Based upon the initial research, it would appear that females are underrepresented in this associates program (with 85% being male). The research also indicated that over one-third of the participants had no involvement in either 4-H or FFA.  And finally, half of the participants had previously held a leadership position.  With regard to the leadership style, one can be encouraged by the findings that participants are using transformational more than transactional, but they are utilizing both styles.</w:t>
      </w:r>
    </w:p>
    <w:p w:rsidR="006858E9" w:rsidRDefault="006858E9" w:rsidP="00F0390E">
      <w:pPr>
        <w:pStyle w:val="NoSpacing"/>
        <w:rPr>
          <w:rFonts w:ascii="Times New Roman" w:hAnsi="Times New Roman"/>
          <w:sz w:val="24"/>
          <w:szCs w:val="24"/>
        </w:rPr>
      </w:pPr>
    </w:p>
    <w:p w:rsidR="00340BFB" w:rsidRDefault="006858E9" w:rsidP="00894780">
      <w:pPr>
        <w:pStyle w:val="NoSpacing"/>
        <w:rPr>
          <w:rFonts w:ascii="Times New Roman" w:hAnsi="Times New Roman"/>
          <w:sz w:val="24"/>
          <w:szCs w:val="24"/>
        </w:rPr>
      </w:pPr>
      <w:r>
        <w:rPr>
          <w:rFonts w:ascii="Times New Roman" w:hAnsi="Times New Roman"/>
          <w:sz w:val="24"/>
          <w:szCs w:val="24"/>
        </w:rPr>
        <w:t xml:space="preserve">Future researchers should further examine relationships that may exist between each of the constructs of the MLQ and other measures of leadership (such as emotional intelligence, critical thinking, and problem solving). </w:t>
      </w:r>
      <w:r w:rsidR="00340BFB">
        <w:rPr>
          <w:rFonts w:ascii="Times New Roman" w:hAnsi="Times New Roman"/>
          <w:sz w:val="24"/>
          <w:szCs w:val="24"/>
        </w:rPr>
        <w:t>Further statistical analysis should be conducted to determine if any of the variance in leadership styles can be explained by selected demographic variables.</w:t>
      </w:r>
    </w:p>
    <w:p w:rsidR="00340BFB" w:rsidRDefault="00340BFB" w:rsidP="00894780">
      <w:pPr>
        <w:pStyle w:val="NoSpacing"/>
        <w:rPr>
          <w:rFonts w:ascii="Times New Roman" w:hAnsi="Times New Roman"/>
          <w:sz w:val="24"/>
          <w:szCs w:val="24"/>
        </w:rPr>
      </w:pPr>
    </w:p>
    <w:p w:rsidR="00894780" w:rsidRDefault="009279B7" w:rsidP="00894780">
      <w:pPr>
        <w:pStyle w:val="NoSpacing"/>
        <w:rPr>
          <w:rFonts w:ascii="Times New Roman" w:hAnsi="Times New Roman"/>
          <w:sz w:val="24"/>
          <w:szCs w:val="24"/>
        </w:rPr>
      </w:pPr>
      <w:r>
        <w:rPr>
          <w:rFonts w:ascii="Times New Roman" w:hAnsi="Times New Roman"/>
          <w:sz w:val="24"/>
          <w:szCs w:val="24"/>
        </w:rPr>
        <w:t xml:space="preserve">Education in leadership should be incorporated into the curriculum for the </w:t>
      </w:r>
      <w:proofErr w:type="gramStart"/>
      <w:r>
        <w:rPr>
          <w:rFonts w:ascii="Times New Roman" w:hAnsi="Times New Roman"/>
          <w:sz w:val="24"/>
          <w:szCs w:val="24"/>
        </w:rPr>
        <w:t>associates</w:t>
      </w:r>
      <w:proofErr w:type="gramEnd"/>
      <w:r>
        <w:rPr>
          <w:rFonts w:ascii="Times New Roman" w:hAnsi="Times New Roman"/>
          <w:sz w:val="24"/>
          <w:szCs w:val="24"/>
        </w:rPr>
        <w:t xml:space="preserve"> degree seeking students so they can fully understand their personal leadership style and when it is most appropriate to use each of the styles.</w:t>
      </w:r>
      <w:r w:rsidR="0040209F">
        <w:rPr>
          <w:rFonts w:ascii="Times New Roman" w:hAnsi="Times New Roman"/>
          <w:sz w:val="24"/>
          <w:szCs w:val="24"/>
        </w:rPr>
        <w:t xml:space="preserve"> </w:t>
      </w:r>
    </w:p>
    <w:p w:rsidR="00894780" w:rsidRDefault="00894780">
      <w:pPr>
        <w:rPr>
          <w:rFonts w:ascii="Times New Roman" w:hAnsi="Times New Roman"/>
          <w:sz w:val="24"/>
          <w:szCs w:val="24"/>
        </w:rPr>
      </w:pPr>
      <w:r>
        <w:rPr>
          <w:rFonts w:ascii="Times New Roman" w:hAnsi="Times New Roman"/>
          <w:sz w:val="24"/>
          <w:szCs w:val="24"/>
        </w:rPr>
        <w:br w:type="page"/>
      </w:r>
    </w:p>
    <w:p w:rsidR="0028287E" w:rsidRDefault="0028287E" w:rsidP="00894780">
      <w:pPr>
        <w:pStyle w:val="NoSpacing"/>
        <w:jc w:val="center"/>
        <w:rPr>
          <w:rFonts w:ascii="Times New Roman" w:hAnsi="Times New Roman"/>
          <w:sz w:val="24"/>
          <w:szCs w:val="24"/>
        </w:rPr>
      </w:pPr>
      <w:r w:rsidRPr="000116AD">
        <w:rPr>
          <w:rFonts w:ascii="Times New Roman" w:hAnsi="Times New Roman"/>
          <w:b/>
          <w:sz w:val="24"/>
          <w:szCs w:val="24"/>
        </w:rPr>
        <w:lastRenderedPageBreak/>
        <w:t>References</w:t>
      </w:r>
    </w:p>
    <w:p w:rsidR="0028287E" w:rsidRPr="006151DD" w:rsidRDefault="0028287E" w:rsidP="00894780">
      <w:pPr>
        <w:pStyle w:val="NoSpacing"/>
        <w:rPr>
          <w:rFonts w:ascii="Times New Roman" w:hAnsi="Times New Roman"/>
          <w:sz w:val="24"/>
          <w:szCs w:val="24"/>
        </w:rPr>
      </w:pPr>
    </w:p>
    <w:p w:rsidR="00EA663D" w:rsidRDefault="00EA663D" w:rsidP="00894780">
      <w:pPr>
        <w:autoSpaceDE w:val="0"/>
        <w:autoSpaceDN w:val="0"/>
        <w:adjustRightInd w:val="0"/>
        <w:ind w:left="720" w:hanging="720"/>
        <w:rPr>
          <w:rFonts w:ascii="Times New Roman" w:hAnsi="Times New Roman"/>
          <w:sz w:val="24"/>
          <w:szCs w:val="24"/>
        </w:rPr>
      </w:pPr>
      <w:proofErr w:type="gramStart"/>
      <w:r>
        <w:rPr>
          <w:rFonts w:ascii="Times New Roman" w:hAnsi="Times New Roman"/>
          <w:sz w:val="24"/>
          <w:szCs w:val="24"/>
        </w:rPr>
        <w:t>Avolio, B.J. &amp; Bass, B.M. (1991).</w:t>
      </w:r>
      <w:proofErr w:type="gramEnd"/>
      <w:r>
        <w:rPr>
          <w:rFonts w:ascii="Times New Roman" w:hAnsi="Times New Roman"/>
          <w:sz w:val="24"/>
          <w:szCs w:val="24"/>
        </w:rPr>
        <w:t xml:space="preserve"> </w:t>
      </w:r>
      <w:r>
        <w:rPr>
          <w:rFonts w:ascii="Times New Roman" w:hAnsi="Times New Roman"/>
          <w:i/>
          <w:sz w:val="24"/>
          <w:szCs w:val="24"/>
        </w:rPr>
        <w:t>The full range leadership development programs: Basic and advanced manuals.</w:t>
      </w:r>
      <w:r>
        <w:rPr>
          <w:rFonts w:ascii="Times New Roman" w:hAnsi="Times New Roman"/>
          <w:sz w:val="24"/>
          <w:szCs w:val="24"/>
        </w:rPr>
        <w:t xml:space="preserve"> Binghamton, NY: Bass, Avolio, &amp; Associates.</w:t>
      </w:r>
    </w:p>
    <w:p w:rsidR="00EA663D" w:rsidRPr="00EA663D" w:rsidRDefault="00EA663D" w:rsidP="00894780">
      <w:pPr>
        <w:autoSpaceDE w:val="0"/>
        <w:autoSpaceDN w:val="0"/>
        <w:adjustRightInd w:val="0"/>
        <w:ind w:left="720" w:hanging="720"/>
        <w:rPr>
          <w:rFonts w:ascii="Times New Roman" w:hAnsi="Times New Roman"/>
          <w:sz w:val="24"/>
          <w:szCs w:val="24"/>
        </w:rPr>
      </w:pPr>
      <w:proofErr w:type="gramStart"/>
      <w:r>
        <w:rPr>
          <w:rFonts w:ascii="Times New Roman" w:hAnsi="Times New Roman"/>
          <w:sz w:val="24"/>
          <w:szCs w:val="24"/>
        </w:rPr>
        <w:t>Bass, B.M. &amp; Avolio, B.J. (2000).</w:t>
      </w:r>
      <w:proofErr w:type="gramEnd"/>
      <w:r>
        <w:rPr>
          <w:rFonts w:ascii="Times New Roman" w:hAnsi="Times New Roman"/>
          <w:sz w:val="24"/>
          <w:szCs w:val="24"/>
        </w:rPr>
        <w:t xml:space="preserve"> </w:t>
      </w:r>
      <w:r>
        <w:rPr>
          <w:rFonts w:ascii="Times New Roman" w:hAnsi="Times New Roman"/>
          <w:i/>
          <w:sz w:val="24"/>
          <w:szCs w:val="24"/>
        </w:rPr>
        <w:t xml:space="preserve">Technical report, leader form, rater form and scoring key for the MLQ form </w:t>
      </w:r>
      <w:proofErr w:type="gramStart"/>
      <w:r>
        <w:rPr>
          <w:rFonts w:ascii="Times New Roman" w:hAnsi="Times New Roman"/>
          <w:i/>
          <w:sz w:val="24"/>
          <w:szCs w:val="24"/>
        </w:rPr>
        <w:t>5x</w:t>
      </w:r>
      <w:proofErr w:type="gramEnd"/>
      <w:r>
        <w:rPr>
          <w:rFonts w:ascii="Times New Roman" w:hAnsi="Times New Roman"/>
          <w:i/>
          <w:sz w:val="24"/>
          <w:szCs w:val="24"/>
        </w:rPr>
        <w:t xml:space="preserve"> short. </w:t>
      </w:r>
      <w:r>
        <w:rPr>
          <w:rFonts w:ascii="Times New Roman" w:hAnsi="Times New Roman"/>
          <w:sz w:val="24"/>
          <w:szCs w:val="24"/>
        </w:rPr>
        <w:t>Redwood City, CA: Mind-Garden.</w:t>
      </w:r>
    </w:p>
    <w:p w:rsidR="00960236" w:rsidRPr="006064BF" w:rsidRDefault="00960236" w:rsidP="00894780">
      <w:pPr>
        <w:autoSpaceDE w:val="0"/>
        <w:autoSpaceDN w:val="0"/>
        <w:adjustRightInd w:val="0"/>
        <w:ind w:left="720" w:hanging="720"/>
        <w:rPr>
          <w:rFonts w:ascii="Times New Roman" w:hAnsi="Times New Roman"/>
          <w:sz w:val="24"/>
          <w:szCs w:val="24"/>
        </w:rPr>
      </w:pPr>
      <w:proofErr w:type="spellStart"/>
      <w:proofErr w:type="gramStart"/>
      <w:r w:rsidRPr="006064BF">
        <w:rPr>
          <w:rFonts w:ascii="Times New Roman" w:hAnsi="Times New Roman"/>
          <w:sz w:val="24"/>
          <w:szCs w:val="24"/>
        </w:rPr>
        <w:t>Doh</w:t>
      </w:r>
      <w:proofErr w:type="spellEnd"/>
      <w:r w:rsidRPr="006064BF">
        <w:rPr>
          <w:rFonts w:ascii="Times New Roman" w:hAnsi="Times New Roman"/>
          <w:sz w:val="24"/>
          <w:szCs w:val="24"/>
        </w:rPr>
        <w:t>, J. P. (2003).</w:t>
      </w:r>
      <w:proofErr w:type="gramEnd"/>
      <w:r w:rsidRPr="006064BF">
        <w:rPr>
          <w:rFonts w:ascii="Times New Roman" w:hAnsi="Times New Roman"/>
          <w:sz w:val="24"/>
          <w:szCs w:val="24"/>
        </w:rPr>
        <w:t xml:space="preserve"> Can leadership be taught? </w:t>
      </w:r>
      <w:proofErr w:type="gramStart"/>
      <w:r w:rsidRPr="006064BF">
        <w:rPr>
          <w:rFonts w:ascii="Times New Roman" w:hAnsi="Times New Roman"/>
          <w:sz w:val="24"/>
          <w:szCs w:val="24"/>
        </w:rPr>
        <w:t>Perspectives from management educators.</w:t>
      </w:r>
      <w:proofErr w:type="gramEnd"/>
      <w:r w:rsidRPr="006064BF">
        <w:rPr>
          <w:rFonts w:ascii="Times New Roman" w:hAnsi="Times New Roman"/>
          <w:sz w:val="24"/>
          <w:szCs w:val="24"/>
        </w:rPr>
        <w:t xml:space="preserve"> </w:t>
      </w:r>
      <w:r w:rsidRPr="006064BF">
        <w:rPr>
          <w:rFonts w:ascii="Times New Roman" w:hAnsi="Times New Roman"/>
          <w:i/>
          <w:iCs/>
          <w:sz w:val="24"/>
          <w:szCs w:val="24"/>
        </w:rPr>
        <w:t>Academy of Management Learning and Education, 2</w:t>
      </w:r>
      <w:r w:rsidRPr="006064BF">
        <w:rPr>
          <w:rFonts w:ascii="Times New Roman" w:hAnsi="Times New Roman"/>
          <w:sz w:val="24"/>
          <w:szCs w:val="24"/>
        </w:rPr>
        <w:t>, 54-67.</w:t>
      </w:r>
    </w:p>
    <w:p w:rsidR="00960236" w:rsidRPr="006064BF" w:rsidRDefault="00960236" w:rsidP="00894780">
      <w:pPr>
        <w:autoSpaceDE w:val="0"/>
        <w:autoSpaceDN w:val="0"/>
        <w:adjustRightInd w:val="0"/>
        <w:ind w:left="720" w:hanging="720"/>
        <w:rPr>
          <w:rFonts w:ascii="Times New Roman" w:hAnsi="Times New Roman"/>
          <w:sz w:val="24"/>
          <w:szCs w:val="24"/>
        </w:rPr>
      </w:pPr>
      <w:proofErr w:type="gramStart"/>
      <w:r w:rsidRPr="006064BF">
        <w:rPr>
          <w:rFonts w:ascii="Times New Roman" w:hAnsi="Times New Roman"/>
          <w:sz w:val="24"/>
          <w:szCs w:val="24"/>
        </w:rPr>
        <w:t>Graham, D. L. (2001).</w:t>
      </w:r>
      <w:proofErr w:type="gramEnd"/>
      <w:r w:rsidRPr="006064BF">
        <w:rPr>
          <w:rFonts w:ascii="Times New Roman" w:hAnsi="Times New Roman"/>
          <w:sz w:val="24"/>
          <w:szCs w:val="24"/>
        </w:rPr>
        <w:t xml:space="preserve"> </w:t>
      </w:r>
      <w:proofErr w:type="gramStart"/>
      <w:r w:rsidRPr="006064BF">
        <w:rPr>
          <w:rFonts w:ascii="Times New Roman" w:hAnsi="Times New Roman"/>
          <w:sz w:val="24"/>
          <w:szCs w:val="24"/>
        </w:rPr>
        <w:t>Employer perception of the preparation of agricultural and extension education graduates.</w:t>
      </w:r>
      <w:proofErr w:type="gramEnd"/>
      <w:r w:rsidRPr="006064BF">
        <w:rPr>
          <w:rFonts w:ascii="Times New Roman" w:hAnsi="Times New Roman"/>
          <w:sz w:val="24"/>
          <w:szCs w:val="24"/>
        </w:rPr>
        <w:t xml:space="preserve"> </w:t>
      </w:r>
      <w:r w:rsidRPr="006064BF">
        <w:rPr>
          <w:rFonts w:ascii="Times New Roman" w:hAnsi="Times New Roman"/>
          <w:i/>
          <w:iCs/>
          <w:sz w:val="24"/>
          <w:szCs w:val="24"/>
        </w:rPr>
        <w:t>Journal of Southern Agricultural</w:t>
      </w:r>
      <w:r w:rsidRPr="006064BF">
        <w:rPr>
          <w:rFonts w:ascii="Times New Roman" w:hAnsi="Times New Roman"/>
          <w:sz w:val="24"/>
          <w:szCs w:val="24"/>
        </w:rPr>
        <w:t xml:space="preserve"> </w:t>
      </w:r>
      <w:r w:rsidRPr="006064BF">
        <w:rPr>
          <w:rFonts w:ascii="Times New Roman" w:hAnsi="Times New Roman"/>
          <w:i/>
          <w:iCs/>
          <w:sz w:val="24"/>
          <w:szCs w:val="24"/>
        </w:rPr>
        <w:t>Education Research, 51</w:t>
      </w:r>
      <w:r w:rsidRPr="006064BF">
        <w:rPr>
          <w:rFonts w:ascii="Times New Roman" w:hAnsi="Times New Roman"/>
          <w:sz w:val="24"/>
          <w:szCs w:val="24"/>
        </w:rPr>
        <w:t>(1), 88-101.</w:t>
      </w:r>
    </w:p>
    <w:p w:rsidR="00510056" w:rsidRPr="006064BF" w:rsidRDefault="00510056" w:rsidP="00894780">
      <w:pPr>
        <w:pStyle w:val="Default"/>
        <w:spacing w:after="200"/>
        <w:ind w:left="720" w:hanging="720"/>
      </w:pPr>
      <w:proofErr w:type="gramStart"/>
      <w:r w:rsidRPr="006064BF">
        <w:t>Mullin, C. M., &amp; Phillippe, K. (2009, November).</w:t>
      </w:r>
      <w:proofErr w:type="gramEnd"/>
      <w:r w:rsidRPr="006064BF">
        <w:t xml:space="preserve"> </w:t>
      </w:r>
      <w:r w:rsidRPr="006064BF">
        <w:rPr>
          <w:i/>
          <w:iCs/>
        </w:rPr>
        <w:t xml:space="preserve">Community college enrollment surge: An analysis of estimated fall 2009 headcount enrollments at community colleges </w:t>
      </w:r>
      <w:r w:rsidRPr="006064BF">
        <w:t>(Policy Brief 2009</w:t>
      </w:r>
      <w:r w:rsidRPr="006064BF">
        <w:rPr>
          <w:rFonts w:hAnsi="Cambria Math"/>
        </w:rPr>
        <w:t>‐</w:t>
      </w:r>
      <w:r w:rsidRPr="006064BF">
        <w:t>01PBL). Washington, DC: American Association of Community Colleges.</w:t>
      </w:r>
    </w:p>
    <w:p w:rsidR="006064BF" w:rsidRPr="006064BF" w:rsidRDefault="006064BF" w:rsidP="00894780">
      <w:pPr>
        <w:autoSpaceDE w:val="0"/>
        <w:autoSpaceDN w:val="0"/>
        <w:adjustRightInd w:val="0"/>
        <w:rPr>
          <w:rFonts w:ascii="Times New Roman" w:hAnsi="Times New Roman"/>
          <w:sz w:val="24"/>
          <w:szCs w:val="24"/>
        </w:rPr>
      </w:pPr>
      <w:r w:rsidRPr="006064BF">
        <w:rPr>
          <w:rFonts w:ascii="Times New Roman" w:hAnsi="Times New Roman"/>
          <w:sz w:val="24"/>
          <w:szCs w:val="24"/>
        </w:rPr>
        <w:t>Northouse, P. (2010). Leadership (5</w:t>
      </w:r>
      <w:r w:rsidRPr="006064BF">
        <w:rPr>
          <w:rFonts w:ascii="Times New Roman" w:hAnsi="Times New Roman"/>
          <w:sz w:val="24"/>
          <w:szCs w:val="24"/>
          <w:vertAlign w:val="superscript"/>
        </w:rPr>
        <w:t>th</w:t>
      </w:r>
      <w:r w:rsidRPr="006064BF">
        <w:rPr>
          <w:rFonts w:ascii="Times New Roman" w:hAnsi="Times New Roman"/>
          <w:sz w:val="24"/>
          <w:szCs w:val="24"/>
        </w:rPr>
        <w:t xml:space="preserve"> </w:t>
      </w:r>
      <w:proofErr w:type="gramStart"/>
      <w:r w:rsidRPr="006064BF">
        <w:rPr>
          <w:rFonts w:ascii="Times New Roman" w:hAnsi="Times New Roman"/>
          <w:sz w:val="24"/>
          <w:szCs w:val="24"/>
        </w:rPr>
        <w:t>ed</w:t>
      </w:r>
      <w:proofErr w:type="gramEnd"/>
      <w:r w:rsidRPr="006064BF">
        <w:rPr>
          <w:rFonts w:ascii="Times New Roman" w:hAnsi="Times New Roman"/>
          <w:sz w:val="24"/>
          <w:szCs w:val="24"/>
        </w:rPr>
        <w:t>.). Thousand Oaks, CA: Sage Publications.</w:t>
      </w:r>
    </w:p>
    <w:p w:rsidR="006064BF" w:rsidRPr="006064BF" w:rsidRDefault="006064BF" w:rsidP="00894780">
      <w:pPr>
        <w:pStyle w:val="Default"/>
        <w:spacing w:after="200"/>
        <w:ind w:left="720" w:hanging="720"/>
      </w:pPr>
      <w:r w:rsidRPr="006064BF">
        <w:t>Osborne, E. W. (Ed.) (</w:t>
      </w:r>
      <w:proofErr w:type="spellStart"/>
      <w:r w:rsidRPr="006064BF">
        <w:t>n.d</w:t>
      </w:r>
      <w:proofErr w:type="spellEnd"/>
      <w:r w:rsidRPr="006064BF">
        <w:t xml:space="preserve">.). </w:t>
      </w:r>
      <w:r w:rsidRPr="006064BF">
        <w:rPr>
          <w:i/>
          <w:iCs/>
        </w:rPr>
        <w:t xml:space="preserve">National research agenda: Agricultural education and communication, 2007-2010. </w:t>
      </w:r>
      <w:r w:rsidRPr="006064BF">
        <w:t xml:space="preserve">Gainesville, FL: University of Florida, Department of Agricultural Education and Communication. </w:t>
      </w:r>
    </w:p>
    <w:p w:rsidR="00657ED5" w:rsidRDefault="00657ED5"/>
    <w:sectPr w:rsidR="00657ED5" w:rsidSect="003E3038">
      <w:footerReference w:type="default" r:id="rId9"/>
      <w:footerReference w:type="firs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038" w:rsidRDefault="003E3038" w:rsidP="00E77461">
      <w:pPr>
        <w:spacing w:after="0" w:line="240" w:lineRule="auto"/>
      </w:pPr>
      <w:r>
        <w:separator/>
      </w:r>
    </w:p>
  </w:endnote>
  <w:endnote w:type="continuationSeparator" w:id="0">
    <w:p w:rsidR="003E3038" w:rsidRDefault="003E3038" w:rsidP="00E774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038" w:rsidRDefault="0028287E" w:rsidP="003E3038">
    <w:pPr>
      <w:pStyle w:val="Footer"/>
      <w:tabs>
        <w:tab w:val="clear" w:pos="4320"/>
        <w:tab w:val="center" w:pos="4680"/>
      </w:tabs>
    </w:pPr>
    <w:r>
      <w:tab/>
    </w:r>
    <w:r w:rsidR="00E77461">
      <w:rPr>
        <w:rStyle w:val="PageNumber"/>
      </w:rPr>
      <w:fldChar w:fldCharType="begin"/>
    </w:r>
    <w:r>
      <w:rPr>
        <w:rStyle w:val="PageNumber"/>
      </w:rPr>
      <w:instrText xml:space="preserve"> PAGE </w:instrText>
    </w:r>
    <w:r w:rsidR="00E77461">
      <w:rPr>
        <w:rStyle w:val="PageNumber"/>
      </w:rPr>
      <w:fldChar w:fldCharType="separate"/>
    </w:r>
    <w:r w:rsidR="007B30C2">
      <w:rPr>
        <w:rStyle w:val="PageNumber"/>
        <w:noProof/>
      </w:rPr>
      <w:t>2</w:t>
    </w:r>
    <w:r w:rsidR="00E77461">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038" w:rsidRDefault="003E3038" w:rsidP="003E3038">
    <w:pPr>
      <w:pStyle w:val="Footer"/>
      <w:tabs>
        <w:tab w:val="clear" w:pos="4320"/>
        <w:tab w:val="center" w:pos="468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038" w:rsidRDefault="003E3038" w:rsidP="00E77461">
      <w:pPr>
        <w:spacing w:after="0" w:line="240" w:lineRule="auto"/>
      </w:pPr>
      <w:r>
        <w:separator/>
      </w:r>
    </w:p>
  </w:footnote>
  <w:footnote w:type="continuationSeparator" w:id="0">
    <w:p w:rsidR="003E3038" w:rsidRDefault="003E3038" w:rsidP="00E774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25F963"/>
    <w:multiLevelType w:val="hybridMultilevel"/>
    <w:tmpl w:val="6668B29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A87B40F"/>
    <w:multiLevelType w:val="hybridMultilevel"/>
    <w:tmpl w:val="7CB399E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64097A41"/>
    <w:multiLevelType w:val="hybridMultilevel"/>
    <w:tmpl w:val="78B41EF4"/>
    <w:lvl w:ilvl="0" w:tplc="E28A5328">
      <w:start w:val="1"/>
      <w:numFmt w:val="decimal"/>
      <w:lvlText w:val="%1)"/>
      <w:lvlJc w:val="left"/>
      <w:pPr>
        <w:ind w:left="1680" w:hanging="9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28287E"/>
    <w:rsid w:val="000116AD"/>
    <w:rsid w:val="0013544C"/>
    <w:rsid w:val="001462E1"/>
    <w:rsid w:val="001768D8"/>
    <w:rsid w:val="00206527"/>
    <w:rsid w:val="002108B5"/>
    <w:rsid w:val="00231F16"/>
    <w:rsid w:val="00246003"/>
    <w:rsid w:val="002540A8"/>
    <w:rsid w:val="00274B72"/>
    <w:rsid w:val="0028287E"/>
    <w:rsid w:val="002C3E7F"/>
    <w:rsid w:val="002F0D15"/>
    <w:rsid w:val="00340BFB"/>
    <w:rsid w:val="00342415"/>
    <w:rsid w:val="003E3038"/>
    <w:rsid w:val="0040209F"/>
    <w:rsid w:val="004240ED"/>
    <w:rsid w:val="00432F37"/>
    <w:rsid w:val="00435A28"/>
    <w:rsid w:val="004A36C5"/>
    <w:rsid w:val="00510056"/>
    <w:rsid w:val="00532A04"/>
    <w:rsid w:val="006064BF"/>
    <w:rsid w:val="00657ED5"/>
    <w:rsid w:val="006858E9"/>
    <w:rsid w:val="006D34FF"/>
    <w:rsid w:val="00764800"/>
    <w:rsid w:val="00767B82"/>
    <w:rsid w:val="007B30C2"/>
    <w:rsid w:val="008607EF"/>
    <w:rsid w:val="00870BAF"/>
    <w:rsid w:val="008762A9"/>
    <w:rsid w:val="00894780"/>
    <w:rsid w:val="008A23FE"/>
    <w:rsid w:val="008A2BCB"/>
    <w:rsid w:val="008D2DDD"/>
    <w:rsid w:val="008E2F8A"/>
    <w:rsid w:val="009279B7"/>
    <w:rsid w:val="00960236"/>
    <w:rsid w:val="00A510FA"/>
    <w:rsid w:val="00A5130B"/>
    <w:rsid w:val="00A52D75"/>
    <w:rsid w:val="00BB1FB7"/>
    <w:rsid w:val="00BD4C5C"/>
    <w:rsid w:val="00BF259E"/>
    <w:rsid w:val="00C447C8"/>
    <w:rsid w:val="00C53BFC"/>
    <w:rsid w:val="00C61AD2"/>
    <w:rsid w:val="00C62AC5"/>
    <w:rsid w:val="00CC2170"/>
    <w:rsid w:val="00D51BDF"/>
    <w:rsid w:val="00DA4081"/>
    <w:rsid w:val="00E23D3A"/>
    <w:rsid w:val="00E46CE8"/>
    <w:rsid w:val="00E77461"/>
    <w:rsid w:val="00EA663D"/>
    <w:rsid w:val="00F0390E"/>
    <w:rsid w:val="00F37BC9"/>
    <w:rsid w:val="00F92DFE"/>
    <w:rsid w:val="00FD1A5C"/>
    <w:rsid w:val="00FD4C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87E"/>
    <w:rPr>
      <w:rFonts w:ascii="Calibri" w:eastAsia="Times New Roman" w:hAnsi="Calibri" w:cs="Times New Roman"/>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287E"/>
    <w:pPr>
      <w:spacing w:after="0" w:line="240" w:lineRule="auto"/>
    </w:pPr>
    <w:rPr>
      <w:rFonts w:ascii="Calibri" w:eastAsia="Times New Roman" w:hAnsi="Calibri" w:cs="Times New Roman"/>
      <w:sz w:val="22"/>
      <w:lang w:bidi="en-US"/>
    </w:rPr>
  </w:style>
  <w:style w:type="paragraph" w:styleId="Footer">
    <w:name w:val="footer"/>
    <w:basedOn w:val="Normal"/>
    <w:link w:val="FooterChar"/>
    <w:rsid w:val="0028287E"/>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28287E"/>
    <w:rPr>
      <w:rFonts w:eastAsia="Times New Roman" w:cs="Times New Roman"/>
      <w:szCs w:val="24"/>
      <w:lang w:bidi="en-US"/>
    </w:rPr>
  </w:style>
  <w:style w:type="character" w:styleId="PageNumber">
    <w:name w:val="page number"/>
    <w:basedOn w:val="DefaultParagraphFont"/>
    <w:rsid w:val="0028287E"/>
  </w:style>
  <w:style w:type="character" w:styleId="Hyperlink">
    <w:name w:val="Hyperlink"/>
    <w:basedOn w:val="DefaultParagraphFont"/>
    <w:uiPriority w:val="99"/>
    <w:unhideWhenUsed/>
    <w:rsid w:val="0028287E"/>
    <w:rPr>
      <w:color w:val="0000FF" w:themeColor="hyperlink"/>
      <w:u w:val="single"/>
    </w:rPr>
  </w:style>
  <w:style w:type="paragraph" w:styleId="Header">
    <w:name w:val="header"/>
    <w:basedOn w:val="Normal"/>
    <w:link w:val="HeaderChar"/>
    <w:uiPriority w:val="99"/>
    <w:semiHidden/>
    <w:unhideWhenUsed/>
    <w:rsid w:val="000116A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16AD"/>
    <w:rPr>
      <w:rFonts w:ascii="Calibri" w:eastAsia="Times New Roman" w:hAnsi="Calibri" w:cs="Times New Roman"/>
      <w:sz w:val="22"/>
      <w:lang w:bidi="en-US"/>
    </w:rPr>
  </w:style>
  <w:style w:type="paragraph" w:customStyle="1" w:styleId="Default">
    <w:name w:val="Default"/>
    <w:rsid w:val="00BF259E"/>
    <w:pPr>
      <w:autoSpaceDE w:val="0"/>
      <w:autoSpaceDN w:val="0"/>
      <w:adjustRightInd w:val="0"/>
      <w:spacing w:after="0" w:line="240" w:lineRule="auto"/>
    </w:pPr>
    <w:rPr>
      <w:rFonts w:cs="Times New Roman"/>
      <w:color w:val="000000"/>
      <w:szCs w:val="24"/>
    </w:rPr>
  </w:style>
  <w:style w:type="paragraph" w:customStyle="1" w:styleId="Normal31">
    <w:name w:val="Normal+31"/>
    <w:basedOn w:val="Default"/>
    <w:next w:val="Default"/>
    <w:uiPriority w:val="99"/>
    <w:rsid w:val="006D34FF"/>
    <w:rPr>
      <w:color w:val="auto"/>
    </w:rPr>
  </w:style>
  <w:style w:type="paragraph" w:styleId="NormalWeb">
    <w:name w:val="Normal (Web)"/>
    <w:basedOn w:val="Normal"/>
    <w:uiPriority w:val="99"/>
    <w:semiHidden/>
    <w:unhideWhenUsed/>
    <w:rsid w:val="00274B72"/>
    <w:pPr>
      <w:spacing w:before="100" w:beforeAutospacing="1" w:after="100" w:afterAutospacing="1" w:line="240" w:lineRule="auto"/>
    </w:pPr>
    <w:rPr>
      <w:rFonts w:ascii="Times New Roman" w:hAnsi="Times New Roman"/>
      <w:sz w:val="24"/>
      <w:szCs w:val="24"/>
      <w:lang w:bidi="ar-SA"/>
    </w:rPr>
  </w:style>
</w:styles>
</file>

<file path=word/webSettings.xml><?xml version="1.0" encoding="utf-8"?>
<w:webSettings xmlns:r="http://schemas.openxmlformats.org/officeDocument/2006/relationships" xmlns:w="http://schemas.openxmlformats.org/wordprocessingml/2006/main">
  <w:divs>
    <w:div w:id="40437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hollyjo@vt.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56663-374F-4492-A181-C15A9F2E0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Pages>
  <Words>1245</Words>
  <Characters>7099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J. Kasperbauer</dc:creator>
  <cp:lastModifiedBy>Holly J. Kasperbauer</cp:lastModifiedBy>
  <cp:revision>16</cp:revision>
  <dcterms:created xsi:type="dcterms:W3CDTF">2010-11-05T13:39:00Z</dcterms:created>
  <dcterms:modified xsi:type="dcterms:W3CDTF">2010-11-05T19:27:00Z</dcterms:modified>
</cp:coreProperties>
</file>