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AD9" w:rsidRDefault="007D4AD9" w:rsidP="007D4AD9">
      <w:pPr>
        <w:jc w:val="center"/>
        <w:rPr>
          <w:rFonts w:ascii="Times New Roman" w:hAnsi="Times New Roman"/>
          <w:b/>
          <w:sz w:val="24"/>
          <w:szCs w:val="24"/>
        </w:rPr>
      </w:pPr>
    </w:p>
    <w:p w:rsidR="007D4AD9" w:rsidRDefault="007D4AD9" w:rsidP="007D4AD9">
      <w:pPr>
        <w:jc w:val="center"/>
        <w:rPr>
          <w:rFonts w:ascii="Times New Roman" w:hAnsi="Times New Roman"/>
          <w:b/>
          <w:sz w:val="24"/>
          <w:szCs w:val="24"/>
        </w:rPr>
      </w:pPr>
    </w:p>
    <w:p w:rsidR="007D4AD9" w:rsidRDefault="007D4AD9" w:rsidP="007D4AD9">
      <w:pPr>
        <w:jc w:val="center"/>
        <w:rPr>
          <w:rFonts w:ascii="Times New Roman" w:hAnsi="Times New Roman"/>
          <w:b/>
          <w:sz w:val="24"/>
          <w:szCs w:val="24"/>
        </w:rPr>
      </w:pPr>
    </w:p>
    <w:p w:rsidR="00291BD0" w:rsidRDefault="00291BD0" w:rsidP="00291BD0">
      <w:pPr>
        <w:jc w:val="center"/>
        <w:rPr>
          <w:rFonts w:ascii="Times New Roman" w:hAnsi="Times New Roman"/>
          <w:b/>
          <w:sz w:val="24"/>
          <w:szCs w:val="24"/>
        </w:rPr>
      </w:pPr>
      <w:r>
        <w:rPr>
          <w:rFonts w:ascii="Times New Roman" w:hAnsi="Times New Roman"/>
          <w:sz w:val="24"/>
          <w:szCs w:val="24"/>
        </w:rPr>
        <w:t>PRACTICES IN MANAGING ANIMAL PROJECT CENTERS</w:t>
      </w:r>
      <w:r>
        <w:rPr>
          <w:rFonts w:ascii="Times New Roman" w:hAnsi="Times New Roman"/>
          <w:b/>
          <w:sz w:val="24"/>
          <w:szCs w:val="24"/>
        </w:rPr>
        <w:t xml:space="preserve"> </w:t>
      </w:r>
    </w:p>
    <w:p w:rsidR="007D4AD9" w:rsidRDefault="007D4AD9" w:rsidP="00291BD0">
      <w:pPr>
        <w:jc w:val="center"/>
        <w:rPr>
          <w:rFonts w:ascii="Times New Roman" w:hAnsi="Times New Roman"/>
          <w:sz w:val="24"/>
          <w:szCs w:val="24"/>
        </w:rPr>
      </w:pPr>
      <w:r w:rsidRPr="00291BD0">
        <w:rPr>
          <w:rFonts w:ascii="Times New Roman" w:hAnsi="Times New Roman"/>
          <w:sz w:val="24"/>
          <w:szCs w:val="24"/>
        </w:rPr>
        <w:t>Boot Chumbley</w:t>
      </w:r>
    </w:p>
    <w:p w:rsidR="006928EF" w:rsidRPr="00291BD0" w:rsidRDefault="004F1DC5" w:rsidP="00291BD0">
      <w:pPr>
        <w:jc w:val="center"/>
        <w:rPr>
          <w:rFonts w:ascii="Times New Roman" w:hAnsi="Times New Roman"/>
          <w:sz w:val="24"/>
          <w:szCs w:val="24"/>
        </w:rPr>
      </w:pPr>
      <w:r>
        <w:rPr>
          <w:rFonts w:ascii="Times New Roman" w:hAnsi="Times New Roman"/>
          <w:sz w:val="24"/>
          <w:szCs w:val="24"/>
        </w:rPr>
        <w:t xml:space="preserve">Texas </w:t>
      </w:r>
      <w:r w:rsidR="006928EF">
        <w:rPr>
          <w:rFonts w:ascii="Times New Roman" w:hAnsi="Times New Roman"/>
          <w:sz w:val="24"/>
          <w:szCs w:val="24"/>
        </w:rPr>
        <w:t>Tech University</w:t>
      </w:r>
    </w:p>
    <w:p w:rsidR="007D4AD9" w:rsidRPr="00291BD0" w:rsidRDefault="007D4AD9" w:rsidP="007D4AD9">
      <w:pPr>
        <w:jc w:val="center"/>
        <w:rPr>
          <w:rFonts w:ascii="Times New Roman" w:hAnsi="Times New Roman"/>
          <w:sz w:val="24"/>
          <w:szCs w:val="24"/>
        </w:rPr>
      </w:pPr>
      <w:r w:rsidRPr="00291BD0">
        <w:rPr>
          <w:rFonts w:ascii="Times New Roman" w:hAnsi="Times New Roman"/>
          <w:sz w:val="24"/>
          <w:szCs w:val="24"/>
        </w:rPr>
        <w:t>7306 Aberdeen #2003</w:t>
      </w:r>
    </w:p>
    <w:p w:rsidR="006928EF" w:rsidRDefault="006928EF" w:rsidP="00014FBD">
      <w:pPr>
        <w:jc w:val="center"/>
        <w:rPr>
          <w:rFonts w:ascii="Times New Roman" w:hAnsi="Times New Roman"/>
          <w:sz w:val="24"/>
          <w:szCs w:val="24"/>
        </w:rPr>
      </w:pPr>
      <w:r>
        <w:rPr>
          <w:rFonts w:ascii="Times New Roman" w:hAnsi="Times New Roman"/>
          <w:sz w:val="24"/>
          <w:szCs w:val="24"/>
        </w:rPr>
        <w:t>Lubbock, TX</w:t>
      </w:r>
      <w:r w:rsidR="007D4AD9" w:rsidRPr="00291BD0">
        <w:rPr>
          <w:rFonts w:ascii="Times New Roman" w:hAnsi="Times New Roman"/>
          <w:sz w:val="24"/>
          <w:szCs w:val="24"/>
        </w:rPr>
        <w:t xml:space="preserve"> 79424</w:t>
      </w:r>
    </w:p>
    <w:p w:rsidR="00AE3CDE" w:rsidRDefault="00AE3CDE" w:rsidP="00014FBD">
      <w:pPr>
        <w:jc w:val="center"/>
        <w:rPr>
          <w:rFonts w:ascii="Times New Roman" w:hAnsi="Times New Roman"/>
          <w:sz w:val="24"/>
          <w:szCs w:val="24"/>
        </w:rPr>
      </w:pPr>
      <w:r>
        <w:rPr>
          <w:rFonts w:ascii="Times New Roman" w:hAnsi="Times New Roman"/>
          <w:sz w:val="24"/>
          <w:szCs w:val="24"/>
        </w:rPr>
        <w:t>(210) 383-6329</w:t>
      </w:r>
    </w:p>
    <w:p w:rsidR="00AE3CDE" w:rsidRDefault="00AE3CDE" w:rsidP="00014FBD">
      <w:pPr>
        <w:jc w:val="center"/>
        <w:rPr>
          <w:rFonts w:ascii="Times New Roman" w:hAnsi="Times New Roman"/>
          <w:sz w:val="24"/>
          <w:szCs w:val="24"/>
        </w:rPr>
      </w:pPr>
      <w:hyperlink r:id="rId7" w:history="1">
        <w:r w:rsidRPr="00E10C91">
          <w:rPr>
            <w:rStyle w:val="Hyperlink"/>
            <w:rFonts w:ascii="Times New Roman" w:hAnsi="Times New Roman"/>
            <w:sz w:val="24"/>
            <w:szCs w:val="24"/>
          </w:rPr>
          <w:t>Boot.chumbley@ttu.edu</w:t>
        </w:r>
      </w:hyperlink>
    </w:p>
    <w:p w:rsidR="006928EF" w:rsidRDefault="006928EF" w:rsidP="006928EF">
      <w:pPr>
        <w:rPr>
          <w:rFonts w:ascii="Times New Roman" w:hAnsi="Times New Roman"/>
          <w:sz w:val="24"/>
          <w:szCs w:val="24"/>
        </w:rPr>
      </w:pPr>
    </w:p>
    <w:p w:rsidR="006928EF" w:rsidRDefault="006928EF" w:rsidP="006928EF">
      <w:pPr>
        <w:jc w:val="center"/>
        <w:rPr>
          <w:rFonts w:ascii="Times New Roman" w:hAnsi="Times New Roman"/>
          <w:sz w:val="24"/>
          <w:szCs w:val="24"/>
        </w:rPr>
      </w:pPr>
      <w:r>
        <w:rPr>
          <w:rFonts w:ascii="Times New Roman" w:hAnsi="Times New Roman"/>
          <w:sz w:val="24"/>
          <w:szCs w:val="24"/>
        </w:rPr>
        <w:t>Bryan Hawkins</w:t>
      </w:r>
    </w:p>
    <w:p w:rsidR="006928EF" w:rsidRDefault="006928EF" w:rsidP="006928EF">
      <w:pPr>
        <w:jc w:val="center"/>
        <w:rPr>
          <w:rFonts w:ascii="Times New Roman" w:hAnsi="Times New Roman"/>
          <w:sz w:val="24"/>
          <w:szCs w:val="24"/>
        </w:rPr>
      </w:pPr>
      <w:r>
        <w:rPr>
          <w:rFonts w:ascii="Times New Roman" w:hAnsi="Times New Roman"/>
          <w:sz w:val="24"/>
          <w:szCs w:val="24"/>
        </w:rPr>
        <w:t>Sandra Day O’Connor High School</w:t>
      </w:r>
    </w:p>
    <w:p w:rsidR="006928EF" w:rsidRDefault="006928EF" w:rsidP="006928EF">
      <w:pPr>
        <w:jc w:val="center"/>
        <w:rPr>
          <w:rFonts w:ascii="Times New Roman" w:hAnsi="Times New Roman"/>
          <w:sz w:val="24"/>
          <w:szCs w:val="24"/>
        </w:rPr>
      </w:pPr>
      <w:r>
        <w:rPr>
          <w:rFonts w:ascii="Times New Roman" w:hAnsi="Times New Roman"/>
          <w:sz w:val="24"/>
          <w:szCs w:val="24"/>
        </w:rPr>
        <w:t>11254 Leslie Road</w:t>
      </w:r>
    </w:p>
    <w:p w:rsidR="006928EF" w:rsidRDefault="006928EF" w:rsidP="006928EF">
      <w:pPr>
        <w:jc w:val="center"/>
        <w:rPr>
          <w:rFonts w:ascii="Times New Roman" w:hAnsi="Times New Roman"/>
          <w:sz w:val="24"/>
          <w:szCs w:val="24"/>
        </w:rPr>
      </w:pPr>
      <w:r>
        <w:rPr>
          <w:rFonts w:ascii="Times New Roman" w:hAnsi="Times New Roman"/>
          <w:sz w:val="24"/>
          <w:szCs w:val="24"/>
        </w:rPr>
        <w:t>Helotes, TX 78254</w:t>
      </w:r>
    </w:p>
    <w:p w:rsidR="00AE3CDE" w:rsidRPr="00AE3CDE" w:rsidRDefault="00AE3CDE" w:rsidP="00AE3CDE">
      <w:pPr>
        <w:jc w:val="center"/>
        <w:rPr>
          <w:rFonts w:ascii="Times New Roman" w:hAnsi="Times New Roman"/>
          <w:sz w:val="24"/>
          <w:szCs w:val="24"/>
        </w:rPr>
      </w:pPr>
      <w:r w:rsidRPr="00AE3CDE">
        <w:rPr>
          <w:rFonts w:ascii="Times New Roman" w:hAnsi="Times New Roman"/>
          <w:sz w:val="24"/>
          <w:szCs w:val="24"/>
        </w:rPr>
        <w:t>(210) 695-4821</w:t>
      </w:r>
    </w:p>
    <w:p w:rsidR="00014FBD" w:rsidRDefault="00AE3CDE" w:rsidP="00AE3CDE">
      <w:pPr>
        <w:jc w:val="center"/>
        <w:rPr>
          <w:rFonts w:ascii="Times New Roman" w:hAnsi="Times New Roman"/>
          <w:b/>
          <w:sz w:val="24"/>
          <w:szCs w:val="24"/>
        </w:rPr>
      </w:pPr>
      <w:r w:rsidRPr="00AE3CDE">
        <w:rPr>
          <w:rFonts w:ascii="Times New Roman" w:hAnsi="Times New Roman"/>
          <w:sz w:val="24"/>
          <w:szCs w:val="24"/>
        </w:rPr>
        <w:t>Bryan.hawkins@nisd.net</w:t>
      </w:r>
      <w:r w:rsidR="007D4AD9" w:rsidRPr="00AE3CDE">
        <w:rPr>
          <w:rFonts w:ascii="Times New Roman" w:hAnsi="Times New Roman"/>
          <w:sz w:val="24"/>
          <w:szCs w:val="24"/>
        </w:rPr>
        <w:br w:type="page"/>
      </w:r>
      <w:r w:rsidR="00014FBD" w:rsidRPr="00014FBD">
        <w:rPr>
          <w:rFonts w:ascii="Times New Roman" w:hAnsi="Times New Roman"/>
          <w:b/>
          <w:sz w:val="24"/>
          <w:szCs w:val="24"/>
        </w:rPr>
        <w:lastRenderedPageBreak/>
        <w:t>PRACTICES IN MANAGING ANIMAL PROJECT CENTERS</w:t>
      </w:r>
    </w:p>
    <w:p w:rsidR="006A415B" w:rsidRDefault="006A415B" w:rsidP="00C40316">
      <w:pPr>
        <w:jc w:val="center"/>
        <w:rPr>
          <w:rFonts w:ascii="Times New Roman" w:hAnsi="Times New Roman"/>
          <w:b/>
          <w:sz w:val="24"/>
          <w:szCs w:val="24"/>
        </w:rPr>
      </w:pPr>
      <w:r>
        <w:rPr>
          <w:rFonts w:ascii="Times New Roman" w:hAnsi="Times New Roman"/>
          <w:b/>
          <w:sz w:val="24"/>
          <w:szCs w:val="24"/>
        </w:rPr>
        <w:t>Introduction</w:t>
      </w:r>
    </w:p>
    <w:p w:rsidR="00CA4FBD" w:rsidRDefault="00CA4FBD" w:rsidP="00842F50">
      <w:pPr>
        <w:ind w:firstLine="720"/>
        <w:rPr>
          <w:rFonts w:ascii="Times New Roman" w:hAnsi="Times New Roman"/>
          <w:sz w:val="24"/>
          <w:szCs w:val="24"/>
        </w:rPr>
      </w:pPr>
      <w:r>
        <w:rPr>
          <w:rFonts w:ascii="Times New Roman" w:hAnsi="Times New Roman"/>
          <w:sz w:val="24"/>
          <w:szCs w:val="24"/>
        </w:rPr>
        <w:t xml:space="preserve">The needs of the community, size and school budget are just a couple of factors that affect a </w:t>
      </w:r>
      <w:r w:rsidR="004F1DC5">
        <w:rPr>
          <w:rFonts w:ascii="Times New Roman" w:hAnsi="Times New Roman"/>
          <w:sz w:val="24"/>
          <w:szCs w:val="24"/>
        </w:rPr>
        <w:t>[State]</w:t>
      </w:r>
      <w:r>
        <w:rPr>
          <w:rFonts w:ascii="Times New Roman" w:hAnsi="Times New Roman"/>
          <w:sz w:val="24"/>
          <w:szCs w:val="24"/>
        </w:rPr>
        <w:t xml:space="preserve"> agriculture program.</w:t>
      </w:r>
      <w:r w:rsidR="00600EE6">
        <w:rPr>
          <w:rFonts w:ascii="Times New Roman" w:hAnsi="Times New Roman"/>
          <w:sz w:val="24"/>
          <w:szCs w:val="24"/>
        </w:rPr>
        <w:t xml:space="preserve">  </w:t>
      </w:r>
      <w:r>
        <w:rPr>
          <w:rFonts w:ascii="Times New Roman" w:hAnsi="Times New Roman"/>
          <w:sz w:val="24"/>
          <w:szCs w:val="24"/>
        </w:rPr>
        <w:t>One large part of the agriculture program is the Supervised Agriculture Experience (SAE) project</w:t>
      </w:r>
      <w:r w:rsidR="00CD2BAD">
        <w:rPr>
          <w:rFonts w:ascii="Times New Roman" w:hAnsi="Times New Roman"/>
          <w:sz w:val="24"/>
          <w:szCs w:val="24"/>
        </w:rPr>
        <w:t xml:space="preserve">.  </w:t>
      </w:r>
      <w:r>
        <w:rPr>
          <w:rFonts w:ascii="Times New Roman" w:hAnsi="Times New Roman"/>
          <w:sz w:val="24"/>
          <w:szCs w:val="24"/>
        </w:rPr>
        <w:t>These facilities can vary in size and scope, as they also serve as a learning lab for hands on lab experiments (</w:t>
      </w:r>
      <w:proofErr w:type="spellStart"/>
      <w:r w:rsidR="008F29C4">
        <w:rPr>
          <w:rFonts w:ascii="Times New Roman" w:hAnsi="Times New Roman"/>
          <w:sz w:val="24"/>
          <w:szCs w:val="24"/>
        </w:rPr>
        <w:t>Sutphin</w:t>
      </w:r>
      <w:proofErr w:type="spellEnd"/>
      <w:r w:rsidR="008F29C4">
        <w:rPr>
          <w:rFonts w:ascii="Times New Roman" w:hAnsi="Times New Roman"/>
          <w:sz w:val="24"/>
          <w:szCs w:val="24"/>
        </w:rPr>
        <w:t>, 1984</w:t>
      </w:r>
      <w:r>
        <w:rPr>
          <w:rFonts w:ascii="Times New Roman" w:hAnsi="Times New Roman"/>
          <w:sz w:val="24"/>
          <w:szCs w:val="24"/>
        </w:rPr>
        <w:t xml:space="preserve">).  </w:t>
      </w:r>
      <w:r w:rsidR="00AA1812">
        <w:rPr>
          <w:rFonts w:ascii="Times New Roman" w:hAnsi="Times New Roman"/>
          <w:sz w:val="24"/>
          <w:szCs w:val="24"/>
        </w:rPr>
        <w:t>Having a</w:t>
      </w:r>
      <w:r w:rsidR="0027795F">
        <w:rPr>
          <w:rFonts w:ascii="Times New Roman" w:hAnsi="Times New Roman"/>
          <w:sz w:val="24"/>
          <w:szCs w:val="24"/>
        </w:rPr>
        <w:t>n</w:t>
      </w:r>
      <w:r w:rsidR="00AA1812">
        <w:rPr>
          <w:rFonts w:ascii="Times New Roman" w:hAnsi="Times New Roman"/>
          <w:sz w:val="24"/>
          <w:szCs w:val="24"/>
        </w:rPr>
        <w:t xml:space="preserve"> animal project center can aid an agriculture science program with the success of SAE projects, which have shown in multiple studies to be of high </w:t>
      </w:r>
      <w:r w:rsidR="00DE06DE">
        <w:rPr>
          <w:rFonts w:ascii="Times New Roman" w:hAnsi="Times New Roman"/>
          <w:sz w:val="24"/>
          <w:szCs w:val="24"/>
        </w:rPr>
        <w:t xml:space="preserve">importance and time spent within agriculture science </w:t>
      </w:r>
      <w:r w:rsidR="00697F0A">
        <w:rPr>
          <w:rFonts w:ascii="Times New Roman" w:hAnsi="Times New Roman"/>
          <w:sz w:val="24"/>
          <w:szCs w:val="24"/>
        </w:rPr>
        <w:t>programs (</w:t>
      </w:r>
      <w:r w:rsidR="00AA1812" w:rsidRPr="00726509">
        <w:rPr>
          <w:rFonts w:ascii="Times New Roman" w:hAnsi="Times New Roman"/>
          <w:sz w:val="24"/>
          <w:szCs w:val="24"/>
        </w:rPr>
        <w:t xml:space="preserve">Arrington 1984, </w:t>
      </w:r>
      <w:r w:rsidR="004918B3">
        <w:rPr>
          <w:rFonts w:ascii="Times New Roman" w:hAnsi="Times New Roman"/>
          <w:sz w:val="24"/>
          <w:szCs w:val="24"/>
        </w:rPr>
        <w:t>Arrington and Cheek 1990</w:t>
      </w:r>
      <w:r w:rsidR="00AA1812" w:rsidRPr="00726509">
        <w:rPr>
          <w:rFonts w:ascii="Times New Roman" w:hAnsi="Times New Roman"/>
          <w:sz w:val="24"/>
          <w:szCs w:val="24"/>
        </w:rPr>
        <w:t>)</w:t>
      </w:r>
      <w:r w:rsidR="00AA1812">
        <w:rPr>
          <w:rFonts w:ascii="Times New Roman" w:hAnsi="Times New Roman"/>
          <w:sz w:val="24"/>
          <w:szCs w:val="24"/>
        </w:rPr>
        <w:t>.</w:t>
      </w:r>
    </w:p>
    <w:p w:rsidR="006A415B" w:rsidRDefault="00893DDD" w:rsidP="009F132A">
      <w:pPr>
        <w:jc w:val="center"/>
        <w:rPr>
          <w:rFonts w:ascii="Times New Roman" w:hAnsi="Times New Roman"/>
          <w:sz w:val="24"/>
          <w:szCs w:val="24"/>
        </w:rPr>
      </w:pPr>
      <w:r>
        <w:rPr>
          <w:rFonts w:ascii="Times New Roman" w:hAnsi="Times New Roman"/>
          <w:b/>
          <w:sz w:val="24"/>
          <w:szCs w:val="24"/>
        </w:rPr>
        <w:t>Conceptual or</w:t>
      </w:r>
      <w:r w:rsidR="006A415B">
        <w:rPr>
          <w:rFonts w:ascii="Times New Roman" w:hAnsi="Times New Roman"/>
          <w:b/>
          <w:sz w:val="24"/>
          <w:szCs w:val="24"/>
        </w:rPr>
        <w:t xml:space="preserve"> Theoretical Framework</w:t>
      </w:r>
    </w:p>
    <w:p w:rsidR="00875B81" w:rsidRDefault="0086130E" w:rsidP="00341836">
      <w:pPr>
        <w:ind w:firstLine="720"/>
        <w:rPr>
          <w:rFonts w:ascii="Times New Roman" w:hAnsi="Times New Roman"/>
          <w:sz w:val="24"/>
          <w:szCs w:val="24"/>
        </w:rPr>
      </w:pPr>
      <w:r>
        <w:rPr>
          <w:rFonts w:ascii="Times New Roman" w:hAnsi="Times New Roman"/>
          <w:sz w:val="24"/>
          <w:szCs w:val="24"/>
        </w:rPr>
        <w:t>The use of school and community laboratories where students employ “learning by doing” is an integral part of many agricultural education programs (</w:t>
      </w:r>
      <w:proofErr w:type="spellStart"/>
      <w:r>
        <w:rPr>
          <w:rFonts w:ascii="Times New Roman" w:hAnsi="Times New Roman"/>
          <w:sz w:val="24"/>
          <w:szCs w:val="24"/>
        </w:rPr>
        <w:t>Sutphin</w:t>
      </w:r>
      <w:proofErr w:type="spellEnd"/>
      <w:r>
        <w:rPr>
          <w:rFonts w:ascii="Times New Roman" w:hAnsi="Times New Roman"/>
          <w:sz w:val="24"/>
          <w:szCs w:val="24"/>
        </w:rPr>
        <w:t xml:space="preserve">, 1984).  </w:t>
      </w:r>
      <w:r w:rsidR="00E046F8">
        <w:rPr>
          <w:rFonts w:ascii="Times New Roman" w:hAnsi="Times New Roman"/>
          <w:sz w:val="24"/>
          <w:szCs w:val="24"/>
        </w:rPr>
        <w:t>Using the animal project center helps programs provide many uni</w:t>
      </w:r>
      <w:r w:rsidR="0091187E">
        <w:rPr>
          <w:rFonts w:ascii="Times New Roman" w:hAnsi="Times New Roman"/>
          <w:sz w:val="24"/>
          <w:szCs w:val="24"/>
        </w:rPr>
        <w:t>qu</w:t>
      </w:r>
      <w:r w:rsidR="00E046F8">
        <w:rPr>
          <w:rFonts w:ascii="Times New Roman" w:hAnsi="Times New Roman"/>
          <w:sz w:val="24"/>
          <w:szCs w:val="24"/>
        </w:rPr>
        <w:t xml:space="preserve">e hands-on </w:t>
      </w:r>
      <w:r w:rsidR="00DC0306">
        <w:rPr>
          <w:rFonts w:ascii="Times New Roman" w:hAnsi="Times New Roman"/>
          <w:sz w:val="24"/>
          <w:szCs w:val="24"/>
        </w:rPr>
        <w:t>opportunities for</w:t>
      </w:r>
      <w:r w:rsidR="00E046F8">
        <w:rPr>
          <w:rFonts w:ascii="Times New Roman" w:hAnsi="Times New Roman"/>
          <w:sz w:val="24"/>
          <w:szCs w:val="24"/>
        </w:rPr>
        <w:t xml:space="preserve"> students, which helps to develop both valuable academic and vocational skills (Hubert, </w:t>
      </w:r>
      <w:proofErr w:type="spellStart"/>
      <w:r w:rsidR="00E046F8">
        <w:rPr>
          <w:rFonts w:ascii="Times New Roman" w:hAnsi="Times New Roman"/>
          <w:sz w:val="24"/>
          <w:szCs w:val="24"/>
        </w:rPr>
        <w:t>Ullrich</w:t>
      </w:r>
      <w:proofErr w:type="spellEnd"/>
      <w:r w:rsidR="00E046F8">
        <w:rPr>
          <w:rFonts w:ascii="Times New Roman" w:hAnsi="Times New Roman"/>
          <w:sz w:val="24"/>
          <w:szCs w:val="24"/>
        </w:rPr>
        <w:t>, Lindner and Murphy (2003).</w:t>
      </w:r>
      <w:r w:rsidR="00341836">
        <w:rPr>
          <w:rFonts w:ascii="Times New Roman" w:hAnsi="Times New Roman"/>
          <w:sz w:val="24"/>
          <w:szCs w:val="24"/>
        </w:rPr>
        <w:t xml:space="preserve">  </w:t>
      </w:r>
      <w:r w:rsidR="00775524">
        <w:rPr>
          <w:rFonts w:ascii="Times New Roman" w:hAnsi="Times New Roman"/>
          <w:sz w:val="24"/>
          <w:szCs w:val="24"/>
        </w:rPr>
        <w:t xml:space="preserve">There has been very little research done on animal project centers and what are the best practices for running such </w:t>
      </w:r>
      <w:r w:rsidR="00957CE0">
        <w:rPr>
          <w:rFonts w:ascii="Times New Roman" w:hAnsi="Times New Roman"/>
          <w:sz w:val="24"/>
          <w:szCs w:val="24"/>
        </w:rPr>
        <w:t>facilities</w:t>
      </w:r>
      <w:r w:rsidR="00775524">
        <w:rPr>
          <w:rFonts w:ascii="Times New Roman" w:hAnsi="Times New Roman"/>
          <w:sz w:val="24"/>
          <w:szCs w:val="24"/>
        </w:rPr>
        <w:t xml:space="preserve">.  </w:t>
      </w:r>
      <w:r w:rsidR="00875B81">
        <w:rPr>
          <w:rFonts w:ascii="Times New Roman" w:hAnsi="Times New Roman"/>
          <w:sz w:val="24"/>
          <w:szCs w:val="24"/>
        </w:rPr>
        <w:t xml:space="preserve">Understanding the makeup of </w:t>
      </w:r>
      <w:r w:rsidR="004F1DC5">
        <w:rPr>
          <w:rFonts w:ascii="Times New Roman" w:hAnsi="Times New Roman"/>
          <w:sz w:val="24"/>
          <w:szCs w:val="24"/>
        </w:rPr>
        <w:t>[State]</w:t>
      </w:r>
      <w:r w:rsidR="00875B81">
        <w:rPr>
          <w:rFonts w:ascii="Times New Roman" w:hAnsi="Times New Roman"/>
          <w:sz w:val="24"/>
          <w:szCs w:val="24"/>
        </w:rPr>
        <w:t xml:space="preserve"> programs is also an important tool in publicizing </w:t>
      </w:r>
      <w:r w:rsidR="00430462">
        <w:rPr>
          <w:rFonts w:ascii="Times New Roman" w:hAnsi="Times New Roman"/>
          <w:sz w:val="24"/>
          <w:szCs w:val="24"/>
        </w:rPr>
        <w:t xml:space="preserve">an </w:t>
      </w:r>
      <w:r w:rsidR="00875B81">
        <w:rPr>
          <w:rFonts w:ascii="Times New Roman" w:hAnsi="Times New Roman"/>
          <w:sz w:val="24"/>
          <w:szCs w:val="24"/>
        </w:rPr>
        <w:t xml:space="preserve">FFA and agriculture science program.  </w:t>
      </w:r>
    </w:p>
    <w:p w:rsidR="006A415B" w:rsidRDefault="00971717" w:rsidP="00413C2B">
      <w:pPr>
        <w:jc w:val="center"/>
        <w:rPr>
          <w:rFonts w:ascii="Times New Roman" w:hAnsi="Times New Roman"/>
          <w:b/>
          <w:sz w:val="24"/>
          <w:szCs w:val="24"/>
        </w:rPr>
      </w:pPr>
      <w:r>
        <w:rPr>
          <w:rFonts w:ascii="Times New Roman" w:hAnsi="Times New Roman"/>
          <w:b/>
          <w:sz w:val="24"/>
          <w:szCs w:val="24"/>
        </w:rPr>
        <w:t>Methodology</w:t>
      </w:r>
    </w:p>
    <w:p w:rsidR="0094422D" w:rsidRDefault="00DE5C9E" w:rsidP="00C9222E">
      <w:pPr>
        <w:ind w:firstLine="720"/>
        <w:rPr>
          <w:rFonts w:ascii="Times New Roman" w:hAnsi="Times New Roman"/>
          <w:sz w:val="24"/>
          <w:szCs w:val="24"/>
        </w:rPr>
      </w:pPr>
      <w:r>
        <w:rPr>
          <w:rFonts w:ascii="Times New Roman" w:hAnsi="Times New Roman"/>
          <w:sz w:val="24"/>
          <w:szCs w:val="24"/>
        </w:rPr>
        <w:t>The objectives of this</w:t>
      </w:r>
      <w:r w:rsidR="00F75F2D">
        <w:rPr>
          <w:rFonts w:ascii="Times New Roman" w:hAnsi="Times New Roman"/>
          <w:sz w:val="24"/>
          <w:szCs w:val="24"/>
        </w:rPr>
        <w:t xml:space="preserve"> study were to describe animal project centers and compare what agriculture science teachers felt were top security needs</w:t>
      </w:r>
      <w:r w:rsidR="00E000E5">
        <w:rPr>
          <w:rFonts w:ascii="Times New Roman" w:hAnsi="Times New Roman"/>
          <w:sz w:val="24"/>
          <w:szCs w:val="24"/>
        </w:rPr>
        <w:t xml:space="preserve">.  </w:t>
      </w:r>
      <w:r w:rsidR="00B458DA">
        <w:rPr>
          <w:rFonts w:ascii="Times New Roman" w:hAnsi="Times New Roman"/>
          <w:sz w:val="24"/>
          <w:szCs w:val="24"/>
        </w:rPr>
        <w:t xml:space="preserve">The population for this study was </w:t>
      </w:r>
      <w:r w:rsidR="004F1DC5">
        <w:rPr>
          <w:rFonts w:ascii="Times New Roman" w:hAnsi="Times New Roman"/>
          <w:sz w:val="24"/>
          <w:szCs w:val="24"/>
        </w:rPr>
        <w:t>[State]</w:t>
      </w:r>
      <w:r w:rsidR="00B458DA">
        <w:rPr>
          <w:rFonts w:ascii="Times New Roman" w:hAnsi="Times New Roman"/>
          <w:sz w:val="24"/>
          <w:szCs w:val="24"/>
        </w:rPr>
        <w:t xml:space="preserve"> agriculture science teachers who supervise an animal project c</w:t>
      </w:r>
      <w:r w:rsidR="0008030D">
        <w:rPr>
          <w:rFonts w:ascii="Times New Roman" w:hAnsi="Times New Roman"/>
          <w:sz w:val="24"/>
          <w:szCs w:val="24"/>
        </w:rPr>
        <w:t xml:space="preserve">enter.  </w:t>
      </w:r>
      <w:r w:rsidR="003C375E">
        <w:rPr>
          <w:rFonts w:ascii="Times New Roman" w:hAnsi="Times New Roman"/>
          <w:sz w:val="24"/>
          <w:szCs w:val="24"/>
        </w:rPr>
        <w:t xml:space="preserve">An invitation to participate in the study was sent to all </w:t>
      </w:r>
      <w:r w:rsidR="004F1DC5">
        <w:rPr>
          <w:rFonts w:ascii="Times New Roman" w:hAnsi="Times New Roman"/>
          <w:sz w:val="24"/>
          <w:szCs w:val="24"/>
        </w:rPr>
        <w:t>[State]</w:t>
      </w:r>
      <w:r w:rsidR="003C375E">
        <w:rPr>
          <w:rFonts w:ascii="Times New Roman" w:hAnsi="Times New Roman"/>
          <w:sz w:val="24"/>
          <w:szCs w:val="24"/>
        </w:rPr>
        <w:t xml:space="preserve"> agriculture teachers.  </w:t>
      </w:r>
      <w:r w:rsidR="001D4AC1">
        <w:rPr>
          <w:rFonts w:ascii="Times New Roman" w:hAnsi="Times New Roman"/>
          <w:sz w:val="24"/>
          <w:szCs w:val="24"/>
        </w:rPr>
        <w:t xml:space="preserve">A census of these teachers was conducted with usable responses received </w:t>
      </w:r>
      <w:r w:rsidR="008A272B">
        <w:rPr>
          <w:rFonts w:ascii="Times New Roman" w:hAnsi="Times New Roman"/>
          <w:sz w:val="24"/>
          <w:szCs w:val="24"/>
        </w:rPr>
        <w:t xml:space="preserve">from </w:t>
      </w:r>
      <w:r w:rsidR="00AD2B68">
        <w:rPr>
          <w:rFonts w:ascii="Times New Roman" w:hAnsi="Times New Roman"/>
          <w:sz w:val="24"/>
          <w:szCs w:val="24"/>
        </w:rPr>
        <w:t>12</w:t>
      </w:r>
      <w:r w:rsidR="008A272B">
        <w:rPr>
          <w:rFonts w:ascii="Times New Roman" w:hAnsi="Times New Roman"/>
          <w:sz w:val="24"/>
          <w:szCs w:val="24"/>
        </w:rPr>
        <w:t xml:space="preserve">8 </w:t>
      </w:r>
      <w:r w:rsidR="003C375E">
        <w:rPr>
          <w:rFonts w:ascii="Times New Roman" w:hAnsi="Times New Roman"/>
          <w:sz w:val="24"/>
          <w:szCs w:val="24"/>
        </w:rPr>
        <w:t>respondents</w:t>
      </w:r>
      <w:r w:rsidR="00AD2B68">
        <w:rPr>
          <w:rFonts w:ascii="Times New Roman" w:hAnsi="Times New Roman"/>
          <w:sz w:val="24"/>
          <w:szCs w:val="24"/>
        </w:rPr>
        <w:t xml:space="preserve">. </w:t>
      </w:r>
      <w:r w:rsidR="00F6762D">
        <w:rPr>
          <w:rFonts w:ascii="Times New Roman" w:hAnsi="Times New Roman"/>
          <w:sz w:val="24"/>
          <w:szCs w:val="24"/>
        </w:rPr>
        <w:t xml:space="preserve"> </w:t>
      </w:r>
      <w:r w:rsidR="00AD2B68">
        <w:rPr>
          <w:rFonts w:ascii="Times New Roman" w:hAnsi="Times New Roman"/>
          <w:sz w:val="24"/>
          <w:szCs w:val="24"/>
        </w:rPr>
        <w:t>From the original 128 teacher responses</w:t>
      </w:r>
      <w:r w:rsidR="00CF39FD">
        <w:rPr>
          <w:rFonts w:ascii="Times New Roman" w:hAnsi="Times New Roman"/>
          <w:sz w:val="24"/>
          <w:szCs w:val="24"/>
        </w:rPr>
        <w:t>,</w:t>
      </w:r>
      <w:r w:rsidR="00AD2B68">
        <w:rPr>
          <w:rFonts w:ascii="Times New Roman" w:hAnsi="Times New Roman"/>
          <w:sz w:val="24"/>
          <w:szCs w:val="24"/>
        </w:rPr>
        <w:t xml:space="preserve"> 108 were used as 20 of the responses were from t</w:t>
      </w:r>
      <w:r w:rsidR="00CF39FD">
        <w:rPr>
          <w:rFonts w:ascii="Times New Roman" w:hAnsi="Times New Roman"/>
          <w:sz w:val="24"/>
          <w:szCs w:val="24"/>
        </w:rPr>
        <w:t>hose</w:t>
      </w:r>
      <w:r w:rsidR="00AD2B68">
        <w:rPr>
          <w:rFonts w:ascii="Times New Roman" w:hAnsi="Times New Roman"/>
          <w:sz w:val="24"/>
          <w:szCs w:val="24"/>
        </w:rPr>
        <w:t xml:space="preserve"> who did not supervise an animal project center.  </w:t>
      </w:r>
      <w:r w:rsidR="00E45236">
        <w:rPr>
          <w:rFonts w:ascii="Times New Roman" w:hAnsi="Times New Roman"/>
          <w:sz w:val="24"/>
          <w:szCs w:val="24"/>
        </w:rPr>
        <w:t>This research was conducted usi</w:t>
      </w:r>
      <w:r w:rsidR="0000537A">
        <w:rPr>
          <w:rFonts w:ascii="Times New Roman" w:hAnsi="Times New Roman"/>
          <w:sz w:val="24"/>
          <w:szCs w:val="24"/>
        </w:rPr>
        <w:t xml:space="preserve">ng a self-administered survey instrument with 25 questions.  </w:t>
      </w:r>
      <w:r w:rsidR="0040347C">
        <w:rPr>
          <w:rFonts w:ascii="Times New Roman" w:hAnsi="Times New Roman"/>
          <w:sz w:val="24"/>
          <w:szCs w:val="24"/>
        </w:rPr>
        <w:t xml:space="preserve">A pilot study was used to determine the reliability of the instrument. </w:t>
      </w:r>
      <w:r w:rsidR="00C25D91">
        <w:rPr>
          <w:rFonts w:ascii="Times New Roman" w:hAnsi="Times New Roman"/>
          <w:sz w:val="24"/>
          <w:szCs w:val="24"/>
        </w:rPr>
        <w:t>The survey results were taken as true and accurate.</w:t>
      </w:r>
    </w:p>
    <w:p w:rsidR="00AC225D" w:rsidRPr="00702C69" w:rsidRDefault="00491C85" w:rsidP="00413C2B">
      <w:pPr>
        <w:jc w:val="center"/>
        <w:rPr>
          <w:rFonts w:ascii="Times New Roman" w:hAnsi="Times New Roman"/>
          <w:b/>
          <w:sz w:val="24"/>
          <w:szCs w:val="24"/>
        </w:rPr>
      </w:pPr>
      <w:r>
        <w:rPr>
          <w:rFonts w:ascii="Times New Roman" w:hAnsi="Times New Roman"/>
          <w:b/>
          <w:sz w:val="24"/>
          <w:szCs w:val="24"/>
        </w:rPr>
        <w:t>Results</w:t>
      </w:r>
      <w:r w:rsidR="00E36694">
        <w:rPr>
          <w:rFonts w:ascii="Times New Roman" w:hAnsi="Times New Roman"/>
          <w:b/>
          <w:sz w:val="24"/>
          <w:szCs w:val="24"/>
        </w:rPr>
        <w:t>/Findings</w:t>
      </w:r>
    </w:p>
    <w:p w:rsidR="00BF7EC3" w:rsidRDefault="00BA6647" w:rsidP="00BF7EC3">
      <w:pPr>
        <w:spacing w:line="240" w:lineRule="auto"/>
        <w:ind w:firstLine="720"/>
        <w:rPr>
          <w:rFonts w:ascii="Times New Roman" w:hAnsi="Times New Roman"/>
          <w:sz w:val="24"/>
          <w:szCs w:val="24"/>
        </w:rPr>
      </w:pPr>
      <w:r>
        <w:rPr>
          <w:rFonts w:ascii="Times New Roman" w:hAnsi="Times New Roman"/>
          <w:sz w:val="24"/>
          <w:szCs w:val="24"/>
        </w:rPr>
        <w:t xml:space="preserve">The average number of animals in the centers varied.  </w:t>
      </w:r>
      <w:r w:rsidR="00385E06">
        <w:rPr>
          <w:rFonts w:ascii="Times New Roman" w:hAnsi="Times New Roman"/>
          <w:sz w:val="24"/>
          <w:szCs w:val="24"/>
        </w:rPr>
        <w:t>The majority of anima</w:t>
      </w:r>
      <w:r w:rsidR="00791759">
        <w:rPr>
          <w:rFonts w:ascii="Times New Roman" w:hAnsi="Times New Roman"/>
          <w:sz w:val="24"/>
          <w:szCs w:val="24"/>
        </w:rPr>
        <w:t>l project centers</w:t>
      </w:r>
      <w:r w:rsidR="008A6B06">
        <w:rPr>
          <w:rFonts w:ascii="Times New Roman" w:hAnsi="Times New Roman"/>
          <w:sz w:val="24"/>
          <w:szCs w:val="24"/>
        </w:rPr>
        <w:t xml:space="preserve"> (5</w:t>
      </w:r>
      <w:r w:rsidR="00791759">
        <w:rPr>
          <w:rFonts w:ascii="Times New Roman" w:hAnsi="Times New Roman"/>
          <w:sz w:val="24"/>
          <w:szCs w:val="24"/>
        </w:rPr>
        <w:t>2%) had between 1</w:t>
      </w:r>
      <w:r w:rsidR="007355E8">
        <w:rPr>
          <w:rFonts w:ascii="Times New Roman" w:hAnsi="Times New Roman"/>
          <w:sz w:val="24"/>
          <w:szCs w:val="24"/>
        </w:rPr>
        <w:t xml:space="preserve">5 -50 animal projects with 53% of facilities having less than 50 animal pens.  </w:t>
      </w:r>
      <w:r w:rsidR="00AF0921">
        <w:rPr>
          <w:rFonts w:ascii="Times New Roman" w:hAnsi="Times New Roman"/>
          <w:sz w:val="24"/>
          <w:szCs w:val="24"/>
        </w:rPr>
        <w:t>Programs with 100- 200 animal projects made up (</w:t>
      </w:r>
      <w:r w:rsidR="008A6B06">
        <w:rPr>
          <w:rFonts w:ascii="Times New Roman" w:hAnsi="Times New Roman"/>
          <w:sz w:val="24"/>
          <w:szCs w:val="24"/>
        </w:rPr>
        <w:t>8</w:t>
      </w:r>
      <w:r w:rsidR="00AF0921">
        <w:rPr>
          <w:rFonts w:ascii="Times New Roman" w:hAnsi="Times New Roman"/>
          <w:sz w:val="24"/>
          <w:szCs w:val="24"/>
        </w:rPr>
        <w:t>%)</w:t>
      </w:r>
      <w:r w:rsidR="007718B4">
        <w:rPr>
          <w:rFonts w:ascii="Times New Roman" w:hAnsi="Times New Roman"/>
          <w:sz w:val="24"/>
          <w:szCs w:val="24"/>
        </w:rPr>
        <w:t xml:space="preserve">, 50-100 (30%) and less than 15 animal projects (5%).  </w:t>
      </w:r>
      <w:r>
        <w:rPr>
          <w:rFonts w:ascii="Times New Roman" w:hAnsi="Times New Roman"/>
          <w:sz w:val="24"/>
          <w:szCs w:val="24"/>
        </w:rPr>
        <w:t>Only 4%</w:t>
      </w:r>
      <w:r w:rsidR="005B3BB5">
        <w:rPr>
          <w:rFonts w:ascii="Times New Roman" w:hAnsi="Times New Roman"/>
          <w:sz w:val="24"/>
          <w:szCs w:val="24"/>
        </w:rPr>
        <w:t xml:space="preserve"> of the programs</w:t>
      </w:r>
      <w:r>
        <w:rPr>
          <w:rFonts w:ascii="Times New Roman" w:hAnsi="Times New Roman"/>
          <w:sz w:val="24"/>
          <w:szCs w:val="24"/>
        </w:rPr>
        <w:t xml:space="preserve"> had over 200 projects.  </w:t>
      </w:r>
      <w:r w:rsidR="00473DD5">
        <w:rPr>
          <w:rFonts w:ascii="Times New Roman" w:hAnsi="Times New Roman"/>
          <w:sz w:val="24"/>
          <w:szCs w:val="24"/>
        </w:rPr>
        <w:t>32% of t</w:t>
      </w:r>
      <w:r w:rsidR="005054AB">
        <w:rPr>
          <w:rFonts w:ascii="Times New Roman" w:hAnsi="Times New Roman"/>
          <w:sz w:val="24"/>
          <w:szCs w:val="24"/>
        </w:rPr>
        <w:t>he animal project centers had</w:t>
      </w:r>
      <w:r w:rsidR="00473DD5">
        <w:rPr>
          <w:rFonts w:ascii="Times New Roman" w:hAnsi="Times New Roman"/>
          <w:sz w:val="24"/>
          <w:szCs w:val="24"/>
        </w:rPr>
        <w:t xml:space="preserve"> between 50 and 100 projects</w:t>
      </w:r>
      <w:r w:rsidR="005054AB">
        <w:rPr>
          <w:rFonts w:ascii="Times New Roman" w:hAnsi="Times New Roman"/>
          <w:sz w:val="24"/>
          <w:szCs w:val="24"/>
        </w:rPr>
        <w:t xml:space="preserve"> and pens</w:t>
      </w:r>
      <w:r w:rsidR="00473DD5">
        <w:rPr>
          <w:rFonts w:ascii="Times New Roman" w:hAnsi="Times New Roman"/>
          <w:sz w:val="24"/>
          <w:szCs w:val="24"/>
        </w:rPr>
        <w:t xml:space="preserve">.  </w:t>
      </w:r>
      <w:r w:rsidR="00BF7EC3">
        <w:rPr>
          <w:rFonts w:ascii="Times New Roman" w:hAnsi="Times New Roman"/>
          <w:sz w:val="24"/>
          <w:szCs w:val="24"/>
        </w:rPr>
        <w:t xml:space="preserve">Average facility size correlated with the average number of animals held at the animal project center.  </w:t>
      </w:r>
      <w:r w:rsidR="007B0D80">
        <w:rPr>
          <w:rFonts w:ascii="Times New Roman" w:hAnsi="Times New Roman"/>
          <w:sz w:val="24"/>
          <w:szCs w:val="24"/>
        </w:rPr>
        <w:t xml:space="preserve">Swine, lamb </w:t>
      </w:r>
      <w:r w:rsidR="007B0D80">
        <w:rPr>
          <w:rFonts w:ascii="Times New Roman" w:hAnsi="Times New Roman"/>
          <w:sz w:val="24"/>
          <w:szCs w:val="24"/>
        </w:rPr>
        <w:lastRenderedPageBreak/>
        <w:t xml:space="preserve">and goat projects were the most common projects housed at animal project centers.  </w:t>
      </w:r>
      <w:r w:rsidR="00574200">
        <w:rPr>
          <w:rFonts w:ascii="Times New Roman" w:hAnsi="Times New Roman"/>
          <w:sz w:val="24"/>
          <w:szCs w:val="24"/>
        </w:rPr>
        <w:t xml:space="preserve">Other projects included steers, chickens, turkeys, rabbits and breeding livestock.  </w:t>
      </w:r>
    </w:p>
    <w:p w:rsidR="00206CF9" w:rsidRDefault="000417DA" w:rsidP="008D4C45">
      <w:pPr>
        <w:spacing w:line="240" w:lineRule="auto"/>
        <w:ind w:firstLine="720"/>
        <w:rPr>
          <w:rFonts w:ascii="Times New Roman" w:hAnsi="Times New Roman"/>
          <w:sz w:val="24"/>
          <w:szCs w:val="24"/>
        </w:rPr>
      </w:pPr>
      <w:r>
        <w:rPr>
          <w:rFonts w:ascii="Times New Roman" w:hAnsi="Times New Roman"/>
          <w:sz w:val="24"/>
          <w:szCs w:val="24"/>
        </w:rPr>
        <w:t xml:space="preserve">69% of the programs utilized a pen rent fee for students who used the project center.  The average charge for these fees was between $50 and $75.  Of the respondents 54% charged per pen with </w:t>
      </w:r>
      <w:r w:rsidR="007823F6">
        <w:rPr>
          <w:rFonts w:ascii="Times New Roman" w:hAnsi="Times New Roman"/>
          <w:sz w:val="24"/>
          <w:szCs w:val="24"/>
        </w:rPr>
        <w:t xml:space="preserve">the rest </w:t>
      </w:r>
      <w:r>
        <w:rPr>
          <w:rFonts w:ascii="Times New Roman" w:hAnsi="Times New Roman"/>
          <w:sz w:val="24"/>
          <w:szCs w:val="24"/>
        </w:rPr>
        <w:t xml:space="preserve">of the </w:t>
      </w:r>
      <w:r w:rsidR="007823F6">
        <w:rPr>
          <w:rFonts w:ascii="Times New Roman" w:hAnsi="Times New Roman"/>
          <w:sz w:val="24"/>
          <w:szCs w:val="24"/>
        </w:rPr>
        <w:t>programs (46%)</w:t>
      </w:r>
      <w:r>
        <w:rPr>
          <w:rFonts w:ascii="Times New Roman" w:hAnsi="Times New Roman"/>
          <w:sz w:val="24"/>
          <w:szCs w:val="24"/>
        </w:rPr>
        <w:t xml:space="preserve"> charging per animal.  </w:t>
      </w:r>
      <w:r w:rsidR="00057D73">
        <w:rPr>
          <w:rFonts w:ascii="Times New Roman" w:hAnsi="Times New Roman"/>
          <w:sz w:val="24"/>
          <w:szCs w:val="24"/>
        </w:rPr>
        <w:t xml:space="preserve">The fees were largely used for facility maintenance and cleaning supplies.  </w:t>
      </w:r>
      <w:r w:rsidR="0089357E">
        <w:rPr>
          <w:rFonts w:ascii="Times New Roman" w:hAnsi="Times New Roman"/>
          <w:sz w:val="24"/>
          <w:szCs w:val="24"/>
        </w:rPr>
        <w:t xml:space="preserve">These fees were </w:t>
      </w:r>
      <w:r w:rsidR="00057D73">
        <w:rPr>
          <w:rFonts w:ascii="Times New Roman" w:hAnsi="Times New Roman"/>
          <w:sz w:val="24"/>
          <w:szCs w:val="24"/>
        </w:rPr>
        <w:t xml:space="preserve">also </w:t>
      </w:r>
      <w:r w:rsidR="0089357E">
        <w:rPr>
          <w:rFonts w:ascii="Times New Roman" w:hAnsi="Times New Roman"/>
          <w:sz w:val="24"/>
          <w:szCs w:val="24"/>
        </w:rPr>
        <w:t xml:space="preserve">used for bedding materials, medicine, clipping supplies and manure disposal. </w:t>
      </w:r>
      <w:r w:rsidR="000106C4">
        <w:rPr>
          <w:rFonts w:ascii="Times New Roman" w:hAnsi="Times New Roman"/>
          <w:sz w:val="24"/>
          <w:szCs w:val="24"/>
        </w:rPr>
        <w:t xml:space="preserve"> </w:t>
      </w:r>
      <w:r w:rsidR="00405B6E">
        <w:rPr>
          <w:rFonts w:ascii="Times New Roman" w:hAnsi="Times New Roman"/>
          <w:sz w:val="24"/>
          <w:szCs w:val="24"/>
        </w:rPr>
        <w:t xml:space="preserve">Bedding materials were provided by 47% of the programs with the majority (43%) utilizing sand as their primary bedding material.  </w:t>
      </w:r>
      <w:r w:rsidR="00230202">
        <w:rPr>
          <w:rFonts w:ascii="Times New Roman" w:hAnsi="Times New Roman"/>
          <w:sz w:val="24"/>
          <w:szCs w:val="24"/>
        </w:rPr>
        <w:t xml:space="preserve">The agriculture teachers felt providing medication was important with 71% </w:t>
      </w:r>
      <w:r w:rsidR="003E0234">
        <w:rPr>
          <w:rFonts w:ascii="Times New Roman" w:hAnsi="Times New Roman"/>
          <w:sz w:val="24"/>
          <w:szCs w:val="24"/>
        </w:rPr>
        <w:t xml:space="preserve">stating </w:t>
      </w:r>
      <w:r w:rsidR="00230202">
        <w:rPr>
          <w:rFonts w:ascii="Times New Roman" w:hAnsi="Times New Roman"/>
          <w:sz w:val="24"/>
          <w:szCs w:val="24"/>
        </w:rPr>
        <w:t xml:space="preserve">that they provided medication to students for </w:t>
      </w:r>
      <w:r w:rsidR="000B407D">
        <w:rPr>
          <w:rFonts w:ascii="Times New Roman" w:hAnsi="Times New Roman"/>
          <w:sz w:val="24"/>
          <w:szCs w:val="24"/>
        </w:rPr>
        <w:t>animal</w:t>
      </w:r>
      <w:r w:rsidR="00230202">
        <w:rPr>
          <w:rFonts w:ascii="Times New Roman" w:hAnsi="Times New Roman"/>
          <w:sz w:val="24"/>
          <w:szCs w:val="24"/>
        </w:rPr>
        <w:t xml:space="preserve"> projects.</w:t>
      </w:r>
      <w:r w:rsidR="008D4C45">
        <w:rPr>
          <w:rFonts w:ascii="Times New Roman" w:hAnsi="Times New Roman"/>
          <w:sz w:val="24"/>
          <w:szCs w:val="24"/>
        </w:rPr>
        <w:t xml:space="preserve">  </w:t>
      </w:r>
    </w:p>
    <w:p w:rsidR="00E74447" w:rsidRDefault="00FD0F86" w:rsidP="00E74447">
      <w:pPr>
        <w:spacing w:line="240" w:lineRule="auto"/>
        <w:rPr>
          <w:rFonts w:ascii="Times New Roman" w:hAnsi="Times New Roman"/>
          <w:sz w:val="24"/>
          <w:szCs w:val="24"/>
        </w:rPr>
      </w:pPr>
      <w:r>
        <w:rPr>
          <w:rFonts w:ascii="Times New Roman" w:hAnsi="Times New Roman"/>
          <w:sz w:val="24"/>
          <w:szCs w:val="24"/>
        </w:rPr>
        <w:tab/>
      </w:r>
      <w:r w:rsidR="001C131E">
        <w:rPr>
          <w:rFonts w:ascii="Times New Roman" w:hAnsi="Times New Roman"/>
          <w:sz w:val="24"/>
          <w:szCs w:val="24"/>
        </w:rPr>
        <w:t>The researcher found that the majority of agriculture science teachers (95%) do not provide food for livestock projects.</w:t>
      </w:r>
      <w:r w:rsidR="001C131E" w:rsidRPr="004274EB">
        <w:rPr>
          <w:rFonts w:ascii="Times New Roman" w:hAnsi="Times New Roman"/>
          <w:sz w:val="24"/>
          <w:szCs w:val="24"/>
        </w:rPr>
        <w:t xml:space="preserve"> </w:t>
      </w:r>
      <w:r w:rsidR="001C131E">
        <w:rPr>
          <w:rFonts w:ascii="Times New Roman" w:hAnsi="Times New Roman"/>
          <w:sz w:val="24"/>
          <w:szCs w:val="24"/>
        </w:rPr>
        <w:t xml:space="preserve">Of those that did provide feed (5%), none of them paid for it through project center fees.  </w:t>
      </w:r>
      <w:r w:rsidR="00DE31AA">
        <w:rPr>
          <w:rFonts w:ascii="Times New Roman" w:hAnsi="Times New Roman"/>
          <w:sz w:val="24"/>
          <w:szCs w:val="24"/>
        </w:rPr>
        <w:t xml:space="preserve">50% of </w:t>
      </w:r>
      <w:r w:rsidR="00E74447">
        <w:rPr>
          <w:rFonts w:ascii="Times New Roman" w:hAnsi="Times New Roman"/>
          <w:sz w:val="24"/>
          <w:szCs w:val="24"/>
        </w:rPr>
        <w:t>respondents</w:t>
      </w:r>
      <w:r w:rsidR="00DE31AA">
        <w:rPr>
          <w:rFonts w:ascii="Times New Roman" w:hAnsi="Times New Roman"/>
          <w:sz w:val="24"/>
          <w:szCs w:val="24"/>
        </w:rPr>
        <w:t xml:space="preserve"> allowed access to the animal project center more than 15 hours a day.  </w:t>
      </w:r>
      <w:r w:rsidR="00E74447">
        <w:rPr>
          <w:rFonts w:ascii="Times New Roman" w:hAnsi="Times New Roman"/>
          <w:sz w:val="24"/>
          <w:szCs w:val="24"/>
        </w:rPr>
        <w:t xml:space="preserve">Most teachers (44%) spend 1-2 hours a day supervising projects.  </w:t>
      </w:r>
      <w:r w:rsidR="00407C46">
        <w:rPr>
          <w:rFonts w:ascii="Times New Roman" w:hAnsi="Times New Roman"/>
          <w:sz w:val="24"/>
          <w:szCs w:val="24"/>
        </w:rPr>
        <w:t>The next largest group (</w:t>
      </w:r>
      <w:r w:rsidR="00E74447">
        <w:rPr>
          <w:rFonts w:ascii="Times New Roman" w:hAnsi="Times New Roman"/>
          <w:sz w:val="24"/>
          <w:szCs w:val="24"/>
        </w:rPr>
        <w:t xml:space="preserve">31%) was teachers that spent less than an hour on animal supervision.  </w:t>
      </w:r>
      <w:r w:rsidR="0083392B">
        <w:rPr>
          <w:rFonts w:ascii="Times New Roman" w:hAnsi="Times New Roman"/>
          <w:sz w:val="24"/>
          <w:szCs w:val="24"/>
        </w:rPr>
        <w:t>The highest levels of concern in relation to student project centers was found to be with hours the center was open, lack of 24 hour on site security and the location of the project center.</w:t>
      </w:r>
    </w:p>
    <w:p w:rsidR="00491C85" w:rsidRDefault="00491C85" w:rsidP="001415ED">
      <w:pPr>
        <w:jc w:val="center"/>
        <w:rPr>
          <w:rFonts w:ascii="Times New Roman" w:hAnsi="Times New Roman"/>
          <w:b/>
          <w:sz w:val="24"/>
          <w:szCs w:val="24"/>
        </w:rPr>
      </w:pPr>
      <w:r>
        <w:rPr>
          <w:rFonts w:ascii="Times New Roman" w:hAnsi="Times New Roman"/>
          <w:b/>
          <w:sz w:val="24"/>
          <w:szCs w:val="24"/>
        </w:rPr>
        <w:t>Conclusions</w:t>
      </w:r>
    </w:p>
    <w:p w:rsidR="001142A5" w:rsidRDefault="00514FEF" w:rsidP="001142A5">
      <w:pPr>
        <w:spacing w:line="240" w:lineRule="auto"/>
        <w:ind w:firstLine="720"/>
        <w:rPr>
          <w:rFonts w:ascii="Times New Roman" w:hAnsi="Times New Roman"/>
          <w:sz w:val="24"/>
          <w:szCs w:val="24"/>
        </w:rPr>
      </w:pPr>
      <w:r>
        <w:rPr>
          <w:rFonts w:ascii="Times New Roman" w:hAnsi="Times New Roman"/>
          <w:sz w:val="24"/>
          <w:szCs w:val="24"/>
        </w:rPr>
        <w:t xml:space="preserve">The researchers </w:t>
      </w:r>
      <w:r w:rsidR="00B04B5E">
        <w:rPr>
          <w:rFonts w:ascii="Times New Roman" w:hAnsi="Times New Roman"/>
          <w:sz w:val="24"/>
          <w:szCs w:val="24"/>
        </w:rPr>
        <w:t>found that project centers across th</w:t>
      </w:r>
      <w:r>
        <w:rPr>
          <w:rFonts w:ascii="Times New Roman" w:hAnsi="Times New Roman"/>
          <w:sz w:val="24"/>
          <w:szCs w:val="24"/>
        </w:rPr>
        <w:t>e state, while varied, have</w:t>
      </w:r>
      <w:r w:rsidR="00B04B5E">
        <w:rPr>
          <w:rFonts w:ascii="Times New Roman" w:hAnsi="Times New Roman"/>
          <w:sz w:val="24"/>
          <w:szCs w:val="24"/>
        </w:rPr>
        <w:t xml:space="preserve"> similar patterns.  The majority of </w:t>
      </w:r>
      <w:r w:rsidR="004F1DC5">
        <w:rPr>
          <w:rFonts w:ascii="Times New Roman" w:hAnsi="Times New Roman"/>
          <w:sz w:val="24"/>
          <w:szCs w:val="24"/>
        </w:rPr>
        <w:t>[State]</w:t>
      </w:r>
      <w:r w:rsidR="00B04B5E">
        <w:rPr>
          <w:rFonts w:ascii="Times New Roman" w:hAnsi="Times New Roman"/>
          <w:sz w:val="24"/>
          <w:szCs w:val="24"/>
        </w:rPr>
        <w:t xml:space="preserve"> agriculture programs do have an animal project center.  The average animal project center has between twenty-five and a hundred animals on feed with the majority utilizing less than 100 pens.  The main livestock species raised by agriculture science students are swine, goats and lambs.  The majority of schools charge a pen fee of $50 to $75.  This fee is </w:t>
      </w:r>
      <w:r w:rsidR="00D17FFD">
        <w:rPr>
          <w:rFonts w:ascii="Times New Roman" w:hAnsi="Times New Roman"/>
          <w:sz w:val="24"/>
          <w:szCs w:val="24"/>
        </w:rPr>
        <w:t xml:space="preserve">based on </w:t>
      </w:r>
      <w:r w:rsidR="00B04B5E">
        <w:rPr>
          <w:rFonts w:ascii="Times New Roman" w:hAnsi="Times New Roman"/>
          <w:sz w:val="24"/>
          <w:szCs w:val="24"/>
        </w:rPr>
        <w:t xml:space="preserve">by </w:t>
      </w:r>
      <w:r w:rsidR="00D17FFD">
        <w:rPr>
          <w:rFonts w:ascii="Times New Roman" w:hAnsi="Times New Roman"/>
          <w:sz w:val="24"/>
          <w:szCs w:val="24"/>
        </w:rPr>
        <w:t>either the pen or by the animal.  These fees are</w:t>
      </w:r>
      <w:r w:rsidR="00B04B5E">
        <w:rPr>
          <w:rFonts w:ascii="Times New Roman" w:hAnsi="Times New Roman"/>
          <w:sz w:val="24"/>
          <w:szCs w:val="24"/>
        </w:rPr>
        <w:t xml:space="preserve"> utilized for facility maintenance, manure disposal and medical supplies.  Most programs provide cleaning tools to their students to help maintain facility cleanliness.  In regards to animal bedding the majority of </w:t>
      </w:r>
      <w:r w:rsidR="004F1DC5">
        <w:rPr>
          <w:rFonts w:ascii="Times New Roman" w:hAnsi="Times New Roman"/>
          <w:sz w:val="24"/>
          <w:szCs w:val="24"/>
        </w:rPr>
        <w:t>[State]</w:t>
      </w:r>
      <w:r w:rsidR="00B04B5E">
        <w:rPr>
          <w:rFonts w:ascii="Times New Roman" w:hAnsi="Times New Roman"/>
          <w:sz w:val="24"/>
          <w:szCs w:val="24"/>
        </w:rPr>
        <w:t xml:space="preserve"> agriculture programs use sand.  </w:t>
      </w:r>
      <w:r w:rsidR="001142A5">
        <w:rPr>
          <w:rFonts w:ascii="Times New Roman" w:hAnsi="Times New Roman"/>
          <w:sz w:val="24"/>
          <w:szCs w:val="24"/>
        </w:rPr>
        <w:t xml:space="preserve">It was found that </w:t>
      </w:r>
      <w:r w:rsidR="004F1DC5">
        <w:rPr>
          <w:rFonts w:ascii="Times New Roman" w:hAnsi="Times New Roman"/>
          <w:sz w:val="24"/>
          <w:szCs w:val="24"/>
        </w:rPr>
        <w:t>[State]</w:t>
      </w:r>
      <w:r w:rsidR="001142A5">
        <w:rPr>
          <w:rFonts w:ascii="Times New Roman" w:hAnsi="Times New Roman"/>
          <w:sz w:val="24"/>
          <w:szCs w:val="24"/>
        </w:rPr>
        <w:t xml:space="preserve"> agriculture teachers do not provide feed through their project center fees and that the majority of </w:t>
      </w:r>
      <w:r w:rsidR="004F1DC5">
        <w:rPr>
          <w:rFonts w:ascii="Times New Roman" w:hAnsi="Times New Roman"/>
          <w:sz w:val="24"/>
          <w:szCs w:val="24"/>
        </w:rPr>
        <w:t>[State]</w:t>
      </w:r>
      <w:r w:rsidR="001142A5">
        <w:rPr>
          <w:rFonts w:ascii="Times New Roman" w:hAnsi="Times New Roman"/>
          <w:sz w:val="24"/>
          <w:szCs w:val="24"/>
        </w:rPr>
        <w:t xml:space="preserve"> teachers put the responsibility of buying feed on the student and parents.</w:t>
      </w:r>
      <w:r w:rsidR="006E7C29">
        <w:rPr>
          <w:rFonts w:ascii="Times New Roman" w:hAnsi="Times New Roman"/>
          <w:sz w:val="24"/>
          <w:szCs w:val="24"/>
        </w:rPr>
        <w:t xml:space="preserve">  Those teachers, who do provide feed, don’t pay for it through project center fees.  </w:t>
      </w:r>
    </w:p>
    <w:p w:rsidR="00866533" w:rsidRDefault="00276D58" w:rsidP="00F869D3">
      <w:pPr>
        <w:spacing w:line="240" w:lineRule="auto"/>
        <w:ind w:firstLine="720"/>
        <w:rPr>
          <w:rFonts w:ascii="Times New Roman" w:hAnsi="Times New Roman"/>
          <w:sz w:val="24"/>
          <w:szCs w:val="24"/>
        </w:rPr>
      </w:pPr>
      <w:r>
        <w:rPr>
          <w:rFonts w:ascii="Times New Roman" w:hAnsi="Times New Roman"/>
          <w:sz w:val="24"/>
          <w:szCs w:val="24"/>
        </w:rPr>
        <w:t xml:space="preserve">Most </w:t>
      </w:r>
      <w:r w:rsidR="004F1DC5">
        <w:rPr>
          <w:rFonts w:ascii="Times New Roman" w:hAnsi="Times New Roman"/>
          <w:sz w:val="24"/>
          <w:szCs w:val="24"/>
        </w:rPr>
        <w:t>[State]</w:t>
      </w:r>
      <w:r>
        <w:rPr>
          <w:rFonts w:ascii="Times New Roman" w:hAnsi="Times New Roman"/>
          <w:sz w:val="24"/>
          <w:szCs w:val="24"/>
        </w:rPr>
        <w:t xml:space="preserve"> programs provide medications for student animal projects, but do not include this expense in the projects center fees </w:t>
      </w:r>
      <w:r w:rsidR="00866533">
        <w:rPr>
          <w:rFonts w:ascii="Times New Roman" w:hAnsi="Times New Roman"/>
          <w:sz w:val="24"/>
          <w:szCs w:val="24"/>
        </w:rPr>
        <w:t xml:space="preserve">The most important issues teachers have to deal with when running an animal project center are maintaining a clean and neat facility, security and animal health.  The main security problems facing animal project centers are visitors to the center, </w:t>
      </w:r>
      <w:r w:rsidR="00241C62">
        <w:rPr>
          <w:rFonts w:ascii="Times New Roman" w:hAnsi="Times New Roman"/>
          <w:sz w:val="24"/>
          <w:szCs w:val="24"/>
        </w:rPr>
        <w:t xml:space="preserve">location </w:t>
      </w:r>
      <w:r w:rsidR="00866533">
        <w:rPr>
          <w:rFonts w:ascii="Times New Roman" w:hAnsi="Times New Roman"/>
          <w:sz w:val="24"/>
          <w:szCs w:val="24"/>
        </w:rPr>
        <w:t xml:space="preserve">and hours the center is open.  </w:t>
      </w:r>
    </w:p>
    <w:p w:rsidR="00491C85" w:rsidRDefault="00491C85" w:rsidP="00801780">
      <w:pPr>
        <w:jc w:val="center"/>
        <w:rPr>
          <w:rFonts w:ascii="Times New Roman" w:hAnsi="Times New Roman"/>
          <w:b/>
          <w:sz w:val="24"/>
          <w:szCs w:val="24"/>
        </w:rPr>
      </w:pPr>
      <w:r>
        <w:rPr>
          <w:rFonts w:ascii="Times New Roman" w:hAnsi="Times New Roman"/>
          <w:b/>
          <w:sz w:val="24"/>
          <w:szCs w:val="24"/>
        </w:rPr>
        <w:t>Recommendations</w:t>
      </w:r>
    </w:p>
    <w:p w:rsidR="000F5825" w:rsidRDefault="000F5825" w:rsidP="0075457B">
      <w:pPr>
        <w:spacing w:line="240" w:lineRule="auto"/>
        <w:rPr>
          <w:rFonts w:ascii="Times New Roman" w:hAnsi="Times New Roman"/>
          <w:sz w:val="24"/>
          <w:szCs w:val="24"/>
        </w:rPr>
      </w:pPr>
      <w:r>
        <w:rPr>
          <w:rFonts w:ascii="Times New Roman" w:hAnsi="Times New Roman"/>
          <w:sz w:val="24"/>
          <w:szCs w:val="24"/>
        </w:rPr>
        <w:tab/>
        <w:t>Furthe</w:t>
      </w:r>
      <w:r w:rsidR="0067159A">
        <w:rPr>
          <w:rFonts w:ascii="Times New Roman" w:hAnsi="Times New Roman"/>
          <w:sz w:val="24"/>
          <w:szCs w:val="24"/>
        </w:rPr>
        <w:t>r re</w:t>
      </w:r>
      <w:r w:rsidR="00941D22">
        <w:rPr>
          <w:rFonts w:ascii="Times New Roman" w:hAnsi="Times New Roman"/>
          <w:sz w:val="24"/>
          <w:szCs w:val="24"/>
        </w:rPr>
        <w:t>commendations for study include comparing project centers by school size, demographics and region.  This information should be shared with stakeholders through professional development workshops and conferences.</w:t>
      </w:r>
    </w:p>
    <w:p w:rsidR="00491C85" w:rsidRDefault="00491C85" w:rsidP="006A415B">
      <w:pPr>
        <w:rPr>
          <w:rFonts w:ascii="Times New Roman" w:hAnsi="Times New Roman"/>
          <w:b/>
          <w:sz w:val="24"/>
          <w:szCs w:val="24"/>
        </w:rPr>
      </w:pPr>
      <w:r>
        <w:rPr>
          <w:rFonts w:ascii="Times New Roman" w:hAnsi="Times New Roman"/>
          <w:b/>
          <w:sz w:val="24"/>
          <w:szCs w:val="24"/>
        </w:rPr>
        <w:lastRenderedPageBreak/>
        <w:t>References</w:t>
      </w:r>
    </w:p>
    <w:p w:rsidR="004918B3" w:rsidRPr="002B1D69" w:rsidRDefault="004918B3" w:rsidP="005E11AA">
      <w:pPr>
        <w:autoSpaceDE w:val="0"/>
        <w:autoSpaceDN w:val="0"/>
        <w:adjustRightInd w:val="0"/>
        <w:spacing w:after="0" w:line="240" w:lineRule="auto"/>
        <w:rPr>
          <w:rFonts w:ascii="Times New Roman" w:hAnsi="Times New Roman"/>
          <w:i/>
          <w:sz w:val="24"/>
          <w:szCs w:val="24"/>
        </w:rPr>
      </w:pPr>
      <w:r w:rsidRPr="00835747">
        <w:rPr>
          <w:rFonts w:ascii="Times New Roman" w:hAnsi="Times New Roman"/>
          <w:sz w:val="24"/>
          <w:szCs w:val="24"/>
        </w:rPr>
        <w:t>Arrington, L. R</w:t>
      </w:r>
      <w:r w:rsidRPr="002B1D69">
        <w:rPr>
          <w:rFonts w:ascii="Times New Roman" w:hAnsi="Times New Roman"/>
          <w:i/>
          <w:sz w:val="24"/>
          <w:szCs w:val="24"/>
        </w:rPr>
        <w:t>. (1984). Teacher summer employment and the activity level of the FFA chapter.</w:t>
      </w:r>
    </w:p>
    <w:p w:rsidR="004918B3" w:rsidRPr="002B1D69" w:rsidRDefault="004918B3" w:rsidP="005E11AA">
      <w:pPr>
        <w:spacing w:line="240" w:lineRule="auto"/>
        <w:ind w:left="720"/>
        <w:rPr>
          <w:rFonts w:ascii="Times New Roman" w:hAnsi="Times New Roman"/>
          <w:i/>
          <w:sz w:val="24"/>
          <w:szCs w:val="24"/>
        </w:rPr>
      </w:pPr>
      <w:r w:rsidRPr="002B1D69">
        <w:rPr>
          <w:rFonts w:ascii="Times New Roman" w:hAnsi="Times New Roman"/>
          <w:i/>
          <w:sz w:val="24"/>
          <w:szCs w:val="24"/>
        </w:rPr>
        <w:t>Journal of the American Association of Teacher Educators in Agriculture, 25(l), 48-53.</w:t>
      </w:r>
    </w:p>
    <w:p w:rsidR="004918B3" w:rsidRPr="002B1D69" w:rsidRDefault="004918B3" w:rsidP="005E11AA">
      <w:pPr>
        <w:autoSpaceDE w:val="0"/>
        <w:autoSpaceDN w:val="0"/>
        <w:adjustRightInd w:val="0"/>
        <w:spacing w:after="0" w:line="240" w:lineRule="auto"/>
        <w:rPr>
          <w:rFonts w:ascii="Times New Roman" w:hAnsi="Times New Roman"/>
          <w:i/>
          <w:sz w:val="24"/>
          <w:szCs w:val="24"/>
        </w:rPr>
      </w:pPr>
      <w:proofErr w:type="gramStart"/>
      <w:r w:rsidRPr="00835747">
        <w:rPr>
          <w:rFonts w:ascii="Times New Roman" w:hAnsi="Times New Roman"/>
          <w:sz w:val="24"/>
          <w:szCs w:val="24"/>
        </w:rPr>
        <w:t>Arrington.</w:t>
      </w:r>
      <w:proofErr w:type="gramEnd"/>
      <w:r w:rsidRPr="00835747">
        <w:rPr>
          <w:rFonts w:ascii="Times New Roman" w:hAnsi="Times New Roman"/>
          <w:sz w:val="24"/>
          <w:szCs w:val="24"/>
        </w:rPr>
        <w:t xml:space="preserve"> L. </w:t>
      </w:r>
      <w:proofErr w:type="gramStart"/>
      <w:r w:rsidRPr="00835747">
        <w:rPr>
          <w:rFonts w:ascii="Times New Roman" w:hAnsi="Times New Roman"/>
          <w:sz w:val="24"/>
          <w:szCs w:val="24"/>
        </w:rPr>
        <w:t>R..</w:t>
      </w:r>
      <w:proofErr w:type="gramEnd"/>
      <w:r w:rsidRPr="00835747">
        <w:rPr>
          <w:rFonts w:ascii="Times New Roman" w:hAnsi="Times New Roman"/>
          <w:sz w:val="24"/>
          <w:szCs w:val="24"/>
        </w:rPr>
        <w:t xml:space="preserve"> &amp; Cheek. J. G</w:t>
      </w:r>
      <w:r w:rsidRPr="002B1D69">
        <w:rPr>
          <w:rFonts w:ascii="Times New Roman" w:hAnsi="Times New Roman"/>
          <w:i/>
          <w:sz w:val="24"/>
          <w:szCs w:val="24"/>
        </w:rPr>
        <w:t>. (1990). SAE scope and student achievement in</w:t>
      </w:r>
    </w:p>
    <w:p w:rsidR="004918B3" w:rsidRPr="002B1D69" w:rsidRDefault="004918B3" w:rsidP="005E11AA">
      <w:pPr>
        <w:autoSpaceDE w:val="0"/>
        <w:autoSpaceDN w:val="0"/>
        <w:adjustRightInd w:val="0"/>
        <w:spacing w:after="0" w:line="240" w:lineRule="auto"/>
        <w:ind w:left="720"/>
        <w:rPr>
          <w:rFonts w:ascii="Times New Roman" w:hAnsi="Times New Roman"/>
          <w:i/>
          <w:sz w:val="24"/>
          <w:szCs w:val="24"/>
        </w:rPr>
      </w:pPr>
      <w:proofErr w:type="gramStart"/>
      <w:r w:rsidRPr="002B1D69">
        <w:rPr>
          <w:rFonts w:ascii="Times New Roman" w:hAnsi="Times New Roman"/>
          <w:i/>
          <w:sz w:val="24"/>
          <w:szCs w:val="24"/>
        </w:rPr>
        <w:t>agribusiness</w:t>
      </w:r>
      <w:proofErr w:type="gramEnd"/>
      <w:r w:rsidRPr="002B1D69">
        <w:rPr>
          <w:rFonts w:ascii="Times New Roman" w:hAnsi="Times New Roman"/>
          <w:i/>
          <w:sz w:val="24"/>
          <w:szCs w:val="24"/>
        </w:rPr>
        <w:t xml:space="preserve"> and natural resources education. The Journal of Agriculture </w:t>
      </w:r>
      <w:proofErr w:type="gramStart"/>
      <w:r w:rsidRPr="002B1D69">
        <w:rPr>
          <w:rFonts w:ascii="Times New Roman" w:hAnsi="Times New Roman"/>
          <w:i/>
          <w:sz w:val="24"/>
          <w:szCs w:val="24"/>
        </w:rPr>
        <w:t>Education  (</w:t>
      </w:r>
      <w:proofErr w:type="gramEnd"/>
      <w:r w:rsidRPr="002B1D69">
        <w:rPr>
          <w:rFonts w:ascii="Times New Roman" w:hAnsi="Times New Roman"/>
          <w:i/>
          <w:sz w:val="24"/>
          <w:szCs w:val="24"/>
        </w:rPr>
        <w:t>2), 55-61.</w:t>
      </w:r>
    </w:p>
    <w:p w:rsidR="005E11AA" w:rsidRPr="002B1D69" w:rsidRDefault="005E11AA" w:rsidP="005E11AA">
      <w:pPr>
        <w:autoSpaceDE w:val="0"/>
        <w:autoSpaceDN w:val="0"/>
        <w:adjustRightInd w:val="0"/>
        <w:spacing w:after="0" w:line="240" w:lineRule="auto"/>
        <w:ind w:left="720"/>
        <w:rPr>
          <w:rFonts w:ascii="Times New Roman" w:hAnsi="Times New Roman"/>
          <w:i/>
          <w:sz w:val="24"/>
          <w:szCs w:val="24"/>
        </w:rPr>
      </w:pPr>
    </w:p>
    <w:p w:rsidR="00D7660D" w:rsidRPr="002B1D69" w:rsidRDefault="00D7660D" w:rsidP="00D7660D">
      <w:pPr>
        <w:spacing w:line="240" w:lineRule="auto"/>
        <w:ind w:left="720" w:hanging="720"/>
        <w:rPr>
          <w:rFonts w:ascii="Times New Roman" w:hAnsi="Times New Roman"/>
          <w:sz w:val="24"/>
          <w:szCs w:val="24"/>
        </w:rPr>
      </w:pPr>
      <w:r w:rsidRPr="002B1D69">
        <w:rPr>
          <w:rFonts w:ascii="Times New Roman" w:hAnsi="Times New Roman"/>
          <w:sz w:val="24"/>
          <w:szCs w:val="24"/>
        </w:rPr>
        <w:t xml:space="preserve">Hubert, D., </w:t>
      </w:r>
      <w:proofErr w:type="spellStart"/>
      <w:r w:rsidRPr="002B1D69">
        <w:rPr>
          <w:rFonts w:ascii="Times New Roman" w:hAnsi="Times New Roman"/>
          <w:sz w:val="24"/>
          <w:szCs w:val="24"/>
        </w:rPr>
        <w:t>Ullrich</w:t>
      </w:r>
      <w:proofErr w:type="spellEnd"/>
      <w:r w:rsidRPr="002B1D69">
        <w:rPr>
          <w:rFonts w:ascii="Times New Roman" w:hAnsi="Times New Roman"/>
          <w:sz w:val="24"/>
          <w:szCs w:val="24"/>
        </w:rPr>
        <w:t xml:space="preserve">, D., Lindner, J., &amp; Murphy, T. (2003, April 2003). An Examination of </w:t>
      </w:r>
      <w:r w:rsidR="00BA3561">
        <w:rPr>
          <w:rFonts w:ascii="Times New Roman" w:hAnsi="Times New Roman"/>
          <w:sz w:val="24"/>
          <w:szCs w:val="24"/>
        </w:rPr>
        <w:t xml:space="preserve">Texas </w:t>
      </w:r>
      <w:r w:rsidRPr="002B1D69">
        <w:rPr>
          <w:rFonts w:ascii="Times New Roman" w:hAnsi="Times New Roman"/>
          <w:sz w:val="24"/>
          <w:szCs w:val="24"/>
        </w:rPr>
        <w:t xml:space="preserve">Agriculture Teacher Safety Attitudes Based on a Personal Belief Scale from Common Safety and Health Practices. </w:t>
      </w:r>
      <w:proofErr w:type="gramStart"/>
      <w:r w:rsidRPr="002B1D69">
        <w:rPr>
          <w:rFonts w:ascii="Times New Roman" w:hAnsi="Times New Roman"/>
          <w:i/>
          <w:iCs/>
          <w:sz w:val="24"/>
          <w:szCs w:val="24"/>
        </w:rPr>
        <w:t>Journal of Agricultural Systems, Technology and Management, 17</w:t>
      </w:r>
      <w:r w:rsidRPr="002B1D69">
        <w:rPr>
          <w:rFonts w:ascii="Times New Roman" w:hAnsi="Times New Roman"/>
          <w:sz w:val="24"/>
          <w:szCs w:val="24"/>
        </w:rPr>
        <w:t>.</w:t>
      </w:r>
      <w:proofErr w:type="gramEnd"/>
    </w:p>
    <w:p w:rsidR="00AD2F1A" w:rsidRPr="002B1D69" w:rsidRDefault="00AD2F1A" w:rsidP="00AD2F1A">
      <w:pPr>
        <w:spacing w:line="240" w:lineRule="auto"/>
        <w:rPr>
          <w:rFonts w:ascii="Times New Roman" w:hAnsi="Times New Roman"/>
          <w:sz w:val="24"/>
          <w:szCs w:val="24"/>
        </w:rPr>
      </w:pPr>
      <w:proofErr w:type="spellStart"/>
      <w:r w:rsidRPr="002B1D69">
        <w:rPr>
          <w:rFonts w:ascii="Times New Roman" w:hAnsi="Times New Roman"/>
          <w:sz w:val="24"/>
          <w:szCs w:val="24"/>
        </w:rPr>
        <w:t>Sutphin</w:t>
      </w:r>
      <w:proofErr w:type="spellEnd"/>
      <w:r w:rsidRPr="002B1D69">
        <w:rPr>
          <w:rFonts w:ascii="Times New Roman" w:hAnsi="Times New Roman"/>
          <w:sz w:val="24"/>
          <w:szCs w:val="24"/>
        </w:rPr>
        <w:t xml:space="preserve">, H. D. (1984). </w:t>
      </w:r>
      <w:r w:rsidRPr="002B1D69">
        <w:rPr>
          <w:rFonts w:ascii="Times New Roman" w:hAnsi="Times New Roman"/>
          <w:i/>
          <w:sz w:val="24"/>
          <w:szCs w:val="24"/>
        </w:rPr>
        <w:t>SOE: Laboratories</w:t>
      </w:r>
      <w:r w:rsidRPr="002B1D69">
        <w:rPr>
          <w:rFonts w:ascii="Times New Roman" w:hAnsi="Times New Roman"/>
          <w:sz w:val="24"/>
          <w:szCs w:val="24"/>
        </w:rPr>
        <w:t xml:space="preserve">. </w:t>
      </w:r>
      <w:proofErr w:type="gramStart"/>
      <w:r w:rsidRPr="002B1D69">
        <w:rPr>
          <w:rFonts w:ascii="Times New Roman" w:hAnsi="Times New Roman"/>
          <w:i/>
          <w:iCs/>
          <w:sz w:val="24"/>
          <w:szCs w:val="24"/>
        </w:rPr>
        <w:t>The Agricultural Education Magazine, 56</w:t>
      </w:r>
      <w:r w:rsidRPr="002B1D69">
        <w:rPr>
          <w:rFonts w:ascii="Times New Roman" w:hAnsi="Times New Roman"/>
          <w:sz w:val="24"/>
          <w:szCs w:val="24"/>
        </w:rPr>
        <w:t>(10), 4.</w:t>
      </w:r>
      <w:proofErr w:type="gramEnd"/>
    </w:p>
    <w:sectPr w:rsidR="00AD2F1A" w:rsidRPr="002B1D69" w:rsidSect="00C179A1">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2651" w:rsidRDefault="00212651" w:rsidP="00B74EBA">
      <w:pPr>
        <w:spacing w:after="0" w:line="240" w:lineRule="auto"/>
      </w:pPr>
      <w:r>
        <w:separator/>
      </w:r>
    </w:p>
  </w:endnote>
  <w:endnote w:type="continuationSeparator" w:id="0">
    <w:p w:rsidR="00212651" w:rsidRDefault="00212651" w:rsidP="00B74E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2651" w:rsidRDefault="00212651" w:rsidP="00B74EBA">
      <w:pPr>
        <w:spacing w:after="0" w:line="240" w:lineRule="auto"/>
      </w:pPr>
      <w:r>
        <w:separator/>
      </w:r>
    </w:p>
  </w:footnote>
  <w:footnote w:type="continuationSeparator" w:id="0">
    <w:p w:rsidR="00212651" w:rsidRDefault="00212651" w:rsidP="00B74EB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EBA" w:rsidRPr="00B74EBA" w:rsidRDefault="00B74EBA" w:rsidP="00B74EBA">
    <w:pPr>
      <w:pStyle w:val="Header"/>
      <w:jc w:val="right"/>
      <w:rPr>
        <w:rFonts w:ascii="Times New Roman" w:hAnsi="Times New Roman"/>
        <w:sz w:val="24"/>
        <w:szCs w:val="24"/>
      </w:rPr>
    </w:pPr>
    <w:r w:rsidRPr="00B74EBA">
      <w:rPr>
        <w:rFonts w:ascii="Times New Roman" w:hAnsi="Times New Roman"/>
        <w:sz w:val="24"/>
        <w:szCs w:val="24"/>
      </w:rPr>
      <w:t>Research</w:t>
    </w:r>
  </w:p>
  <w:p w:rsidR="00B74EBA" w:rsidRDefault="00B74EB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E34AF3"/>
    <w:multiLevelType w:val="hybridMultilevel"/>
    <w:tmpl w:val="9594BC98"/>
    <w:lvl w:ilvl="0" w:tplc="82B267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63103411"/>
    <w:multiLevelType w:val="hybridMultilevel"/>
    <w:tmpl w:val="5CEC41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B374D7D"/>
    <w:multiLevelType w:val="hybridMultilevel"/>
    <w:tmpl w:val="1C182D44"/>
    <w:lvl w:ilvl="0" w:tplc="972E4F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A415B"/>
    <w:rsid w:val="00004398"/>
    <w:rsid w:val="0000537A"/>
    <w:rsid w:val="000106C4"/>
    <w:rsid w:val="00014FBD"/>
    <w:rsid w:val="00016AA1"/>
    <w:rsid w:val="00024EEE"/>
    <w:rsid w:val="000417DA"/>
    <w:rsid w:val="000528A5"/>
    <w:rsid w:val="00057D73"/>
    <w:rsid w:val="0008030D"/>
    <w:rsid w:val="000B407D"/>
    <w:rsid w:val="000B4DD1"/>
    <w:rsid w:val="000D78EE"/>
    <w:rsid w:val="000F5825"/>
    <w:rsid w:val="001129EB"/>
    <w:rsid w:val="001142A5"/>
    <w:rsid w:val="001415ED"/>
    <w:rsid w:val="001C131E"/>
    <w:rsid w:val="001D4AC1"/>
    <w:rsid w:val="001D73A5"/>
    <w:rsid w:val="001E581C"/>
    <w:rsid w:val="00206CF9"/>
    <w:rsid w:val="00212651"/>
    <w:rsid w:val="00230202"/>
    <w:rsid w:val="00241C62"/>
    <w:rsid w:val="00265AE0"/>
    <w:rsid w:val="00276D58"/>
    <w:rsid w:val="0027795F"/>
    <w:rsid w:val="00291BD0"/>
    <w:rsid w:val="002A0612"/>
    <w:rsid w:val="002A5853"/>
    <w:rsid w:val="002B1D69"/>
    <w:rsid w:val="002B1EAF"/>
    <w:rsid w:val="003167BF"/>
    <w:rsid w:val="00341836"/>
    <w:rsid w:val="0034510B"/>
    <w:rsid w:val="00384D7B"/>
    <w:rsid w:val="00385E06"/>
    <w:rsid w:val="003B239E"/>
    <w:rsid w:val="003C375E"/>
    <w:rsid w:val="003E0234"/>
    <w:rsid w:val="0040347C"/>
    <w:rsid w:val="00405B6E"/>
    <w:rsid w:val="00407C46"/>
    <w:rsid w:val="0041015B"/>
    <w:rsid w:val="00413C2B"/>
    <w:rsid w:val="0041567B"/>
    <w:rsid w:val="004274EB"/>
    <w:rsid w:val="00430462"/>
    <w:rsid w:val="004641C8"/>
    <w:rsid w:val="00473DD5"/>
    <w:rsid w:val="00491745"/>
    <w:rsid w:val="004918B3"/>
    <w:rsid w:val="00491C85"/>
    <w:rsid w:val="004C4818"/>
    <w:rsid w:val="004F1DC5"/>
    <w:rsid w:val="005054AB"/>
    <w:rsid w:val="00514FEF"/>
    <w:rsid w:val="005256FD"/>
    <w:rsid w:val="00547566"/>
    <w:rsid w:val="00562229"/>
    <w:rsid w:val="00574200"/>
    <w:rsid w:val="005B3BB5"/>
    <w:rsid w:val="005C12D4"/>
    <w:rsid w:val="005E11AA"/>
    <w:rsid w:val="00600EE6"/>
    <w:rsid w:val="00622712"/>
    <w:rsid w:val="00633D86"/>
    <w:rsid w:val="0067159A"/>
    <w:rsid w:val="00687DBD"/>
    <w:rsid w:val="00690E03"/>
    <w:rsid w:val="006928A8"/>
    <w:rsid w:val="006928EF"/>
    <w:rsid w:val="00697F0A"/>
    <w:rsid w:val="006A415B"/>
    <w:rsid w:val="006C405B"/>
    <w:rsid w:val="006E7C29"/>
    <w:rsid w:val="00702C69"/>
    <w:rsid w:val="00706177"/>
    <w:rsid w:val="007278CA"/>
    <w:rsid w:val="007355E8"/>
    <w:rsid w:val="0075457B"/>
    <w:rsid w:val="007679B6"/>
    <w:rsid w:val="007718B4"/>
    <w:rsid w:val="00775524"/>
    <w:rsid w:val="007823F6"/>
    <w:rsid w:val="00790474"/>
    <w:rsid w:val="00791759"/>
    <w:rsid w:val="007A6AAD"/>
    <w:rsid w:val="007A71F7"/>
    <w:rsid w:val="007B0D80"/>
    <w:rsid w:val="007B541D"/>
    <w:rsid w:val="007C166C"/>
    <w:rsid w:val="007D4AD9"/>
    <w:rsid w:val="007E25D7"/>
    <w:rsid w:val="00801780"/>
    <w:rsid w:val="00805A3C"/>
    <w:rsid w:val="00825E84"/>
    <w:rsid w:val="008326DE"/>
    <w:rsid w:val="00832FB0"/>
    <w:rsid w:val="0083362D"/>
    <w:rsid w:val="0083392B"/>
    <w:rsid w:val="00835747"/>
    <w:rsid w:val="00836990"/>
    <w:rsid w:val="00842F50"/>
    <w:rsid w:val="0086130E"/>
    <w:rsid w:val="00866533"/>
    <w:rsid w:val="00875B81"/>
    <w:rsid w:val="00887BA8"/>
    <w:rsid w:val="0089357E"/>
    <w:rsid w:val="00893DDD"/>
    <w:rsid w:val="008A272B"/>
    <w:rsid w:val="008A6B06"/>
    <w:rsid w:val="008B38E9"/>
    <w:rsid w:val="008D3DEC"/>
    <w:rsid w:val="008D4C45"/>
    <w:rsid w:val="008F29C4"/>
    <w:rsid w:val="00900031"/>
    <w:rsid w:val="0091187E"/>
    <w:rsid w:val="00920A49"/>
    <w:rsid w:val="00941D22"/>
    <w:rsid w:val="0094422D"/>
    <w:rsid w:val="00957CE0"/>
    <w:rsid w:val="00971717"/>
    <w:rsid w:val="009746F3"/>
    <w:rsid w:val="00995775"/>
    <w:rsid w:val="009F132A"/>
    <w:rsid w:val="00A856F9"/>
    <w:rsid w:val="00AA1812"/>
    <w:rsid w:val="00AC225D"/>
    <w:rsid w:val="00AC7BCC"/>
    <w:rsid w:val="00AD2B68"/>
    <w:rsid w:val="00AD2F1A"/>
    <w:rsid w:val="00AE3CDE"/>
    <w:rsid w:val="00AF0921"/>
    <w:rsid w:val="00B04B5E"/>
    <w:rsid w:val="00B220F6"/>
    <w:rsid w:val="00B4366F"/>
    <w:rsid w:val="00B458DA"/>
    <w:rsid w:val="00B74EBA"/>
    <w:rsid w:val="00BA3561"/>
    <w:rsid w:val="00BA6647"/>
    <w:rsid w:val="00BC68EA"/>
    <w:rsid w:val="00BD0762"/>
    <w:rsid w:val="00BF7EC3"/>
    <w:rsid w:val="00C179A1"/>
    <w:rsid w:val="00C25D91"/>
    <w:rsid w:val="00C37D52"/>
    <w:rsid w:val="00C40316"/>
    <w:rsid w:val="00C5186E"/>
    <w:rsid w:val="00C9222E"/>
    <w:rsid w:val="00CA4FBD"/>
    <w:rsid w:val="00CA5C5D"/>
    <w:rsid w:val="00CD2BAD"/>
    <w:rsid w:val="00CD6F99"/>
    <w:rsid w:val="00CF39FD"/>
    <w:rsid w:val="00D17FFD"/>
    <w:rsid w:val="00D32033"/>
    <w:rsid w:val="00D7660D"/>
    <w:rsid w:val="00DB42DC"/>
    <w:rsid w:val="00DC0306"/>
    <w:rsid w:val="00DD09A8"/>
    <w:rsid w:val="00DE06DE"/>
    <w:rsid w:val="00DE31AA"/>
    <w:rsid w:val="00DE527B"/>
    <w:rsid w:val="00DE5C9E"/>
    <w:rsid w:val="00DF74AB"/>
    <w:rsid w:val="00E000E5"/>
    <w:rsid w:val="00E046F8"/>
    <w:rsid w:val="00E047BB"/>
    <w:rsid w:val="00E252B2"/>
    <w:rsid w:val="00E36694"/>
    <w:rsid w:val="00E45236"/>
    <w:rsid w:val="00E74447"/>
    <w:rsid w:val="00F6762D"/>
    <w:rsid w:val="00F75F2D"/>
    <w:rsid w:val="00F869D3"/>
    <w:rsid w:val="00FC07CD"/>
    <w:rsid w:val="00FD0F86"/>
    <w:rsid w:val="00FE5A49"/>
    <w:rsid w:val="00FF55A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9A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4EBA"/>
    <w:pPr>
      <w:tabs>
        <w:tab w:val="center" w:pos="4680"/>
        <w:tab w:val="right" w:pos="9360"/>
      </w:tabs>
    </w:pPr>
  </w:style>
  <w:style w:type="character" w:customStyle="1" w:styleId="HeaderChar">
    <w:name w:val="Header Char"/>
    <w:basedOn w:val="DefaultParagraphFont"/>
    <w:link w:val="Header"/>
    <w:uiPriority w:val="99"/>
    <w:rsid w:val="00B74EBA"/>
    <w:rPr>
      <w:sz w:val="22"/>
      <w:szCs w:val="22"/>
    </w:rPr>
  </w:style>
  <w:style w:type="paragraph" w:styleId="Footer">
    <w:name w:val="footer"/>
    <w:basedOn w:val="Normal"/>
    <w:link w:val="FooterChar"/>
    <w:uiPriority w:val="99"/>
    <w:semiHidden/>
    <w:unhideWhenUsed/>
    <w:rsid w:val="00B74EBA"/>
    <w:pPr>
      <w:tabs>
        <w:tab w:val="center" w:pos="4680"/>
        <w:tab w:val="right" w:pos="9360"/>
      </w:tabs>
    </w:pPr>
  </w:style>
  <w:style w:type="character" w:customStyle="1" w:styleId="FooterChar">
    <w:name w:val="Footer Char"/>
    <w:basedOn w:val="DefaultParagraphFont"/>
    <w:link w:val="Footer"/>
    <w:uiPriority w:val="99"/>
    <w:semiHidden/>
    <w:rsid w:val="00B74EBA"/>
    <w:rPr>
      <w:sz w:val="22"/>
      <w:szCs w:val="22"/>
    </w:rPr>
  </w:style>
  <w:style w:type="paragraph" w:styleId="BalloonText">
    <w:name w:val="Balloon Text"/>
    <w:basedOn w:val="Normal"/>
    <w:link w:val="BalloonTextChar"/>
    <w:uiPriority w:val="99"/>
    <w:semiHidden/>
    <w:unhideWhenUsed/>
    <w:rsid w:val="00B74E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4EBA"/>
    <w:rPr>
      <w:rFonts w:ascii="Tahoma" w:hAnsi="Tahoma" w:cs="Tahoma"/>
      <w:sz w:val="16"/>
      <w:szCs w:val="16"/>
    </w:rPr>
  </w:style>
  <w:style w:type="character" w:styleId="Hyperlink">
    <w:name w:val="Hyperlink"/>
    <w:basedOn w:val="DefaultParagraphFont"/>
    <w:uiPriority w:val="99"/>
    <w:unhideWhenUsed/>
    <w:rsid w:val="00AE3CDE"/>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Boot.chumbley@ttu.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1051</Words>
  <Characters>5996</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Boot</dc:creator>
  <cp:lastModifiedBy>Boot</cp:lastModifiedBy>
  <cp:revision>2</cp:revision>
  <dcterms:created xsi:type="dcterms:W3CDTF">2010-11-06T00:53:00Z</dcterms:created>
  <dcterms:modified xsi:type="dcterms:W3CDTF">2010-11-06T00:53:00Z</dcterms:modified>
</cp:coreProperties>
</file>