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757" w:rsidRPr="00C2404E" w:rsidRDefault="00656757" w:rsidP="00C2404E">
      <w:pPr>
        <w:spacing w:after="0" w:line="240" w:lineRule="auto"/>
        <w:rPr>
          <w:rFonts w:ascii="Times New Roman" w:hAnsi="Times New Roman"/>
          <w:sz w:val="24"/>
          <w:szCs w:val="24"/>
        </w:rPr>
      </w:pPr>
    </w:p>
    <w:p w:rsidR="00656757" w:rsidRPr="00C2404E" w:rsidRDefault="00656757" w:rsidP="00C2404E">
      <w:pPr>
        <w:spacing w:after="0" w:line="240" w:lineRule="auto"/>
        <w:jc w:val="center"/>
        <w:rPr>
          <w:rFonts w:ascii="Times New Roman" w:hAnsi="Times New Roman"/>
          <w:b/>
          <w:sz w:val="24"/>
          <w:szCs w:val="24"/>
        </w:rPr>
      </w:pPr>
    </w:p>
    <w:p w:rsidR="00656757" w:rsidRPr="00C2404E" w:rsidRDefault="00656757" w:rsidP="00C2404E">
      <w:pPr>
        <w:spacing w:after="0" w:line="240" w:lineRule="auto"/>
        <w:jc w:val="center"/>
        <w:rPr>
          <w:rFonts w:ascii="Times New Roman" w:hAnsi="Times New Roman"/>
          <w:b/>
          <w:sz w:val="24"/>
          <w:szCs w:val="24"/>
        </w:rPr>
      </w:pPr>
      <w:r w:rsidRPr="00C2404E">
        <w:rPr>
          <w:rFonts w:ascii="Times New Roman" w:hAnsi="Times New Roman"/>
          <w:b/>
          <w:sz w:val="24"/>
          <w:szCs w:val="24"/>
        </w:rPr>
        <w:t>Incorporating Socioscientific Issues into Agriculture Teacher Education Curriculum</w:t>
      </w:r>
    </w:p>
    <w:p w:rsidR="00656757" w:rsidRDefault="00656757" w:rsidP="00C2404E">
      <w:pPr>
        <w:spacing w:after="0" w:line="240" w:lineRule="auto"/>
        <w:jc w:val="center"/>
        <w:rPr>
          <w:rFonts w:ascii="Times New Roman" w:hAnsi="Times New Roman"/>
          <w:sz w:val="24"/>
          <w:szCs w:val="24"/>
        </w:rPr>
      </w:pPr>
    </w:p>
    <w:p w:rsidR="00656757" w:rsidRDefault="00656757" w:rsidP="00C2404E">
      <w:pPr>
        <w:spacing w:after="0" w:line="240" w:lineRule="auto"/>
        <w:jc w:val="center"/>
        <w:rPr>
          <w:rFonts w:ascii="Times New Roman" w:hAnsi="Times New Roman"/>
          <w:sz w:val="24"/>
          <w:szCs w:val="24"/>
        </w:rPr>
      </w:pPr>
    </w:p>
    <w:p w:rsidR="00656757" w:rsidRDefault="00656757" w:rsidP="00C2404E">
      <w:pPr>
        <w:spacing w:after="0" w:line="240" w:lineRule="auto"/>
        <w:jc w:val="center"/>
        <w:rPr>
          <w:rFonts w:ascii="Times New Roman" w:hAnsi="Times New Roman"/>
          <w:sz w:val="24"/>
          <w:szCs w:val="24"/>
        </w:rPr>
      </w:pPr>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Adrienne N. Gentry</w:t>
      </w:r>
    </w:p>
    <w:p w:rsidR="00656757" w:rsidRPr="00C2404E" w:rsidRDefault="00656757" w:rsidP="00C2404E">
      <w:pPr>
        <w:spacing w:after="0" w:line="240" w:lineRule="auto"/>
        <w:jc w:val="center"/>
        <w:rPr>
          <w:rFonts w:ascii="Times New Roman" w:hAnsi="Times New Roman"/>
          <w:sz w:val="24"/>
          <w:szCs w:val="24"/>
        </w:rPr>
      </w:pPr>
      <w:smartTag w:uri="urn:schemas-microsoft-com:office:smarttags" w:element="address">
        <w:smartTag w:uri="urn:schemas-microsoft-com:office:smarttags" w:element="Street">
          <w:r w:rsidRPr="00C2404E">
            <w:rPr>
              <w:rFonts w:ascii="Times New Roman" w:hAnsi="Times New Roman"/>
              <w:sz w:val="24"/>
              <w:szCs w:val="24"/>
            </w:rPr>
            <w:t>P.O. Box</w:t>
          </w:r>
        </w:smartTag>
        <w:r w:rsidRPr="00C2404E">
          <w:rPr>
            <w:rFonts w:ascii="Times New Roman" w:hAnsi="Times New Roman"/>
            <w:sz w:val="24"/>
            <w:szCs w:val="24"/>
          </w:rPr>
          <w:t xml:space="preserve"> 110540</w:t>
        </w:r>
      </w:smartTag>
    </w:p>
    <w:p w:rsidR="00656757" w:rsidRPr="00C2404E" w:rsidRDefault="00656757" w:rsidP="00C2404E">
      <w:pPr>
        <w:spacing w:after="0" w:line="240" w:lineRule="auto"/>
        <w:jc w:val="center"/>
        <w:rPr>
          <w:rFonts w:ascii="Times New Roman" w:hAnsi="Times New Roman"/>
          <w:sz w:val="24"/>
          <w:szCs w:val="24"/>
        </w:rPr>
      </w:pPr>
      <w:smartTag w:uri="urn:schemas-microsoft-com:office:smarttags" w:element="place">
        <w:smartTag w:uri="urn:schemas-microsoft-com:office:smarttags" w:element="City">
          <w:r w:rsidRPr="00C2404E">
            <w:rPr>
              <w:rFonts w:ascii="Times New Roman" w:hAnsi="Times New Roman"/>
              <w:sz w:val="24"/>
              <w:szCs w:val="24"/>
            </w:rPr>
            <w:t>Gainesville</w:t>
          </w:r>
        </w:smartTag>
        <w:r w:rsidRPr="00C2404E">
          <w:rPr>
            <w:rFonts w:ascii="Times New Roman" w:hAnsi="Times New Roman"/>
            <w:sz w:val="24"/>
            <w:szCs w:val="24"/>
          </w:rPr>
          <w:t xml:space="preserve">, </w:t>
        </w:r>
        <w:smartTag w:uri="urn:schemas-microsoft-com:office:smarttags" w:element="State">
          <w:r w:rsidRPr="00C2404E">
            <w:rPr>
              <w:rFonts w:ascii="Times New Roman" w:hAnsi="Times New Roman"/>
              <w:sz w:val="24"/>
              <w:szCs w:val="24"/>
            </w:rPr>
            <w:t>FL</w:t>
          </w:r>
        </w:smartTag>
        <w:r w:rsidRPr="00C2404E">
          <w:rPr>
            <w:rFonts w:ascii="Times New Roman" w:hAnsi="Times New Roman"/>
            <w:sz w:val="24"/>
            <w:szCs w:val="24"/>
          </w:rPr>
          <w:t xml:space="preserve"> </w:t>
        </w:r>
        <w:smartTag w:uri="urn:schemas-microsoft-com:office:smarttags" w:element="PostalCode">
          <w:r w:rsidRPr="00C2404E">
            <w:rPr>
              <w:rFonts w:ascii="Times New Roman" w:hAnsi="Times New Roman"/>
              <w:sz w:val="24"/>
              <w:szCs w:val="24"/>
            </w:rPr>
            <w:t>32601</w:t>
          </w:r>
        </w:smartTag>
      </w:smartTag>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(352) 392-0505 Ext. 244</w:t>
      </w:r>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agentry@ufl.edu</w:t>
      </w:r>
    </w:p>
    <w:p w:rsidR="00656757" w:rsidRPr="00C2404E" w:rsidRDefault="00656757" w:rsidP="00C2404E">
      <w:pPr>
        <w:spacing w:after="0" w:line="240" w:lineRule="auto"/>
        <w:jc w:val="center"/>
        <w:rPr>
          <w:rFonts w:ascii="Times New Roman" w:hAnsi="Times New Roman"/>
          <w:sz w:val="24"/>
          <w:szCs w:val="24"/>
        </w:rPr>
      </w:pPr>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Catherine W. Shoulders</w:t>
      </w:r>
    </w:p>
    <w:p w:rsidR="00656757" w:rsidRPr="00C2404E" w:rsidRDefault="00656757" w:rsidP="00C2404E">
      <w:pPr>
        <w:spacing w:after="0" w:line="240" w:lineRule="auto"/>
        <w:jc w:val="center"/>
        <w:rPr>
          <w:rFonts w:ascii="Times New Roman" w:hAnsi="Times New Roman"/>
          <w:sz w:val="24"/>
          <w:szCs w:val="24"/>
        </w:rPr>
      </w:pPr>
      <w:smartTag w:uri="urn:schemas-microsoft-com:office:smarttags" w:element="address">
        <w:smartTag w:uri="urn:schemas-microsoft-com:office:smarttags" w:element="Street">
          <w:r w:rsidRPr="00C2404E">
            <w:rPr>
              <w:rFonts w:ascii="Times New Roman" w:hAnsi="Times New Roman"/>
              <w:sz w:val="24"/>
              <w:szCs w:val="24"/>
            </w:rPr>
            <w:t>P.O. Box</w:t>
          </w:r>
        </w:smartTag>
        <w:r w:rsidRPr="00C2404E">
          <w:rPr>
            <w:rFonts w:ascii="Times New Roman" w:hAnsi="Times New Roman"/>
            <w:sz w:val="24"/>
            <w:szCs w:val="24"/>
          </w:rPr>
          <w:t xml:space="preserve"> 110540</w:t>
        </w:r>
      </w:smartTag>
    </w:p>
    <w:p w:rsidR="00656757" w:rsidRPr="00C2404E" w:rsidRDefault="00656757" w:rsidP="00C2404E">
      <w:pPr>
        <w:spacing w:after="0" w:line="240" w:lineRule="auto"/>
        <w:jc w:val="center"/>
        <w:rPr>
          <w:rFonts w:ascii="Times New Roman" w:hAnsi="Times New Roman"/>
          <w:sz w:val="24"/>
          <w:szCs w:val="24"/>
        </w:rPr>
      </w:pPr>
      <w:smartTag w:uri="urn:schemas-microsoft-com:office:smarttags" w:element="place">
        <w:smartTag w:uri="urn:schemas-microsoft-com:office:smarttags" w:element="City">
          <w:r w:rsidRPr="00C2404E">
            <w:rPr>
              <w:rFonts w:ascii="Times New Roman" w:hAnsi="Times New Roman"/>
              <w:sz w:val="24"/>
              <w:szCs w:val="24"/>
            </w:rPr>
            <w:t>Gainesville</w:t>
          </w:r>
        </w:smartTag>
        <w:r w:rsidRPr="00C2404E">
          <w:rPr>
            <w:rFonts w:ascii="Times New Roman" w:hAnsi="Times New Roman"/>
            <w:sz w:val="24"/>
            <w:szCs w:val="24"/>
          </w:rPr>
          <w:t xml:space="preserve">, </w:t>
        </w:r>
        <w:smartTag w:uri="urn:schemas-microsoft-com:office:smarttags" w:element="State">
          <w:r w:rsidRPr="00C2404E">
            <w:rPr>
              <w:rFonts w:ascii="Times New Roman" w:hAnsi="Times New Roman"/>
              <w:sz w:val="24"/>
              <w:szCs w:val="24"/>
            </w:rPr>
            <w:t>FL</w:t>
          </w:r>
        </w:smartTag>
        <w:r w:rsidRPr="00C2404E">
          <w:rPr>
            <w:rFonts w:ascii="Times New Roman" w:hAnsi="Times New Roman"/>
            <w:sz w:val="24"/>
            <w:szCs w:val="24"/>
          </w:rPr>
          <w:t xml:space="preserve"> </w:t>
        </w:r>
        <w:smartTag w:uri="urn:schemas-microsoft-com:office:smarttags" w:element="PostalCode">
          <w:r w:rsidRPr="00C2404E">
            <w:rPr>
              <w:rFonts w:ascii="Times New Roman" w:hAnsi="Times New Roman"/>
              <w:sz w:val="24"/>
              <w:szCs w:val="24"/>
            </w:rPr>
            <w:t>32601</w:t>
          </w:r>
        </w:smartTag>
      </w:smartTag>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(352) 392-0502 Ext. 238</w:t>
      </w:r>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katewoggs@ufl.edu</w:t>
      </w:r>
    </w:p>
    <w:p w:rsidR="00656757" w:rsidRPr="00C2404E" w:rsidRDefault="00656757" w:rsidP="00C2404E">
      <w:pPr>
        <w:spacing w:after="0" w:line="240" w:lineRule="auto"/>
        <w:jc w:val="center"/>
        <w:rPr>
          <w:rFonts w:ascii="Times New Roman" w:hAnsi="Times New Roman"/>
          <w:sz w:val="24"/>
          <w:szCs w:val="24"/>
        </w:rPr>
      </w:pPr>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Brian</w:t>
      </w:r>
      <w:r w:rsidR="005103CE">
        <w:rPr>
          <w:rFonts w:ascii="Times New Roman" w:hAnsi="Times New Roman"/>
          <w:sz w:val="24"/>
          <w:szCs w:val="24"/>
        </w:rPr>
        <w:t xml:space="preserve"> E.</w:t>
      </w:r>
      <w:r w:rsidRPr="00C2404E">
        <w:rPr>
          <w:rFonts w:ascii="Times New Roman" w:hAnsi="Times New Roman"/>
          <w:sz w:val="24"/>
          <w:szCs w:val="24"/>
        </w:rPr>
        <w:t xml:space="preserve"> Myers</w:t>
      </w:r>
    </w:p>
    <w:p w:rsidR="00656757" w:rsidRPr="00C2404E" w:rsidRDefault="00656757" w:rsidP="00C2404E">
      <w:pPr>
        <w:spacing w:after="0" w:line="240" w:lineRule="auto"/>
        <w:jc w:val="center"/>
        <w:rPr>
          <w:rFonts w:ascii="Times New Roman" w:hAnsi="Times New Roman"/>
          <w:sz w:val="24"/>
          <w:szCs w:val="24"/>
        </w:rPr>
      </w:pPr>
      <w:smartTag w:uri="urn:schemas-microsoft-com:office:smarttags" w:element="address">
        <w:smartTag w:uri="urn:schemas-microsoft-com:office:smarttags" w:element="Street">
          <w:r w:rsidRPr="00C2404E">
            <w:rPr>
              <w:rFonts w:ascii="Times New Roman" w:hAnsi="Times New Roman"/>
              <w:sz w:val="24"/>
              <w:szCs w:val="24"/>
            </w:rPr>
            <w:t>P.O. Box</w:t>
          </w:r>
        </w:smartTag>
        <w:r w:rsidRPr="00C2404E">
          <w:rPr>
            <w:rFonts w:ascii="Times New Roman" w:hAnsi="Times New Roman"/>
            <w:sz w:val="24"/>
            <w:szCs w:val="24"/>
          </w:rPr>
          <w:t xml:space="preserve"> 110540</w:t>
        </w:r>
      </w:smartTag>
    </w:p>
    <w:p w:rsidR="00656757" w:rsidRPr="00C2404E" w:rsidRDefault="00656757" w:rsidP="00C2404E">
      <w:pPr>
        <w:spacing w:after="0" w:line="240" w:lineRule="auto"/>
        <w:jc w:val="center"/>
        <w:rPr>
          <w:rFonts w:ascii="Times New Roman" w:hAnsi="Times New Roman"/>
          <w:sz w:val="24"/>
          <w:szCs w:val="24"/>
        </w:rPr>
      </w:pPr>
      <w:smartTag w:uri="urn:schemas-microsoft-com:office:smarttags" w:element="place">
        <w:smartTag w:uri="urn:schemas-microsoft-com:office:smarttags" w:element="City">
          <w:r w:rsidRPr="00C2404E">
            <w:rPr>
              <w:rFonts w:ascii="Times New Roman" w:hAnsi="Times New Roman"/>
              <w:sz w:val="24"/>
              <w:szCs w:val="24"/>
            </w:rPr>
            <w:t>Gainesville</w:t>
          </w:r>
        </w:smartTag>
        <w:r w:rsidRPr="00C2404E">
          <w:rPr>
            <w:rFonts w:ascii="Times New Roman" w:hAnsi="Times New Roman"/>
            <w:sz w:val="24"/>
            <w:szCs w:val="24"/>
          </w:rPr>
          <w:t xml:space="preserve">, </w:t>
        </w:r>
        <w:smartTag w:uri="urn:schemas-microsoft-com:office:smarttags" w:element="State">
          <w:r w:rsidRPr="00C2404E">
            <w:rPr>
              <w:rFonts w:ascii="Times New Roman" w:hAnsi="Times New Roman"/>
              <w:sz w:val="24"/>
              <w:szCs w:val="24"/>
            </w:rPr>
            <w:t>FL</w:t>
          </w:r>
        </w:smartTag>
        <w:r w:rsidRPr="00C2404E">
          <w:rPr>
            <w:rFonts w:ascii="Times New Roman" w:hAnsi="Times New Roman"/>
            <w:sz w:val="24"/>
            <w:szCs w:val="24"/>
          </w:rPr>
          <w:t xml:space="preserve"> </w:t>
        </w:r>
        <w:smartTag w:uri="urn:schemas-microsoft-com:office:smarttags" w:element="PostalCode">
          <w:r w:rsidRPr="00C2404E">
            <w:rPr>
              <w:rFonts w:ascii="Times New Roman" w:hAnsi="Times New Roman"/>
              <w:sz w:val="24"/>
              <w:szCs w:val="24"/>
            </w:rPr>
            <w:t>32601</w:t>
          </w:r>
        </w:smartTag>
      </w:smartTag>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(352) 392-0502 Ext. 236</w:t>
      </w:r>
    </w:p>
    <w:p w:rsidR="00656757" w:rsidRPr="00C2404E" w:rsidRDefault="00656757" w:rsidP="00C2404E">
      <w:pPr>
        <w:spacing w:after="0" w:line="240" w:lineRule="auto"/>
        <w:jc w:val="center"/>
        <w:rPr>
          <w:rFonts w:ascii="Times New Roman" w:hAnsi="Times New Roman"/>
          <w:sz w:val="24"/>
          <w:szCs w:val="24"/>
        </w:rPr>
      </w:pPr>
      <w:r w:rsidRPr="00C2404E">
        <w:rPr>
          <w:rFonts w:ascii="Times New Roman" w:hAnsi="Times New Roman"/>
          <w:sz w:val="24"/>
          <w:szCs w:val="24"/>
        </w:rPr>
        <w:t>bmyers@ufl.edu</w:t>
      </w:r>
    </w:p>
    <w:p w:rsidR="00656757" w:rsidRPr="00C2404E" w:rsidRDefault="00656757" w:rsidP="00C2404E">
      <w:pPr>
        <w:spacing w:after="0" w:line="240" w:lineRule="auto"/>
        <w:jc w:val="center"/>
        <w:rPr>
          <w:rFonts w:ascii="Times New Roman" w:hAnsi="Times New Roman"/>
          <w:sz w:val="24"/>
          <w:szCs w:val="24"/>
        </w:rPr>
      </w:pPr>
    </w:p>
    <w:p w:rsidR="00656757" w:rsidRPr="00C2404E" w:rsidRDefault="00656757" w:rsidP="00C2404E">
      <w:pPr>
        <w:spacing w:after="0" w:line="240" w:lineRule="auto"/>
        <w:rPr>
          <w:rFonts w:ascii="Times New Roman" w:hAnsi="Times New Roman"/>
          <w:sz w:val="24"/>
          <w:szCs w:val="24"/>
        </w:rPr>
      </w:pPr>
      <w:r w:rsidRPr="00C2404E">
        <w:rPr>
          <w:rFonts w:ascii="Times New Roman" w:hAnsi="Times New Roman"/>
          <w:sz w:val="24"/>
          <w:szCs w:val="24"/>
        </w:rPr>
        <w:br w:type="page"/>
      </w:r>
    </w:p>
    <w:p w:rsidR="00656757" w:rsidRPr="00C2404E" w:rsidRDefault="00656757" w:rsidP="00C2404E">
      <w:pPr>
        <w:spacing w:after="0" w:line="240" w:lineRule="auto"/>
        <w:jc w:val="center"/>
        <w:rPr>
          <w:rFonts w:ascii="Times New Roman" w:hAnsi="Times New Roman"/>
          <w:b/>
          <w:sz w:val="24"/>
          <w:szCs w:val="24"/>
        </w:rPr>
      </w:pPr>
      <w:r w:rsidRPr="00C2404E">
        <w:rPr>
          <w:rFonts w:ascii="Times New Roman" w:hAnsi="Times New Roman"/>
          <w:b/>
          <w:sz w:val="24"/>
          <w:szCs w:val="24"/>
        </w:rPr>
        <w:lastRenderedPageBreak/>
        <w:t>Incorporating Socioscientific Issues into Agriculture Teacher Education Curriculum</w:t>
      </w:r>
    </w:p>
    <w:p w:rsidR="00656757" w:rsidRDefault="00656757" w:rsidP="00C2404E">
      <w:pPr>
        <w:spacing w:after="0" w:line="240" w:lineRule="auto"/>
        <w:jc w:val="center"/>
        <w:rPr>
          <w:rFonts w:ascii="Times New Roman" w:hAnsi="Times New Roman"/>
          <w:b/>
          <w:sz w:val="24"/>
          <w:szCs w:val="24"/>
        </w:rPr>
      </w:pPr>
    </w:p>
    <w:p w:rsidR="00656757" w:rsidRDefault="00656757" w:rsidP="00C2404E">
      <w:pPr>
        <w:spacing w:after="0" w:line="240" w:lineRule="auto"/>
        <w:jc w:val="center"/>
        <w:rPr>
          <w:rFonts w:ascii="Times New Roman" w:hAnsi="Times New Roman"/>
          <w:b/>
          <w:sz w:val="24"/>
          <w:szCs w:val="24"/>
        </w:rPr>
      </w:pPr>
      <w:r w:rsidRPr="00C2404E">
        <w:rPr>
          <w:rFonts w:ascii="Times New Roman" w:hAnsi="Times New Roman"/>
          <w:b/>
          <w:sz w:val="24"/>
          <w:szCs w:val="24"/>
        </w:rPr>
        <w:t>Introduction/Need for Innovation</w:t>
      </w:r>
    </w:p>
    <w:p w:rsidR="00656757" w:rsidRPr="00C2404E" w:rsidRDefault="00656757" w:rsidP="00C2404E">
      <w:pPr>
        <w:spacing w:after="0" w:line="240" w:lineRule="auto"/>
        <w:jc w:val="center"/>
        <w:rPr>
          <w:rFonts w:ascii="Times New Roman" w:hAnsi="Times New Roman"/>
          <w:b/>
          <w:sz w:val="24"/>
          <w:szCs w:val="24"/>
        </w:rPr>
      </w:pPr>
    </w:p>
    <w:p w:rsidR="00656757" w:rsidRDefault="00656757" w:rsidP="001E5C6F">
      <w:pPr>
        <w:spacing w:after="0" w:line="240" w:lineRule="auto"/>
        <w:ind w:firstLine="720"/>
        <w:rPr>
          <w:rFonts w:ascii="Times New Roman" w:hAnsi="Times New Roman"/>
          <w:sz w:val="24"/>
          <w:szCs w:val="24"/>
        </w:rPr>
      </w:pPr>
      <w:r w:rsidRPr="00C2404E">
        <w:rPr>
          <w:rFonts w:ascii="Times New Roman" w:hAnsi="Times New Roman"/>
          <w:sz w:val="24"/>
          <w:szCs w:val="24"/>
        </w:rPr>
        <w:t xml:space="preserve">In recent years, several organizations have recognized the need for an increase in the number of scientifically literate graduates prepared to enter </w:t>
      </w:r>
      <w:r>
        <w:rPr>
          <w:rFonts w:ascii="Times New Roman" w:hAnsi="Times New Roman"/>
          <w:sz w:val="24"/>
          <w:szCs w:val="24"/>
        </w:rPr>
        <w:t xml:space="preserve">the </w:t>
      </w:r>
      <w:r w:rsidRPr="00C2404E">
        <w:rPr>
          <w:rFonts w:ascii="Times New Roman" w:hAnsi="Times New Roman"/>
          <w:sz w:val="24"/>
          <w:szCs w:val="24"/>
        </w:rPr>
        <w:t xml:space="preserve">agricultural and natural resources workforce (USDA, 2005; APLU, 2009).  Scientific literacy involves engaging in scientific practices such as generating questions, reasoning logically, using evidence to support claims </w:t>
      </w:r>
      <w:r w:rsidR="00B94A93">
        <w:rPr>
          <w:rFonts w:ascii="Times New Roman" w:hAnsi="Times New Roman"/>
          <w:sz w:val="24"/>
          <w:szCs w:val="24"/>
        </w:rPr>
        <w:t xml:space="preserve">and </w:t>
      </w:r>
      <w:r w:rsidRPr="00C2404E">
        <w:rPr>
          <w:rFonts w:ascii="Times New Roman" w:hAnsi="Times New Roman"/>
          <w:sz w:val="24"/>
          <w:szCs w:val="24"/>
        </w:rPr>
        <w:t>utilizing these scientific practices in personal and social contexts, termed socio-scientific issues (SSI) (Sadler, 2009).  SSI-based instruction challenges the assumed links between understanding school science and a student’s ability to apply science in personal and social contexts.  Topics that are deemed SSIs generally demonstrate a distinctive amount of social interest, outcome, and consequence (Sadler, 2003).</w:t>
      </w:r>
    </w:p>
    <w:p w:rsidR="00656757" w:rsidRPr="00C2404E" w:rsidRDefault="00656757" w:rsidP="00C2404E">
      <w:pPr>
        <w:spacing w:after="0" w:line="240" w:lineRule="auto"/>
        <w:rPr>
          <w:rFonts w:ascii="Times New Roman" w:hAnsi="Times New Roman"/>
          <w:sz w:val="24"/>
          <w:szCs w:val="24"/>
        </w:rPr>
      </w:pPr>
      <w:r w:rsidRPr="00C2404E">
        <w:rPr>
          <w:rFonts w:ascii="Times New Roman" w:hAnsi="Times New Roman"/>
          <w:sz w:val="24"/>
          <w:szCs w:val="24"/>
        </w:rPr>
        <w:t xml:space="preserve">  </w:t>
      </w:r>
    </w:p>
    <w:p w:rsidR="00656757" w:rsidRPr="00C2404E" w:rsidRDefault="00656757" w:rsidP="001E5C6F">
      <w:pPr>
        <w:spacing w:after="0" w:line="240" w:lineRule="auto"/>
        <w:ind w:firstLine="720"/>
        <w:rPr>
          <w:rFonts w:ascii="Times New Roman" w:hAnsi="Times New Roman"/>
          <w:sz w:val="24"/>
          <w:szCs w:val="24"/>
        </w:rPr>
      </w:pPr>
      <w:r w:rsidRPr="00C2404E">
        <w:rPr>
          <w:rFonts w:ascii="Times New Roman" w:hAnsi="Times New Roman"/>
          <w:sz w:val="24"/>
          <w:szCs w:val="24"/>
        </w:rPr>
        <w:t>Many SSIs, such as water quality and conservation, animal welfare, and genetically-modified foods, have direct ties to the secondary agriculture curriculum.  In order for secondary agriculture teachers to enhance their students’ scientific literacy by including SSI-based instruction, teacher education programs should work to expose preservice teachers to the use of SSIs as a curriculum model (</w:t>
      </w:r>
      <w:proofErr w:type="spellStart"/>
      <w:r w:rsidRPr="00C2404E">
        <w:rPr>
          <w:rFonts w:ascii="Times New Roman" w:hAnsi="Times New Roman"/>
          <w:sz w:val="24"/>
          <w:szCs w:val="24"/>
        </w:rPr>
        <w:t>Zeidler</w:t>
      </w:r>
      <w:proofErr w:type="spellEnd"/>
      <w:r w:rsidRPr="00C2404E">
        <w:rPr>
          <w:rFonts w:ascii="Times New Roman" w:hAnsi="Times New Roman"/>
          <w:sz w:val="24"/>
          <w:szCs w:val="24"/>
        </w:rPr>
        <w:t xml:space="preserve">, Walker, </w:t>
      </w:r>
      <w:proofErr w:type="spellStart"/>
      <w:r w:rsidRPr="00C2404E">
        <w:rPr>
          <w:rFonts w:ascii="Times New Roman" w:hAnsi="Times New Roman"/>
          <w:sz w:val="24"/>
          <w:szCs w:val="24"/>
        </w:rPr>
        <w:t>Ackett</w:t>
      </w:r>
      <w:proofErr w:type="spellEnd"/>
      <w:r w:rsidRPr="00C2404E">
        <w:rPr>
          <w:rFonts w:ascii="Times New Roman" w:hAnsi="Times New Roman"/>
          <w:sz w:val="24"/>
          <w:szCs w:val="24"/>
        </w:rPr>
        <w:t xml:space="preserve">, &amp; Simmons, 2002).  [University] has incorporated the use of SSI-based curricula in secondary agriculture classes into the teacher preparation program in an effort to better prepare agriculture teachers to facilitate the learning of scientific concepts and increase the number of scientifically literate agriculture students.  </w:t>
      </w:r>
    </w:p>
    <w:p w:rsidR="00656757" w:rsidRDefault="00656757" w:rsidP="00C2404E">
      <w:pPr>
        <w:autoSpaceDE w:val="0"/>
        <w:autoSpaceDN w:val="0"/>
        <w:adjustRightInd w:val="0"/>
        <w:spacing w:after="0" w:line="240" w:lineRule="auto"/>
        <w:jc w:val="center"/>
        <w:rPr>
          <w:rFonts w:ascii="Times New Roman" w:hAnsi="Times New Roman"/>
          <w:b/>
          <w:sz w:val="24"/>
          <w:szCs w:val="24"/>
        </w:rPr>
      </w:pPr>
    </w:p>
    <w:p w:rsidR="00656757" w:rsidRPr="00C2404E" w:rsidRDefault="00656757" w:rsidP="00C2404E">
      <w:pPr>
        <w:autoSpaceDE w:val="0"/>
        <w:autoSpaceDN w:val="0"/>
        <w:adjustRightInd w:val="0"/>
        <w:spacing w:after="0" w:line="240" w:lineRule="auto"/>
        <w:jc w:val="center"/>
        <w:rPr>
          <w:rFonts w:ascii="Times New Roman" w:hAnsi="Times New Roman"/>
          <w:b/>
          <w:sz w:val="24"/>
          <w:szCs w:val="24"/>
        </w:rPr>
      </w:pPr>
      <w:r w:rsidRPr="00C2404E">
        <w:rPr>
          <w:rFonts w:ascii="Times New Roman" w:hAnsi="Times New Roman"/>
          <w:b/>
          <w:sz w:val="24"/>
          <w:szCs w:val="24"/>
        </w:rPr>
        <w:t xml:space="preserve">How it </w:t>
      </w:r>
      <w:r>
        <w:rPr>
          <w:rFonts w:ascii="Times New Roman" w:hAnsi="Times New Roman"/>
          <w:b/>
          <w:sz w:val="24"/>
          <w:szCs w:val="24"/>
        </w:rPr>
        <w:t>W</w:t>
      </w:r>
      <w:r w:rsidRPr="00C2404E">
        <w:rPr>
          <w:rFonts w:ascii="Times New Roman" w:hAnsi="Times New Roman"/>
          <w:b/>
          <w:sz w:val="24"/>
          <w:szCs w:val="24"/>
        </w:rPr>
        <w:t>orks</w:t>
      </w:r>
    </w:p>
    <w:p w:rsidR="00656757" w:rsidRPr="00C2404E" w:rsidRDefault="00656757" w:rsidP="00C2404E">
      <w:pPr>
        <w:autoSpaceDE w:val="0"/>
        <w:autoSpaceDN w:val="0"/>
        <w:adjustRightInd w:val="0"/>
        <w:spacing w:after="0" w:line="240" w:lineRule="auto"/>
        <w:rPr>
          <w:rFonts w:ascii="Times New Roman" w:hAnsi="Times New Roman"/>
          <w:sz w:val="24"/>
          <w:szCs w:val="24"/>
        </w:rPr>
      </w:pPr>
    </w:p>
    <w:p w:rsidR="00656757" w:rsidRPr="00831C2B" w:rsidRDefault="00656757" w:rsidP="00831C2B">
      <w:pPr>
        <w:autoSpaceDE w:val="0"/>
        <w:autoSpaceDN w:val="0"/>
        <w:adjustRightInd w:val="0"/>
        <w:spacing w:after="0" w:line="240" w:lineRule="auto"/>
        <w:ind w:firstLine="720"/>
        <w:rPr>
          <w:rFonts w:ascii="Times New Roman" w:hAnsi="Times New Roman"/>
          <w:sz w:val="24"/>
          <w:szCs w:val="24"/>
        </w:rPr>
      </w:pPr>
      <w:r w:rsidRPr="00C2404E">
        <w:rPr>
          <w:rFonts w:ascii="Times New Roman" w:hAnsi="Times New Roman"/>
          <w:sz w:val="24"/>
          <w:szCs w:val="24"/>
        </w:rPr>
        <w:t>SSI instruction is not simply a one day lesson; it is a teaching framework.  One large</w:t>
      </w:r>
      <w:r>
        <w:rPr>
          <w:rFonts w:ascii="Times New Roman" w:hAnsi="Times New Roman"/>
          <w:sz w:val="24"/>
          <w:szCs w:val="24"/>
        </w:rPr>
        <w:t xml:space="preserve">-scope, societal </w:t>
      </w:r>
      <w:r w:rsidRPr="00C2404E">
        <w:rPr>
          <w:rFonts w:ascii="Times New Roman" w:hAnsi="Times New Roman"/>
          <w:sz w:val="24"/>
          <w:szCs w:val="24"/>
        </w:rPr>
        <w:t>issue is p</w:t>
      </w:r>
      <w:r>
        <w:rPr>
          <w:rFonts w:ascii="Times New Roman" w:hAnsi="Times New Roman"/>
          <w:sz w:val="24"/>
          <w:szCs w:val="24"/>
        </w:rPr>
        <w:t>osed to students, who are encouraged to make informed opinions and suggestions regarding the issue and its solution.  Through the student inquiry generated by this task,</w:t>
      </w:r>
      <w:r w:rsidRPr="00C2404E">
        <w:rPr>
          <w:rFonts w:ascii="Times New Roman" w:hAnsi="Times New Roman"/>
          <w:sz w:val="24"/>
          <w:szCs w:val="24"/>
        </w:rPr>
        <w:t xml:space="preserve"> scientific </w:t>
      </w:r>
      <w:r>
        <w:rPr>
          <w:rFonts w:ascii="Times New Roman" w:hAnsi="Times New Roman"/>
          <w:sz w:val="24"/>
          <w:szCs w:val="24"/>
        </w:rPr>
        <w:t>and agricultural concepts</w:t>
      </w:r>
      <w:r w:rsidRPr="00C2404E">
        <w:rPr>
          <w:rFonts w:ascii="Times New Roman" w:hAnsi="Times New Roman"/>
          <w:sz w:val="24"/>
          <w:szCs w:val="24"/>
        </w:rPr>
        <w:t xml:space="preserve"> </w:t>
      </w:r>
      <w:r>
        <w:rPr>
          <w:rFonts w:ascii="Times New Roman" w:hAnsi="Times New Roman"/>
          <w:sz w:val="24"/>
          <w:szCs w:val="24"/>
        </w:rPr>
        <w:t>are taught</w:t>
      </w:r>
      <w:r w:rsidRPr="00C2404E">
        <w:rPr>
          <w:rFonts w:ascii="Times New Roman" w:hAnsi="Times New Roman"/>
          <w:sz w:val="24"/>
          <w:szCs w:val="24"/>
        </w:rPr>
        <w:t xml:space="preserve"> within the framework of the </w:t>
      </w:r>
      <w:r>
        <w:rPr>
          <w:rFonts w:ascii="Times New Roman" w:hAnsi="Times New Roman"/>
          <w:sz w:val="24"/>
          <w:szCs w:val="24"/>
        </w:rPr>
        <w:t xml:space="preserve">socioscientific </w:t>
      </w:r>
      <w:r w:rsidRPr="00C2404E">
        <w:rPr>
          <w:rFonts w:ascii="Times New Roman" w:hAnsi="Times New Roman"/>
          <w:sz w:val="24"/>
          <w:szCs w:val="24"/>
        </w:rPr>
        <w:t xml:space="preserve">issue.  </w:t>
      </w:r>
      <w:r>
        <w:rPr>
          <w:rFonts w:ascii="Times New Roman" w:hAnsi="Times New Roman"/>
          <w:sz w:val="24"/>
          <w:szCs w:val="24"/>
        </w:rPr>
        <w:t>L</w:t>
      </w:r>
      <w:r w:rsidRPr="00C2404E">
        <w:rPr>
          <w:rFonts w:ascii="Times New Roman" w:hAnsi="Times New Roman"/>
          <w:sz w:val="24"/>
          <w:szCs w:val="24"/>
        </w:rPr>
        <w:t xml:space="preserve">essons </w:t>
      </w:r>
      <w:r>
        <w:rPr>
          <w:rFonts w:ascii="Times New Roman" w:hAnsi="Times New Roman"/>
          <w:sz w:val="24"/>
          <w:szCs w:val="24"/>
        </w:rPr>
        <w:t>are</w:t>
      </w:r>
      <w:r w:rsidRPr="00C2404E">
        <w:rPr>
          <w:rFonts w:ascii="Times New Roman" w:hAnsi="Times New Roman"/>
          <w:sz w:val="24"/>
          <w:szCs w:val="24"/>
        </w:rPr>
        <w:t xml:space="preserve"> </w:t>
      </w:r>
      <w:r w:rsidR="00DD3AFB">
        <w:rPr>
          <w:rFonts w:ascii="Times New Roman" w:hAnsi="Times New Roman"/>
          <w:sz w:val="24"/>
          <w:szCs w:val="24"/>
        </w:rPr>
        <w:t>designed to guide student inquiry related to developing solutions and opinions regarding the SSI</w:t>
      </w:r>
      <w:r w:rsidRPr="00C2404E">
        <w:rPr>
          <w:rFonts w:ascii="Times New Roman" w:hAnsi="Times New Roman"/>
          <w:sz w:val="24"/>
          <w:szCs w:val="24"/>
        </w:rPr>
        <w:t>.</w:t>
      </w:r>
      <w:r>
        <w:rPr>
          <w:rFonts w:ascii="Times New Roman" w:hAnsi="Times New Roman"/>
          <w:sz w:val="24"/>
          <w:szCs w:val="24"/>
        </w:rPr>
        <w:t xml:space="preserve">  T</w:t>
      </w:r>
      <w:r w:rsidRPr="00C2404E">
        <w:rPr>
          <w:rFonts w:ascii="Times New Roman" w:hAnsi="Times New Roman"/>
          <w:sz w:val="24"/>
          <w:szCs w:val="24"/>
        </w:rPr>
        <w:t xml:space="preserve">his </w:t>
      </w:r>
      <w:r>
        <w:rPr>
          <w:rFonts w:ascii="Times New Roman" w:hAnsi="Times New Roman"/>
          <w:sz w:val="24"/>
          <w:szCs w:val="24"/>
        </w:rPr>
        <w:t>curricular framework allows students to engage in scientific discourse while developing an understanding of scientific and agricultural concepts.</w:t>
      </w:r>
      <w:r w:rsidRPr="00C2404E">
        <w:rPr>
          <w:rFonts w:ascii="Times New Roman" w:hAnsi="Times New Roman"/>
          <w:sz w:val="24"/>
          <w:szCs w:val="24"/>
        </w:rPr>
        <w:t xml:space="preserve">  </w:t>
      </w:r>
      <w:r>
        <w:rPr>
          <w:rFonts w:ascii="Times New Roman" w:hAnsi="Times New Roman"/>
          <w:sz w:val="24"/>
          <w:szCs w:val="24"/>
        </w:rPr>
        <w:t xml:space="preserve">Throughout the process of developing a working understanding of the content and processes related to the socioscientific issue, </w:t>
      </w:r>
      <w:r w:rsidRPr="00C2404E">
        <w:rPr>
          <w:rFonts w:ascii="Times New Roman" w:hAnsi="Times New Roman"/>
          <w:sz w:val="24"/>
          <w:szCs w:val="24"/>
        </w:rPr>
        <w:t xml:space="preserve">discussion of moral, economic, and ethical dilemmas that make these issues so controversial can occur.  </w:t>
      </w:r>
      <w:r>
        <w:rPr>
          <w:rFonts w:ascii="Times New Roman" w:hAnsi="Times New Roman"/>
          <w:sz w:val="24"/>
          <w:szCs w:val="24"/>
        </w:rPr>
        <w:t>As students form opinions and make decisions related to the issue, they are</w:t>
      </w:r>
      <w:r w:rsidRPr="00C2404E">
        <w:rPr>
          <w:rFonts w:ascii="Times New Roman" w:hAnsi="Times New Roman"/>
          <w:sz w:val="24"/>
          <w:szCs w:val="24"/>
        </w:rPr>
        <w:t xml:space="preserve"> expected to </w:t>
      </w:r>
      <w:r>
        <w:rPr>
          <w:rFonts w:ascii="Times New Roman" w:hAnsi="Times New Roman"/>
          <w:sz w:val="24"/>
          <w:szCs w:val="24"/>
        </w:rPr>
        <w:t>justify</w:t>
      </w:r>
      <w:r w:rsidRPr="00C2404E">
        <w:rPr>
          <w:rFonts w:ascii="Times New Roman" w:hAnsi="Times New Roman"/>
          <w:sz w:val="24"/>
          <w:szCs w:val="24"/>
        </w:rPr>
        <w:t xml:space="preserve"> their stances with scientific evidence.  </w:t>
      </w:r>
      <w:r>
        <w:rPr>
          <w:rFonts w:ascii="Times New Roman" w:hAnsi="Times New Roman"/>
          <w:sz w:val="24"/>
          <w:szCs w:val="24"/>
        </w:rPr>
        <w:t>While following a student-centered line of inquiry, this</w:t>
      </w:r>
      <w:r w:rsidRPr="00C2404E">
        <w:rPr>
          <w:rFonts w:ascii="Times New Roman" w:hAnsi="Times New Roman"/>
          <w:sz w:val="24"/>
          <w:szCs w:val="24"/>
        </w:rPr>
        <w:t xml:space="preserve"> teaching approach is different than inquiry</w:t>
      </w:r>
      <w:r>
        <w:rPr>
          <w:rFonts w:ascii="Times New Roman" w:hAnsi="Times New Roman"/>
          <w:sz w:val="24"/>
          <w:szCs w:val="24"/>
        </w:rPr>
        <w:t xml:space="preserve"> based instruction</w:t>
      </w:r>
      <w:r w:rsidRPr="00C2404E">
        <w:rPr>
          <w:rFonts w:ascii="Times New Roman" w:hAnsi="Times New Roman"/>
          <w:sz w:val="24"/>
          <w:szCs w:val="24"/>
        </w:rPr>
        <w:t xml:space="preserve"> or problem-solving methods because SSIs </w:t>
      </w:r>
      <w:r>
        <w:rPr>
          <w:rFonts w:ascii="Times New Roman" w:hAnsi="Times New Roman"/>
          <w:sz w:val="24"/>
          <w:szCs w:val="24"/>
        </w:rPr>
        <w:t xml:space="preserve">require that </w:t>
      </w:r>
      <w:proofErr w:type="gramStart"/>
      <w:r>
        <w:rPr>
          <w:rFonts w:ascii="Times New Roman" w:hAnsi="Times New Roman"/>
          <w:sz w:val="24"/>
          <w:szCs w:val="24"/>
        </w:rPr>
        <w:t>students</w:t>
      </w:r>
      <w:proofErr w:type="gramEnd"/>
      <w:r>
        <w:rPr>
          <w:rFonts w:ascii="Times New Roman" w:hAnsi="Times New Roman"/>
          <w:sz w:val="24"/>
          <w:szCs w:val="24"/>
        </w:rPr>
        <w:t xml:space="preserve"> </w:t>
      </w:r>
      <w:r w:rsidRPr="00C2404E">
        <w:rPr>
          <w:rFonts w:ascii="Times New Roman" w:hAnsi="Times New Roman"/>
          <w:sz w:val="24"/>
          <w:szCs w:val="24"/>
        </w:rPr>
        <w:t xml:space="preserve">take moral reasoning, ethical, and economic concerns into consideration (Walker &amp; </w:t>
      </w:r>
      <w:proofErr w:type="spellStart"/>
      <w:r w:rsidRPr="00C2404E">
        <w:rPr>
          <w:rFonts w:ascii="Times New Roman" w:hAnsi="Times New Roman"/>
          <w:sz w:val="24"/>
          <w:szCs w:val="24"/>
        </w:rPr>
        <w:t>Zeidler</w:t>
      </w:r>
      <w:proofErr w:type="spellEnd"/>
      <w:r w:rsidRPr="00C2404E">
        <w:rPr>
          <w:rFonts w:ascii="Times New Roman" w:hAnsi="Times New Roman"/>
          <w:sz w:val="24"/>
          <w:szCs w:val="24"/>
        </w:rPr>
        <w:t xml:space="preserve">, 2007) where traditionally, these aspects were left out of inquiry based instruction.  However, because of the extremely social nature of these issues, it is essential that these important aspects are readily incorporated into lessons.             </w:t>
      </w:r>
    </w:p>
    <w:p w:rsidR="00656757" w:rsidRDefault="00656757" w:rsidP="00C2404E">
      <w:pPr>
        <w:autoSpaceDE w:val="0"/>
        <w:autoSpaceDN w:val="0"/>
        <w:adjustRightInd w:val="0"/>
        <w:spacing w:after="0" w:line="240" w:lineRule="auto"/>
        <w:jc w:val="center"/>
        <w:rPr>
          <w:rFonts w:ascii="Times New Roman" w:hAnsi="Times New Roman"/>
          <w:b/>
          <w:sz w:val="24"/>
          <w:szCs w:val="24"/>
        </w:rPr>
      </w:pPr>
    </w:p>
    <w:p w:rsidR="00831C2B" w:rsidRDefault="00831C2B" w:rsidP="00C2404E">
      <w:pPr>
        <w:autoSpaceDE w:val="0"/>
        <w:autoSpaceDN w:val="0"/>
        <w:adjustRightInd w:val="0"/>
        <w:spacing w:after="0" w:line="240" w:lineRule="auto"/>
        <w:jc w:val="center"/>
        <w:rPr>
          <w:rFonts w:ascii="Times New Roman" w:hAnsi="Times New Roman"/>
          <w:b/>
          <w:sz w:val="24"/>
          <w:szCs w:val="24"/>
        </w:rPr>
      </w:pPr>
    </w:p>
    <w:p w:rsidR="00831C2B" w:rsidRDefault="00831C2B" w:rsidP="00C2404E">
      <w:pPr>
        <w:autoSpaceDE w:val="0"/>
        <w:autoSpaceDN w:val="0"/>
        <w:adjustRightInd w:val="0"/>
        <w:spacing w:after="0" w:line="240" w:lineRule="auto"/>
        <w:jc w:val="center"/>
        <w:rPr>
          <w:rFonts w:ascii="Times New Roman" w:hAnsi="Times New Roman"/>
          <w:b/>
          <w:sz w:val="24"/>
          <w:szCs w:val="24"/>
        </w:rPr>
      </w:pPr>
    </w:p>
    <w:p w:rsidR="00831C2B" w:rsidRDefault="00831C2B" w:rsidP="00C2404E">
      <w:pPr>
        <w:autoSpaceDE w:val="0"/>
        <w:autoSpaceDN w:val="0"/>
        <w:adjustRightInd w:val="0"/>
        <w:spacing w:after="0" w:line="240" w:lineRule="auto"/>
        <w:jc w:val="center"/>
        <w:rPr>
          <w:rFonts w:ascii="Times New Roman" w:hAnsi="Times New Roman"/>
          <w:b/>
          <w:sz w:val="24"/>
          <w:szCs w:val="24"/>
        </w:rPr>
      </w:pPr>
    </w:p>
    <w:p w:rsidR="00656757" w:rsidRPr="00C2404E" w:rsidRDefault="00656757" w:rsidP="00C2404E">
      <w:pPr>
        <w:autoSpaceDE w:val="0"/>
        <w:autoSpaceDN w:val="0"/>
        <w:adjustRightInd w:val="0"/>
        <w:spacing w:after="0" w:line="240" w:lineRule="auto"/>
        <w:jc w:val="center"/>
        <w:rPr>
          <w:rFonts w:ascii="Times New Roman" w:hAnsi="Times New Roman"/>
          <w:b/>
          <w:sz w:val="24"/>
          <w:szCs w:val="24"/>
        </w:rPr>
      </w:pPr>
      <w:r w:rsidRPr="00C2404E">
        <w:rPr>
          <w:rFonts w:ascii="Times New Roman" w:hAnsi="Times New Roman"/>
          <w:b/>
          <w:sz w:val="24"/>
          <w:szCs w:val="24"/>
        </w:rPr>
        <w:lastRenderedPageBreak/>
        <w:t>Results to Date/Implications</w:t>
      </w:r>
    </w:p>
    <w:p w:rsidR="00656757" w:rsidRDefault="00656757">
      <w:pPr>
        <w:autoSpaceDE w:val="0"/>
        <w:autoSpaceDN w:val="0"/>
        <w:adjustRightInd w:val="0"/>
        <w:spacing w:after="0" w:line="240" w:lineRule="auto"/>
        <w:ind w:firstLine="720"/>
        <w:rPr>
          <w:rFonts w:ascii="Times New Roman" w:hAnsi="Times New Roman"/>
          <w:sz w:val="24"/>
          <w:szCs w:val="24"/>
        </w:rPr>
      </w:pPr>
    </w:p>
    <w:p w:rsidR="00656757" w:rsidRDefault="00656757" w:rsidP="00571CFF">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Two</w:t>
      </w:r>
      <w:r w:rsidRPr="00C2404E">
        <w:rPr>
          <w:rFonts w:ascii="Times New Roman" w:hAnsi="Times New Roman"/>
          <w:sz w:val="24"/>
          <w:szCs w:val="24"/>
        </w:rPr>
        <w:t xml:space="preserve"> Units of Reusable Learning Objects </w:t>
      </w:r>
      <w:r>
        <w:rPr>
          <w:rFonts w:ascii="Times New Roman" w:hAnsi="Times New Roman"/>
          <w:sz w:val="24"/>
          <w:szCs w:val="24"/>
        </w:rPr>
        <w:t xml:space="preserve">(RLOs) </w:t>
      </w:r>
      <w:r w:rsidRPr="00C2404E">
        <w:rPr>
          <w:rFonts w:ascii="Times New Roman" w:hAnsi="Times New Roman"/>
          <w:sz w:val="24"/>
          <w:szCs w:val="24"/>
        </w:rPr>
        <w:t>have been created</w:t>
      </w:r>
      <w:r>
        <w:rPr>
          <w:rFonts w:ascii="Times New Roman" w:hAnsi="Times New Roman"/>
          <w:sz w:val="24"/>
          <w:szCs w:val="24"/>
        </w:rPr>
        <w:t xml:space="preserve"> for</w:t>
      </w:r>
      <w:r w:rsidR="00831C2B">
        <w:rPr>
          <w:rFonts w:ascii="Times New Roman" w:hAnsi="Times New Roman"/>
          <w:sz w:val="24"/>
          <w:szCs w:val="24"/>
        </w:rPr>
        <w:t xml:space="preserve"> the purpose of introducing </w:t>
      </w:r>
      <w:proofErr w:type="spellStart"/>
      <w:r w:rsidR="00831C2B">
        <w:rPr>
          <w:rFonts w:ascii="Times New Roman" w:hAnsi="Times New Roman"/>
          <w:sz w:val="24"/>
          <w:szCs w:val="24"/>
        </w:rPr>
        <w:t>pre</w:t>
      </w:r>
      <w:r>
        <w:rPr>
          <w:rFonts w:ascii="Times New Roman" w:hAnsi="Times New Roman"/>
          <w:sz w:val="24"/>
          <w:szCs w:val="24"/>
        </w:rPr>
        <w:t>service</w:t>
      </w:r>
      <w:proofErr w:type="spellEnd"/>
      <w:r>
        <w:rPr>
          <w:rFonts w:ascii="Times New Roman" w:hAnsi="Times New Roman"/>
          <w:sz w:val="24"/>
          <w:szCs w:val="24"/>
        </w:rPr>
        <w:t xml:space="preserve"> agriculture teachers to SSI-based curriculum designs</w:t>
      </w:r>
      <w:r w:rsidRPr="00C2404E">
        <w:rPr>
          <w:rFonts w:ascii="Times New Roman" w:hAnsi="Times New Roman"/>
          <w:sz w:val="24"/>
          <w:szCs w:val="24"/>
        </w:rPr>
        <w:t>.  One is titled, “</w:t>
      </w:r>
      <w:proofErr w:type="spellStart"/>
      <w:r w:rsidRPr="00C2404E">
        <w:rPr>
          <w:rFonts w:ascii="Times New Roman" w:hAnsi="Times New Roman"/>
          <w:sz w:val="24"/>
          <w:szCs w:val="24"/>
        </w:rPr>
        <w:t>Socioscientific</w:t>
      </w:r>
      <w:proofErr w:type="spellEnd"/>
      <w:r w:rsidRPr="00C2404E">
        <w:rPr>
          <w:rFonts w:ascii="Times New Roman" w:hAnsi="Times New Roman"/>
          <w:sz w:val="24"/>
          <w:szCs w:val="24"/>
        </w:rPr>
        <w:t xml:space="preserve"> Issues” and the other is titled, “SSI</w:t>
      </w:r>
      <w:r w:rsidR="00831C2B">
        <w:rPr>
          <w:rFonts w:ascii="Times New Roman" w:hAnsi="Times New Roman"/>
          <w:sz w:val="24"/>
          <w:szCs w:val="24"/>
        </w:rPr>
        <w:t>s</w:t>
      </w:r>
      <w:r w:rsidRPr="00C2404E">
        <w:rPr>
          <w:rFonts w:ascii="Times New Roman" w:hAnsi="Times New Roman"/>
          <w:sz w:val="24"/>
          <w:szCs w:val="24"/>
        </w:rPr>
        <w:t xml:space="preserve"> and Agricultural Education”.  </w:t>
      </w:r>
      <w:r>
        <w:rPr>
          <w:rFonts w:ascii="Times New Roman" w:hAnsi="Times New Roman"/>
          <w:sz w:val="24"/>
          <w:szCs w:val="24"/>
        </w:rPr>
        <w:t xml:space="preserve">“Socioscientific Issues” is an overview of what SSIs are, characteristics of applicable SSIs, </w:t>
      </w:r>
      <w:proofErr w:type="gramStart"/>
      <w:r>
        <w:rPr>
          <w:rFonts w:ascii="Times New Roman" w:hAnsi="Times New Roman"/>
          <w:sz w:val="24"/>
          <w:szCs w:val="24"/>
        </w:rPr>
        <w:t>examples</w:t>
      </w:r>
      <w:proofErr w:type="gramEnd"/>
      <w:r>
        <w:rPr>
          <w:rFonts w:ascii="Times New Roman" w:hAnsi="Times New Roman"/>
          <w:sz w:val="24"/>
          <w:szCs w:val="24"/>
        </w:rPr>
        <w:t xml:space="preserve"> of lessons that can be taught through SSIs, student benefits of learning through SSI</w:t>
      </w:r>
      <w:r w:rsidR="00831C2B">
        <w:rPr>
          <w:rFonts w:ascii="Times New Roman" w:hAnsi="Times New Roman"/>
          <w:sz w:val="24"/>
          <w:szCs w:val="24"/>
        </w:rPr>
        <w:t>s</w:t>
      </w:r>
      <w:r>
        <w:rPr>
          <w:rFonts w:ascii="Times New Roman" w:hAnsi="Times New Roman"/>
          <w:sz w:val="24"/>
          <w:szCs w:val="24"/>
        </w:rPr>
        <w:t xml:space="preserve">, and advice to instructors utilizing SSIs.  “SSIs and Agricultural Education” provides a framework for how SSI based instruction can be used in a secondary agricultural education class, as well as a sample lesson framework for a unit of SSI based instruction.  </w:t>
      </w:r>
      <w:r w:rsidRPr="00C2404E">
        <w:rPr>
          <w:rFonts w:ascii="Times New Roman" w:hAnsi="Times New Roman"/>
          <w:sz w:val="24"/>
          <w:szCs w:val="24"/>
        </w:rPr>
        <w:t xml:space="preserve">These </w:t>
      </w:r>
      <w:r>
        <w:rPr>
          <w:rFonts w:ascii="Times New Roman" w:hAnsi="Times New Roman"/>
          <w:sz w:val="24"/>
          <w:szCs w:val="24"/>
        </w:rPr>
        <w:t>RLOs</w:t>
      </w:r>
      <w:r w:rsidRPr="00C2404E">
        <w:rPr>
          <w:rFonts w:ascii="Times New Roman" w:hAnsi="Times New Roman"/>
          <w:sz w:val="24"/>
          <w:szCs w:val="24"/>
        </w:rPr>
        <w:t xml:space="preserve"> </w:t>
      </w:r>
      <w:r>
        <w:rPr>
          <w:rFonts w:ascii="Times New Roman" w:hAnsi="Times New Roman"/>
          <w:sz w:val="24"/>
          <w:szCs w:val="24"/>
        </w:rPr>
        <w:t>are included in the spring semester curriculum for the</w:t>
      </w:r>
      <w:r w:rsidRPr="00C2404E">
        <w:rPr>
          <w:rFonts w:ascii="Times New Roman" w:hAnsi="Times New Roman"/>
          <w:sz w:val="24"/>
          <w:szCs w:val="24"/>
        </w:rPr>
        <w:t xml:space="preserve"> </w:t>
      </w:r>
      <w:proofErr w:type="spellStart"/>
      <w:r w:rsidRPr="00C2404E">
        <w:rPr>
          <w:rFonts w:ascii="Times New Roman" w:hAnsi="Times New Roman"/>
          <w:sz w:val="24"/>
          <w:szCs w:val="24"/>
        </w:rPr>
        <w:t>preservice</w:t>
      </w:r>
      <w:proofErr w:type="spellEnd"/>
      <w:r w:rsidRPr="00C2404E">
        <w:rPr>
          <w:rFonts w:ascii="Times New Roman" w:hAnsi="Times New Roman"/>
          <w:sz w:val="24"/>
          <w:szCs w:val="24"/>
        </w:rPr>
        <w:t xml:space="preserve"> agricultur</w:t>
      </w:r>
      <w:r>
        <w:rPr>
          <w:rFonts w:ascii="Times New Roman" w:hAnsi="Times New Roman"/>
          <w:sz w:val="24"/>
          <w:szCs w:val="24"/>
        </w:rPr>
        <w:t>e</w:t>
      </w:r>
      <w:r w:rsidRPr="00C2404E">
        <w:rPr>
          <w:rFonts w:ascii="Times New Roman" w:hAnsi="Times New Roman"/>
          <w:sz w:val="24"/>
          <w:szCs w:val="24"/>
        </w:rPr>
        <w:t xml:space="preserve"> teachers as well as </w:t>
      </w:r>
      <w:r>
        <w:rPr>
          <w:rFonts w:ascii="Times New Roman" w:hAnsi="Times New Roman"/>
          <w:sz w:val="24"/>
          <w:szCs w:val="24"/>
        </w:rPr>
        <w:t xml:space="preserve">in the curriculum for </w:t>
      </w:r>
      <w:r w:rsidRPr="00C2404E">
        <w:rPr>
          <w:rFonts w:ascii="Times New Roman" w:hAnsi="Times New Roman"/>
          <w:sz w:val="24"/>
          <w:szCs w:val="24"/>
        </w:rPr>
        <w:t>students enrolled in the online Masters of Agricultural Education Cohort</w:t>
      </w:r>
      <w:r>
        <w:rPr>
          <w:rFonts w:ascii="Times New Roman" w:hAnsi="Times New Roman"/>
          <w:sz w:val="24"/>
          <w:szCs w:val="24"/>
        </w:rPr>
        <w:t>, all of whom are employed agriculture teachers or extension agents.  Other agricultural teacher education programs can use the created RLOs to implement SSI based instruction into their curriculum.</w:t>
      </w:r>
    </w:p>
    <w:p w:rsidR="00656757" w:rsidRPr="00C2404E" w:rsidRDefault="00656757" w:rsidP="00571CFF">
      <w:pPr>
        <w:autoSpaceDE w:val="0"/>
        <w:autoSpaceDN w:val="0"/>
        <w:adjustRightInd w:val="0"/>
        <w:spacing w:after="0" w:line="240" w:lineRule="auto"/>
        <w:ind w:firstLine="720"/>
        <w:rPr>
          <w:rFonts w:ascii="Times New Roman" w:hAnsi="Times New Roman"/>
          <w:sz w:val="24"/>
          <w:szCs w:val="24"/>
        </w:rPr>
      </w:pPr>
    </w:p>
    <w:p w:rsidR="00656757" w:rsidRPr="00C2404E" w:rsidRDefault="00831C2B" w:rsidP="00571CFF">
      <w:pPr>
        <w:autoSpaceDE w:val="0"/>
        <w:autoSpaceDN w:val="0"/>
        <w:adjustRightInd w:val="0"/>
        <w:spacing w:after="0" w:line="240" w:lineRule="auto"/>
        <w:jc w:val="center"/>
        <w:rPr>
          <w:rFonts w:ascii="Times New Roman" w:hAnsi="Times New Roman"/>
          <w:sz w:val="24"/>
          <w:szCs w:val="24"/>
        </w:rPr>
      </w:pPr>
      <w:r>
        <w:rPr>
          <w:rFonts w:ascii="Times New Roman" w:hAnsi="Times New Roman"/>
          <w:b/>
          <w:sz w:val="24"/>
          <w:szCs w:val="24"/>
        </w:rPr>
        <w:t>Future Plans/Advice to O</w:t>
      </w:r>
      <w:r w:rsidR="00656757" w:rsidRPr="00C2404E">
        <w:rPr>
          <w:rFonts w:ascii="Times New Roman" w:hAnsi="Times New Roman"/>
          <w:b/>
          <w:sz w:val="24"/>
          <w:szCs w:val="24"/>
        </w:rPr>
        <w:t>thers</w:t>
      </w:r>
    </w:p>
    <w:p w:rsidR="00656757" w:rsidRPr="00C2404E" w:rsidRDefault="00656757" w:rsidP="00C2404E">
      <w:pPr>
        <w:autoSpaceDE w:val="0"/>
        <w:autoSpaceDN w:val="0"/>
        <w:adjustRightInd w:val="0"/>
        <w:spacing w:after="0" w:line="240" w:lineRule="auto"/>
        <w:rPr>
          <w:rFonts w:ascii="Times New Roman" w:hAnsi="Times New Roman"/>
          <w:sz w:val="24"/>
          <w:szCs w:val="24"/>
        </w:rPr>
      </w:pPr>
    </w:p>
    <w:p w:rsidR="00656757" w:rsidRDefault="00656757" w:rsidP="00512CB1">
      <w:pPr>
        <w:spacing w:after="0" w:line="240" w:lineRule="auto"/>
        <w:ind w:firstLine="720"/>
        <w:rPr>
          <w:rFonts w:ascii="Times New Roman" w:hAnsi="Times New Roman"/>
          <w:sz w:val="24"/>
          <w:szCs w:val="24"/>
        </w:rPr>
      </w:pPr>
      <w:r>
        <w:rPr>
          <w:rFonts w:ascii="Times New Roman" w:hAnsi="Times New Roman"/>
          <w:sz w:val="24"/>
          <w:szCs w:val="24"/>
        </w:rPr>
        <w:t xml:space="preserve">Plans have been made to expand the curriculum to include more detailed examples of lesson formats and curriculum guides because of the numerous SSIs that directly relate to agricultural education.  Additionally, to stay up-to-date on the most recent SSIs, continued development of SSI curriculum will be ongoing.  </w:t>
      </w:r>
    </w:p>
    <w:p w:rsidR="00656757" w:rsidRDefault="00656757" w:rsidP="00512CB1">
      <w:pPr>
        <w:spacing w:after="0" w:line="240" w:lineRule="auto"/>
        <w:ind w:firstLine="720"/>
        <w:rPr>
          <w:rFonts w:ascii="Times New Roman" w:hAnsi="Times New Roman"/>
          <w:sz w:val="24"/>
          <w:szCs w:val="24"/>
        </w:rPr>
      </w:pPr>
    </w:p>
    <w:p w:rsidR="00656757" w:rsidRPr="00C2404E" w:rsidRDefault="00656757" w:rsidP="00512CB1">
      <w:pPr>
        <w:spacing w:after="0" w:line="240" w:lineRule="auto"/>
        <w:ind w:firstLine="720"/>
        <w:rPr>
          <w:rFonts w:ascii="Times New Roman" w:hAnsi="Times New Roman"/>
          <w:sz w:val="24"/>
          <w:szCs w:val="24"/>
        </w:rPr>
      </w:pPr>
      <w:r>
        <w:rPr>
          <w:rFonts w:ascii="Times New Roman" w:hAnsi="Times New Roman"/>
          <w:sz w:val="24"/>
          <w:szCs w:val="24"/>
        </w:rPr>
        <w:t xml:space="preserve">University faculty should understand where in the teacher education curriculum the utilization of SSIs should be introduced.  Agricultural education </w:t>
      </w:r>
      <w:proofErr w:type="spellStart"/>
      <w:r>
        <w:rPr>
          <w:rFonts w:ascii="Times New Roman" w:hAnsi="Times New Roman"/>
          <w:sz w:val="24"/>
          <w:szCs w:val="24"/>
        </w:rPr>
        <w:t>preservice</w:t>
      </w:r>
      <w:proofErr w:type="spellEnd"/>
      <w:r>
        <w:rPr>
          <w:rFonts w:ascii="Times New Roman" w:hAnsi="Times New Roman"/>
          <w:sz w:val="24"/>
          <w:szCs w:val="24"/>
        </w:rPr>
        <w:t xml:space="preserve"> teachers should </w:t>
      </w:r>
      <w:r w:rsidRPr="00C2404E">
        <w:rPr>
          <w:rFonts w:ascii="Times New Roman" w:hAnsi="Times New Roman"/>
          <w:sz w:val="24"/>
          <w:szCs w:val="24"/>
        </w:rPr>
        <w:t xml:space="preserve">understand that SSIs are controversial in nature and should be approached with an open mind, </w:t>
      </w:r>
      <w:r>
        <w:rPr>
          <w:rFonts w:ascii="Times New Roman" w:hAnsi="Times New Roman"/>
          <w:sz w:val="24"/>
          <w:szCs w:val="24"/>
        </w:rPr>
        <w:t>and require extensive knowledge</w:t>
      </w:r>
      <w:r w:rsidRPr="00C2404E">
        <w:rPr>
          <w:rFonts w:ascii="Times New Roman" w:hAnsi="Times New Roman"/>
          <w:sz w:val="24"/>
          <w:szCs w:val="24"/>
        </w:rPr>
        <w:t xml:space="preserve"> about the issues, skillful facilitation of instruction, familiar</w:t>
      </w:r>
      <w:r>
        <w:rPr>
          <w:rFonts w:ascii="Times New Roman" w:hAnsi="Times New Roman"/>
          <w:sz w:val="24"/>
          <w:szCs w:val="24"/>
        </w:rPr>
        <w:t>ity</w:t>
      </w:r>
      <w:r w:rsidRPr="00C2404E">
        <w:rPr>
          <w:rFonts w:ascii="Times New Roman" w:hAnsi="Times New Roman"/>
          <w:sz w:val="24"/>
          <w:szCs w:val="24"/>
        </w:rPr>
        <w:t xml:space="preserve"> with the logic necessary for critical thinking, and </w:t>
      </w:r>
      <w:r>
        <w:rPr>
          <w:rFonts w:ascii="Times New Roman" w:hAnsi="Times New Roman"/>
          <w:sz w:val="24"/>
          <w:szCs w:val="24"/>
        </w:rPr>
        <w:t>the ability</w:t>
      </w:r>
      <w:r w:rsidRPr="00C2404E">
        <w:rPr>
          <w:rFonts w:ascii="Times New Roman" w:hAnsi="Times New Roman"/>
          <w:sz w:val="24"/>
          <w:szCs w:val="24"/>
        </w:rPr>
        <w:t xml:space="preserve"> to disguise </w:t>
      </w:r>
      <w:r>
        <w:rPr>
          <w:rFonts w:ascii="Times New Roman" w:hAnsi="Times New Roman"/>
          <w:sz w:val="24"/>
          <w:szCs w:val="24"/>
        </w:rPr>
        <w:t>personal</w:t>
      </w:r>
      <w:r w:rsidRPr="00C2404E">
        <w:rPr>
          <w:rFonts w:ascii="Times New Roman" w:hAnsi="Times New Roman"/>
          <w:sz w:val="24"/>
          <w:szCs w:val="24"/>
        </w:rPr>
        <w:t xml:space="preserve"> bias.  As long as proper facilitation of </w:t>
      </w:r>
      <w:r>
        <w:rPr>
          <w:rFonts w:ascii="Times New Roman" w:hAnsi="Times New Roman"/>
          <w:sz w:val="24"/>
          <w:szCs w:val="24"/>
        </w:rPr>
        <w:t>student learning</w:t>
      </w:r>
      <w:r w:rsidRPr="00C2404E">
        <w:rPr>
          <w:rFonts w:ascii="Times New Roman" w:hAnsi="Times New Roman"/>
          <w:sz w:val="24"/>
          <w:szCs w:val="24"/>
        </w:rPr>
        <w:t xml:space="preserve"> transpires and there are ground rules </w:t>
      </w:r>
      <w:r w:rsidR="00AE2606">
        <w:rPr>
          <w:rFonts w:ascii="Times New Roman" w:hAnsi="Times New Roman"/>
          <w:sz w:val="24"/>
          <w:szCs w:val="24"/>
        </w:rPr>
        <w:t>by</w:t>
      </w:r>
      <w:r>
        <w:rPr>
          <w:rFonts w:ascii="Times New Roman" w:hAnsi="Times New Roman"/>
          <w:sz w:val="24"/>
          <w:szCs w:val="24"/>
        </w:rPr>
        <w:t xml:space="preserve"> which </w:t>
      </w:r>
      <w:r w:rsidRPr="00C2404E">
        <w:rPr>
          <w:rFonts w:ascii="Times New Roman" w:hAnsi="Times New Roman"/>
          <w:sz w:val="24"/>
          <w:szCs w:val="24"/>
        </w:rPr>
        <w:t xml:space="preserve">students </w:t>
      </w:r>
      <w:r w:rsidR="00AE2606">
        <w:rPr>
          <w:rFonts w:ascii="Times New Roman" w:hAnsi="Times New Roman"/>
          <w:sz w:val="24"/>
          <w:szCs w:val="24"/>
        </w:rPr>
        <w:t>agree to abide</w:t>
      </w:r>
      <w:r w:rsidRPr="00C2404E">
        <w:rPr>
          <w:rFonts w:ascii="Times New Roman" w:hAnsi="Times New Roman"/>
          <w:sz w:val="24"/>
          <w:szCs w:val="24"/>
        </w:rPr>
        <w:t>, meaningful discussions that interest and engage students can occur</w:t>
      </w:r>
      <w:r>
        <w:rPr>
          <w:rFonts w:ascii="Times New Roman" w:hAnsi="Times New Roman"/>
          <w:sz w:val="24"/>
          <w:szCs w:val="24"/>
        </w:rPr>
        <w:t xml:space="preserve">.  University faculty should also develop their own materials to match local current issues, as some SSIs are more applicable in certain areas than others.   </w:t>
      </w:r>
    </w:p>
    <w:p w:rsidR="00656757" w:rsidRPr="00C2404E" w:rsidRDefault="00656757" w:rsidP="00C2404E">
      <w:pPr>
        <w:autoSpaceDE w:val="0"/>
        <w:autoSpaceDN w:val="0"/>
        <w:adjustRightInd w:val="0"/>
        <w:spacing w:after="0" w:line="240" w:lineRule="auto"/>
        <w:rPr>
          <w:rFonts w:ascii="Times New Roman" w:hAnsi="Times New Roman"/>
          <w:sz w:val="24"/>
          <w:szCs w:val="24"/>
        </w:rPr>
      </w:pPr>
    </w:p>
    <w:p w:rsidR="00656757" w:rsidRPr="00C2404E" w:rsidRDefault="00656757" w:rsidP="00C2404E">
      <w:pPr>
        <w:autoSpaceDE w:val="0"/>
        <w:autoSpaceDN w:val="0"/>
        <w:adjustRightInd w:val="0"/>
        <w:spacing w:after="0" w:line="240" w:lineRule="auto"/>
        <w:rPr>
          <w:rFonts w:ascii="Times New Roman" w:hAnsi="Times New Roman"/>
          <w:sz w:val="24"/>
          <w:szCs w:val="24"/>
        </w:rPr>
      </w:pPr>
    </w:p>
    <w:p w:rsidR="00656757" w:rsidRDefault="00656757" w:rsidP="00D62789">
      <w:pPr>
        <w:autoSpaceDE w:val="0"/>
        <w:autoSpaceDN w:val="0"/>
        <w:adjustRightInd w:val="0"/>
        <w:spacing w:after="0" w:line="240" w:lineRule="auto"/>
        <w:jc w:val="center"/>
        <w:rPr>
          <w:rFonts w:ascii="Times New Roman" w:hAnsi="Times New Roman"/>
          <w:b/>
          <w:sz w:val="24"/>
          <w:szCs w:val="24"/>
        </w:rPr>
      </w:pPr>
      <w:r w:rsidRPr="00C2404E">
        <w:rPr>
          <w:rFonts w:ascii="Times New Roman" w:hAnsi="Times New Roman"/>
          <w:b/>
          <w:sz w:val="24"/>
          <w:szCs w:val="24"/>
        </w:rPr>
        <w:t>Costs/</w:t>
      </w:r>
      <w:r>
        <w:rPr>
          <w:rFonts w:ascii="Times New Roman" w:hAnsi="Times New Roman"/>
          <w:b/>
          <w:sz w:val="24"/>
          <w:szCs w:val="24"/>
        </w:rPr>
        <w:t>R</w:t>
      </w:r>
      <w:r w:rsidRPr="00C2404E">
        <w:rPr>
          <w:rFonts w:ascii="Times New Roman" w:hAnsi="Times New Roman"/>
          <w:b/>
          <w:sz w:val="24"/>
          <w:szCs w:val="24"/>
        </w:rPr>
        <w:t xml:space="preserve">esources </w:t>
      </w:r>
      <w:r>
        <w:rPr>
          <w:rFonts w:ascii="Times New Roman" w:hAnsi="Times New Roman"/>
          <w:b/>
          <w:sz w:val="24"/>
          <w:szCs w:val="24"/>
        </w:rPr>
        <w:t>N</w:t>
      </w:r>
      <w:r w:rsidRPr="00C2404E">
        <w:rPr>
          <w:rFonts w:ascii="Times New Roman" w:hAnsi="Times New Roman"/>
          <w:b/>
          <w:sz w:val="24"/>
          <w:szCs w:val="24"/>
        </w:rPr>
        <w:t>eeded</w:t>
      </w:r>
    </w:p>
    <w:p w:rsidR="00656757" w:rsidRDefault="00656757" w:rsidP="00512CB1">
      <w:pPr>
        <w:spacing w:after="0" w:line="240" w:lineRule="auto"/>
        <w:ind w:firstLine="720"/>
        <w:rPr>
          <w:rFonts w:ascii="Times New Roman" w:hAnsi="Times New Roman"/>
          <w:sz w:val="24"/>
          <w:szCs w:val="24"/>
        </w:rPr>
      </w:pPr>
    </w:p>
    <w:p w:rsidR="00656757" w:rsidRPr="00512CB1" w:rsidRDefault="00656757" w:rsidP="00512CB1">
      <w:pPr>
        <w:spacing w:after="0" w:line="240" w:lineRule="auto"/>
        <w:ind w:firstLine="720"/>
        <w:rPr>
          <w:rFonts w:ascii="Times New Roman" w:hAnsi="Times New Roman"/>
          <w:sz w:val="24"/>
          <w:szCs w:val="24"/>
        </w:rPr>
      </w:pPr>
      <w:r>
        <w:rPr>
          <w:rFonts w:ascii="Times New Roman" w:hAnsi="Times New Roman"/>
          <w:sz w:val="24"/>
          <w:szCs w:val="24"/>
        </w:rPr>
        <w:t xml:space="preserve">Time was a factor in creating the RLOs and developing the curriculum.  Additionally, technology that allowed for narration of the RLOs was necessary to maximize RLO utility for students taking online classes.  Universities must have a way to access the RLOs created by [University].  The RLOs are currently available through an internet-based online learning center.  University faculty should also have knowledge of SSIs and stay current on issues that would qualify as SSIs.  </w:t>
      </w:r>
    </w:p>
    <w:p w:rsidR="00656757" w:rsidRPr="00512CB1" w:rsidRDefault="00656757" w:rsidP="00512CB1">
      <w:r w:rsidRPr="00512CB1">
        <w:br w:type="page"/>
      </w:r>
    </w:p>
    <w:p w:rsidR="00656757" w:rsidRPr="00831C2B" w:rsidRDefault="00656757" w:rsidP="00C2404E">
      <w:pPr>
        <w:autoSpaceDE w:val="0"/>
        <w:autoSpaceDN w:val="0"/>
        <w:adjustRightInd w:val="0"/>
        <w:spacing w:after="0" w:line="240" w:lineRule="auto"/>
        <w:jc w:val="center"/>
        <w:rPr>
          <w:rFonts w:ascii="Times New Roman" w:hAnsi="Times New Roman"/>
          <w:b/>
          <w:sz w:val="24"/>
          <w:szCs w:val="24"/>
        </w:rPr>
      </w:pPr>
      <w:r w:rsidRPr="00831C2B">
        <w:rPr>
          <w:rFonts w:ascii="Times New Roman" w:hAnsi="Times New Roman"/>
          <w:b/>
          <w:sz w:val="24"/>
          <w:szCs w:val="24"/>
        </w:rPr>
        <w:lastRenderedPageBreak/>
        <w:t>References</w:t>
      </w:r>
    </w:p>
    <w:p w:rsidR="00656757" w:rsidRPr="00C2404E" w:rsidRDefault="00656757" w:rsidP="00C2404E">
      <w:pPr>
        <w:autoSpaceDE w:val="0"/>
        <w:autoSpaceDN w:val="0"/>
        <w:adjustRightInd w:val="0"/>
        <w:spacing w:after="0" w:line="240" w:lineRule="auto"/>
        <w:rPr>
          <w:rFonts w:ascii="Times New Roman" w:hAnsi="Times New Roman"/>
          <w:sz w:val="24"/>
          <w:szCs w:val="24"/>
        </w:rPr>
      </w:pPr>
    </w:p>
    <w:p w:rsidR="00B94A93" w:rsidRDefault="00B94A93" w:rsidP="00C2404E">
      <w:pPr>
        <w:spacing w:after="0" w:line="240" w:lineRule="auto"/>
        <w:rPr>
          <w:rFonts w:ascii="Times New Roman" w:hAnsi="Times New Roman"/>
          <w:i/>
          <w:sz w:val="24"/>
          <w:szCs w:val="24"/>
        </w:rPr>
      </w:pPr>
      <w:proofErr w:type="gramStart"/>
      <w:r>
        <w:rPr>
          <w:rFonts w:ascii="Times New Roman" w:hAnsi="Times New Roman"/>
          <w:sz w:val="24"/>
          <w:szCs w:val="24"/>
        </w:rPr>
        <w:t>Association of Public and Land-grant Universities (2009).</w:t>
      </w:r>
      <w:proofErr w:type="gramEnd"/>
      <w:r>
        <w:rPr>
          <w:rFonts w:ascii="Times New Roman" w:hAnsi="Times New Roman"/>
          <w:sz w:val="24"/>
          <w:szCs w:val="24"/>
        </w:rPr>
        <w:t xml:space="preserve">  </w:t>
      </w:r>
      <w:r>
        <w:rPr>
          <w:rFonts w:ascii="Times New Roman" w:hAnsi="Times New Roman"/>
          <w:i/>
          <w:sz w:val="24"/>
          <w:szCs w:val="24"/>
        </w:rPr>
        <w:t>Human Capacity Development: The</w:t>
      </w:r>
    </w:p>
    <w:p w:rsidR="00B94A93" w:rsidRDefault="00B94A93" w:rsidP="00B94A93">
      <w:pPr>
        <w:spacing w:after="0" w:line="240" w:lineRule="auto"/>
        <w:ind w:firstLine="720"/>
        <w:rPr>
          <w:rFonts w:ascii="Times New Roman" w:hAnsi="Times New Roman"/>
          <w:i/>
          <w:sz w:val="24"/>
          <w:szCs w:val="24"/>
        </w:rPr>
      </w:pPr>
      <w:r>
        <w:rPr>
          <w:rFonts w:ascii="Times New Roman" w:hAnsi="Times New Roman"/>
          <w:i/>
          <w:sz w:val="24"/>
          <w:szCs w:val="24"/>
        </w:rPr>
        <w:t>Road to Global Competitiveness and Leadership in Food, Agriculture, Natural</w:t>
      </w:r>
    </w:p>
    <w:p w:rsidR="00B94A93" w:rsidRDefault="00B94A93" w:rsidP="00B94A93">
      <w:pPr>
        <w:spacing w:after="0" w:line="240" w:lineRule="auto"/>
        <w:ind w:firstLine="720"/>
        <w:rPr>
          <w:rFonts w:ascii="Times New Roman" w:hAnsi="Times New Roman"/>
          <w:sz w:val="24"/>
          <w:szCs w:val="24"/>
        </w:rPr>
      </w:pPr>
      <w:proofErr w:type="gramStart"/>
      <w:r>
        <w:rPr>
          <w:rFonts w:ascii="Times New Roman" w:hAnsi="Times New Roman"/>
          <w:i/>
          <w:sz w:val="24"/>
          <w:szCs w:val="24"/>
        </w:rPr>
        <w:t>Resources,</w:t>
      </w:r>
      <w:proofErr w:type="gramEnd"/>
      <w:r>
        <w:rPr>
          <w:rFonts w:ascii="Times New Roman" w:hAnsi="Times New Roman"/>
          <w:i/>
          <w:sz w:val="24"/>
          <w:szCs w:val="24"/>
        </w:rPr>
        <w:t xml:space="preserve"> and Related Sciences (FANRRS)</w:t>
      </w:r>
      <w:r>
        <w:rPr>
          <w:rFonts w:ascii="Times New Roman" w:hAnsi="Times New Roman"/>
          <w:sz w:val="24"/>
          <w:szCs w:val="24"/>
        </w:rPr>
        <w:t>.  Washington, DC: Association of Public and</w:t>
      </w:r>
    </w:p>
    <w:p w:rsidR="00656757" w:rsidRDefault="00B94A93" w:rsidP="00B94A93">
      <w:pPr>
        <w:spacing w:after="0" w:line="240" w:lineRule="auto"/>
        <w:ind w:firstLine="720"/>
        <w:rPr>
          <w:rFonts w:ascii="Times New Roman" w:hAnsi="Times New Roman"/>
          <w:sz w:val="24"/>
          <w:szCs w:val="24"/>
        </w:rPr>
      </w:pPr>
      <w:proofErr w:type="gramStart"/>
      <w:r>
        <w:rPr>
          <w:rFonts w:ascii="Times New Roman" w:hAnsi="Times New Roman"/>
          <w:sz w:val="24"/>
          <w:szCs w:val="24"/>
        </w:rPr>
        <w:t>Land-grant Universities.</w:t>
      </w:r>
      <w:proofErr w:type="gramEnd"/>
    </w:p>
    <w:p w:rsidR="00B94A93" w:rsidRPr="00B94A93" w:rsidRDefault="00B94A93" w:rsidP="00C2404E">
      <w:pPr>
        <w:spacing w:after="0" w:line="240" w:lineRule="auto"/>
        <w:rPr>
          <w:rFonts w:ascii="Times New Roman" w:hAnsi="Times New Roman"/>
          <w:sz w:val="24"/>
          <w:szCs w:val="24"/>
        </w:rPr>
      </w:pPr>
    </w:p>
    <w:p w:rsidR="00656757" w:rsidRPr="00C2404E" w:rsidRDefault="00656757" w:rsidP="00C2404E">
      <w:pPr>
        <w:spacing w:after="0" w:line="240" w:lineRule="auto"/>
        <w:ind w:left="720" w:hanging="720"/>
        <w:rPr>
          <w:rFonts w:ascii="Times New Roman" w:hAnsi="Times New Roman"/>
          <w:sz w:val="24"/>
          <w:szCs w:val="24"/>
        </w:rPr>
      </w:pPr>
      <w:proofErr w:type="spellStart"/>
      <w:r w:rsidRPr="00C2404E">
        <w:rPr>
          <w:rFonts w:ascii="Times New Roman" w:hAnsi="Times New Roman"/>
          <w:sz w:val="24"/>
          <w:szCs w:val="24"/>
        </w:rPr>
        <w:t>Latourelle</w:t>
      </w:r>
      <w:proofErr w:type="spellEnd"/>
      <w:r w:rsidRPr="00C2404E">
        <w:rPr>
          <w:rFonts w:ascii="Times New Roman" w:hAnsi="Times New Roman"/>
          <w:sz w:val="24"/>
          <w:szCs w:val="24"/>
        </w:rPr>
        <w:t xml:space="preserve">, S.M., </w:t>
      </w:r>
      <w:proofErr w:type="spellStart"/>
      <w:r w:rsidRPr="00C2404E">
        <w:rPr>
          <w:rFonts w:ascii="Times New Roman" w:hAnsi="Times New Roman"/>
          <w:sz w:val="24"/>
          <w:szCs w:val="24"/>
        </w:rPr>
        <w:t>Poplawsky</w:t>
      </w:r>
      <w:proofErr w:type="spellEnd"/>
      <w:r w:rsidRPr="00C2404E">
        <w:rPr>
          <w:rFonts w:ascii="Times New Roman" w:hAnsi="Times New Roman"/>
          <w:sz w:val="24"/>
          <w:szCs w:val="24"/>
        </w:rPr>
        <w:t xml:space="preserve">, A., </w:t>
      </w:r>
      <w:proofErr w:type="spellStart"/>
      <w:r w:rsidRPr="00C2404E">
        <w:rPr>
          <w:rFonts w:ascii="Times New Roman" w:hAnsi="Times New Roman"/>
          <w:sz w:val="24"/>
          <w:szCs w:val="24"/>
        </w:rPr>
        <w:t>Shmaefsky</w:t>
      </w:r>
      <w:proofErr w:type="spellEnd"/>
      <w:r w:rsidRPr="00C2404E">
        <w:rPr>
          <w:rFonts w:ascii="Times New Roman" w:hAnsi="Times New Roman"/>
          <w:sz w:val="24"/>
          <w:szCs w:val="24"/>
        </w:rPr>
        <w:t xml:space="preserve">, B., &amp; </w:t>
      </w:r>
      <w:proofErr w:type="spellStart"/>
      <w:r w:rsidRPr="00C2404E">
        <w:rPr>
          <w:rFonts w:ascii="Times New Roman" w:hAnsi="Times New Roman"/>
          <w:sz w:val="24"/>
          <w:szCs w:val="24"/>
        </w:rPr>
        <w:t>Musante</w:t>
      </w:r>
      <w:proofErr w:type="spellEnd"/>
      <w:r w:rsidRPr="00C2404E">
        <w:rPr>
          <w:rFonts w:ascii="Times New Roman" w:hAnsi="Times New Roman"/>
          <w:sz w:val="24"/>
          <w:szCs w:val="24"/>
        </w:rPr>
        <w:t xml:space="preserve">, S. (2010, September 02). </w:t>
      </w:r>
      <w:proofErr w:type="gramStart"/>
      <w:r w:rsidRPr="00C2404E">
        <w:rPr>
          <w:rFonts w:ascii="Times New Roman" w:hAnsi="Times New Roman"/>
          <w:i/>
          <w:iCs/>
          <w:sz w:val="24"/>
          <w:szCs w:val="24"/>
        </w:rPr>
        <w:t>Using Socioscientific issues-based instruction</w:t>
      </w:r>
      <w:r w:rsidRPr="00C2404E">
        <w:rPr>
          <w:rFonts w:ascii="Times New Roman" w:hAnsi="Times New Roman"/>
          <w:sz w:val="24"/>
          <w:szCs w:val="24"/>
        </w:rPr>
        <w:t>.</w:t>
      </w:r>
      <w:proofErr w:type="gramEnd"/>
      <w:r w:rsidRPr="00C2404E">
        <w:rPr>
          <w:rFonts w:ascii="Times New Roman" w:hAnsi="Times New Roman"/>
          <w:sz w:val="24"/>
          <w:szCs w:val="24"/>
        </w:rPr>
        <w:t xml:space="preserve"> Retrieved from http://serc.carleton.edu/sp/library/issues/</w:t>
      </w:r>
    </w:p>
    <w:p w:rsidR="00656757" w:rsidRPr="00C2404E" w:rsidRDefault="00656757" w:rsidP="00C2404E">
      <w:pPr>
        <w:spacing w:after="0" w:line="240" w:lineRule="auto"/>
        <w:ind w:left="720" w:hanging="720"/>
        <w:rPr>
          <w:rFonts w:ascii="Times New Roman" w:hAnsi="Times New Roman"/>
          <w:sz w:val="24"/>
          <w:szCs w:val="24"/>
        </w:rPr>
      </w:pPr>
    </w:p>
    <w:p w:rsidR="00656757" w:rsidRPr="00C2404E" w:rsidRDefault="00656757" w:rsidP="00C2404E">
      <w:pPr>
        <w:spacing w:after="0" w:line="240" w:lineRule="auto"/>
        <w:ind w:left="720" w:hanging="720"/>
        <w:rPr>
          <w:rFonts w:ascii="Times New Roman" w:hAnsi="Times New Roman"/>
          <w:sz w:val="24"/>
          <w:szCs w:val="24"/>
        </w:rPr>
      </w:pPr>
      <w:r w:rsidRPr="00C2404E">
        <w:rPr>
          <w:rFonts w:ascii="Times New Roman" w:hAnsi="Times New Roman"/>
          <w:sz w:val="24"/>
          <w:szCs w:val="24"/>
        </w:rPr>
        <w:t xml:space="preserve">Sadler, T.D. (2003). Informal reasoning regarding socioscientific issues: a critical review of research. </w:t>
      </w:r>
      <w:r w:rsidRPr="00C2404E">
        <w:rPr>
          <w:rFonts w:ascii="Times New Roman" w:hAnsi="Times New Roman"/>
          <w:i/>
          <w:iCs/>
          <w:sz w:val="24"/>
          <w:szCs w:val="24"/>
        </w:rPr>
        <w:t>Journal of Research in Science Teaching</w:t>
      </w:r>
      <w:r w:rsidRPr="00C2404E">
        <w:rPr>
          <w:rFonts w:ascii="Times New Roman" w:hAnsi="Times New Roman"/>
          <w:sz w:val="24"/>
          <w:szCs w:val="24"/>
        </w:rPr>
        <w:t xml:space="preserve">, </w:t>
      </w:r>
      <w:r w:rsidRPr="00C2404E">
        <w:rPr>
          <w:rFonts w:ascii="Times New Roman" w:hAnsi="Times New Roman"/>
          <w:i/>
          <w:iCs/>
          <w:sz w:val="24"/>
          <w:szCs w:val="24"/>
        </w:rPr>
        <w:t>41</w:t>
      </w:r>
      <w:r w:rsidRPr="00C2404E">
        <w:rPr>
          <w:rFonts w:ascii="Times New Roman" w:hAnsi="Times New Roman"/>
          <w:sz w:val="24"/>
          <w:szCs w:val="24"/>
        </w:rPr>
        <w:t>(5), 513-536</w:t>
      </w:r>
    </w:p>
    <w:p w:rsidR="00656757" w:rsidRPr="00C2404E" w:rsidRDefault="00656757" w:rsidP="00C2404E">
      <w:pPr>
        <w:spacing w:after="0" w:line="240" w:lineRule="auto"/>
        <w:ind w:left="720" w:hanging="720"/>
        <w:rPr>
          <w:rFonts w:ascii="Times New Roman" w:hAnsi="Times New Roman"/>
          <w:sz w:val="24"/>
          <w:szCs w:val="24"/>
        </w:rPr>
      </w:pPr>
    </w:p>
    <w:p w:rsidR="00656757" w:rsidRPr="00C2404E" w:rsidRDefault="00656757" w:rsidP="00C2404E">
      <w:pPr>
        <w:spacing w:after="0" w:line="240" w:lineRule="auto"/>
        <w:ind w:left="720" w:hanging="720"/>
        <w:rPr>
          <w:rFonts w:ascii="Times New Roman" w:hAnsi="Times New Roman"/>
          <w:sz w:val="24"/>
          <w:szCs w:val="24"/>
        </w:rPr>
      </w:pPr>
      <w:r w:rsidRPr="00C2404E">
        <w:rPr>
          <w:rFonts w:ascii="Times New Roman" w:hAnsi="Times New Roman"/>
          <w:sz w:val="24"/>
          <w:szCs w:val="24"/>
        </w:rPr>
        <w:t xml:space="preserve">Sadler, T.D. (2009). Situated learning in science education: socio-scientific issues as context for practice. </w:t>
      </w:r>
      <w:r w:rsidRPr="00C2404E">
        <w:rPr>
          <w:rFonts w:ascii="Times New Roman" w:hAnsi="Times New Roman"/>
          <w:i/>
          <w:iCs/>
          <w:sz w:val="24"/>
          <w:szCs w:val="24"/>
        </w:rPr>
        <w:t>Studies in Science Education</w:t>
      </w:r>
      <w:r w:rsidRPr="00C2404E">
        <w:rPr>
          <w:rFonts w:ascii="Times New Roman" w:hAnsi="Times New Roman"/>
          <w:sz w:val="24"/>
          <w:szCs w:val="24"/>
        </w:rPr>
        <w:t xml:space="preserve">, </w:t>
      </w:r>
      <w:r w:rsidRPr="00C2404E">
        <w:rPr>
          <w:rFonts w:ascii="Times New Roman" w:hAnsi="Times New Roman"/>
          <w:i/>
          <w:iCs/>
          <w:sz w:val="24"/>
          <w:szCs w:val="24"/>
        </w:rPr>
        <w:t>45</w:t>
      </w:r>
      <w:r w:rsidRPr="00C2404E">
        <w:rPr>
          <w:rFonts w:ascii="Times New Roman" w:hAnsi="Times New Roman"/>
          <w:sz w:val="24"/>
          <w:szCs w:val="24"/>
        </w:rPr>
        <w:t>(1), 1-42.</w:t>
      </w:r>
    </w:p>
    <w:p w:rsidR="00656757" w:rsidRDefault="00656757" w:rsidP="00C2404E">
      <w:pPr>
        <w:spacing w:after="0" w:line="240" w:lineRule="auto"/>
        <w:ind w:left="720" w:hanging="720"/>
        <w:rPr>
          <w:rFonts w:ascii="Times New Roman" w:hAnsi="Times New Roman"/>
          <w:sz w:val="24"/>
          <w:szCs w:val="24"/>
        </w:rPr>
      </w:pPr>
    </w:p>
    <w:p w:rsidR="000F4B91" w:rsidRPr="00790EBC" w:rsidRDefault="000F4B91" w:rsidP="000F4B91">
      <w:pPr>
        <w:spacing w:after="0" w:line="240" w:lineRule="auto"/>
        <w:rPr>
          <w:rFonts w:ascii="Times New Roman" w:hAnsi="Times New Roman"/>
          <w:sz w:val="24"/>
          <w:szCs w:val="24"/>
        </w:rPr>
      </w:pPr>
      <w:r w:rsidRPr="00790EBC">
        <w:rPr>
          <w:rFonts w:ascii="Times New Roman" w:hAnsi="Times New Roman"/>
          <w:sz w:val="24"/>
          <w:szCs w:val="24"/>
        </w:rPr>
        <w:t>U.S. Department of Agriculture Cooperative Research, Education, and Extension Service &amp;</w:t>
      </w:r>
    </w:p>
    <w:p w:rsidR="000F4B91" w:rsidRPr="00790EBC" w:rsidRDefault="000F4B91" w:rsidP="000F4B91">
      <w:pPr>
        <w:spacing w:after="0" w:line="240" w:lineRule="auto"/>
        <w:ind w:firstLine="720"/>
        <w:rPr>
          <w:rFonts w:ascii="Times New Roman" w:hAnsi="Times New Roman"/>
          <w:i/>
          <w:sz w:val="24"/>
          <w:szCs w:val="24"/>
        </w:rPr>
      </w:pPr>
      <w:proofErr w:type="gramStart"/>
      <w:r w:rsidRPr="00790EBC">
        <w:rPr>
          <w:rFonts w:ascii="Times New Roman" w:hAnsi="Times New Roman"/>
          <w:sz w:val="24"/>
          <w:szCs w:val="24"/>
        </w:rPr>
        <w:t>Perdue University.</w:t>
      </w:r>
      <w:proofErr w:type="gramEnd"/>
      <w:r w:rsidRPr="00790EBC">
        <w:rPr>
          <w:rFonts w:ascii="Times New Roman" w:hAnsi="Times New Roman"/>
          <w:sz w:val="24"/>
          <w:szCs w:val="24"/>
        </w:rPr>
        <w:t xml:space="preserve"> </w:t>
      </w:r>
      <w:proofErr w:type="gramStart"/>
      <w:r w:rsidRPr="00790EBC">
        <w:rPr>
          <w:rFonts w:ascii="Times New Roman" w:hAnsi="Times New Roman"/>
          <w:sz w:val="24"/>
          <w:szCs w:val="24"/>
        </w:rPr>
        <w:t xml:space="preserve">(2005). </w:t>
      </w:r>
      <w:r w:rsidRPr="00790EBC">
        <w:rPr>
          <w:rFonts w:ascii="Times New Roman" w:hAnsi="Times New Roman"/>
          <w:i/>
          <w:sz w:val="24"/>
          <w:szCs w:val="24"/>
        </w:rPr>
        <w:t>Employment Opportunities for College Graduates in the U.S.</w:t>
      </w:r>
      <w:proofErr w:type="gramEnd"/>
    </w:p>
    <w:p w:rsidR="000F4B91" w:rsidRDefault="000F4B91" w:rsidP="000F4B91">
      <w:pPr>
        <w:spacing w:after="0" w:line="240" w:lineRule="auto"/>
        <w:ind w:left="720"/>
        <w:rPr>
          <w:rFonts w:ascii="Times New Roman" w:hAnsi="Times New Roman"/>
          <w:sz w:val="24"/>
          <w:szCs w:val="24"/>
        </w:rPr>
      </w:pPr>
      <w:proofErr w:type="gramStart"/>
      <w:r w:rsidRPr="00790EBC">
        <w:rPr>
          <w:rFonts w:ascii="Times New Roman" w:hAnsi="Times New Roman"/>
          <w:i/>
          <w:sz w:val="24"/>
          <w:szCs w:val="24"/>
        </w:rPr>
        <w:t xml:space="preserve">Food, Agricultural, and Natural Resources System </w:t>
      </w:r>
      <w:r w:rsidRPr="00790EBC">
        <w:rPr>
          <w:rFonts w:ascii="Times New Roman" w:hAnsi="Times New Roman"/>
          <w:sz w:val="24"/>
          <w:szCs w:val="24"/>
        </w:rPr>
        <w:t>(2004-38837-01875).</w:t>
      </w:r>
      <w:proofErr w:type="gramEnd"/>
      <w:r w:rsidRPr="00790EBC">
        <w:rPr>
          <w:rFonts w:ascii="Times New Roman" w:hAnsi="Times New Roman"/>
          <w:sz w:val="24"/>
          <w:szCs w:val="24"/>
        </w:rPr>
        <w:t xml:space="preserve"> West Lafayette, IN:</w:t>
      </w:r>
      <w:r w:rsidRPr="00790EBC">
        <w:rPr>
          <w:rFonts w:ascii="Times New Roman" w:hAnsi="Times New Roman"/>
          <w:i/>
          <w:sz w:val="24"/>
          <w:szCs w:val="24"/>
        </w:rPr>
        <w:t xml:space="preserve"> </w:t>
      </w:r>
      <w:r w:rsidRPr="00790EBC">
        <w:rPr>
          <w:rFonts w:ascii="Times New Roman" w:hAnsi="Times New Roman"/>
          <w:sz w:val="24"/>
          <w:szCs w:val="24"/>
        </w:rPr>
        <w:t>Perdue University.</w:t>
      </w:r>
    </w:p>
    <w:p w:rsidR="000F4B91" w:rsidRPr="00C2404E" w:rsidRDefault="000F4B91" w:rsidP="00C2404E">
      <w:pPr>
        <w:spacing w:after="0" w:line="240" w:lineRule="auto"/>
        <w:ind w:left="720" w:hanging="720"/>
        <w:rPr>
          <w:rFonts w:ascii="Times New Roman" w:hAnsi="Times New Roman"/>
          <w:sz w:val="24"/>
          <w:szCs w:val="24"/>
        </w:rPr>
      </w:pPr>
    </w:p>
    <w:p w:rsidR="00656757" w:rsidRPr="00C2404E" w:rsidRDefault="00656757" w:rsidP="00C2404E">
      <w:pPr>
        <w:spacing w:after="0" w:line="240" w:lineRule="auto"/>
        <w:ind w:left="720" w:hanging="720"/>
        <w:rPr>
          <w:rFonts w:ascii="Times New Roman" w:hAnsi="Times New Roman"/>
          <w:sz w:val="24"/>
          <w:szCs w:val="24"/>
        </w:rPr>
      </w:pPr>
      <w:proofErr w:type="gramStart"/>
      <w:r w:rsidRPr="00C2404E">
        <w:rPr>
          <w:rFonts w:ascii="Times New Roman" w:hAnsi="Times New Roman"/>
          <w:sz w:val="24"/>
          <w:szCs w:val="24"/>
        </w:rPr>
        <w:t xml:space="preserve">Walker, K.A., &amp; </w:t>
      </w:r>
      <w:proofErr w:type="spellStart"/>
      <w:r w:rsidRPr="00C2404E">
        <w:rPr>
          <w:rFonts w:ascii="Times New Roman" w:hAnsi="Times New Roman"/>
          <w:sz w:val="24"/>
          <w:szCs w:val="24"/>
        </w:rPr>
        <w:t>Zeidler</w:t>
      </w:r>
      <w:proofErr w:type="spellEnd"/>
      <w:r w:rsidRPr="00C2404E">
        <w:rPr>
          <w:rFonts w:ascii="Times New Roman" w:hAnsi="Times New Roman"/>
          <w:sz w:val="24"/>
          <w:szCs w:val="24"/>
        </w:rPr>
        <w:t>, D.L. (2007).</w:t>
      </w:r>
      <w:proofErr w:type="gramEnd"/>
      <w:r w:rsidRPr="00C2404E">
        <w:rPr>
          <w:rFonts w:ascii="Times New Roman" w:hAnsi="Times New Roman"/>
          <w:sz w:val="24"/>
          <w:szCs w:val="24"/>
        </w:rPr>
        <w:t xml:space="preserve"> Promoting discourse about </w:t>
      </w:r>
      <w:proofErr w:type="spellStart"/>
      <w:r w:rsidRPr="00C2404E">
        <w:rPr>
          <w:rFonts w:ascii="Times New Roman" w:hAnsi="Times New Roman"/>
          <w:sz w:val="24"/>
          <w:szCs w:val="24"/>
        </w:rPr>
        <w:t>socioscientific</w:t>
      </w:r>
      <w:proofErr w:type="spellEnd"/>
      <w:r w:rsidRPr="00C2404E">
        <w:rPr>
          <w:rFonts w:ascii="Times New Roman" w:hAnsi="Times New Roman"/>
          <w:sz w:val="24"/>
          <w:szCs w:val="24"/>
        </w:rPr>
        <w:t xml:space="preserve"> issues through </w:t>
      </w:r>
      <w:proofErr w:type="spellStart"/>
      <w:r w:rsidRPr="00C2404E">
        <w:rPr>
          <w:rFonts w:ascii="Times New Roman" w:hAnsi="Times New Roman"/>
          <w:sz w:val="24"/>
          <w:szCs w:val="24"/>
        </w:rPr>
        <w:t>scaffolded</w:t>
      </w:r>
      <w:proofErr w:type="spellEnd"/>
      <w:r w:rsidRPr="00C2404E">
        <w:rPr>
          <w:rFonts w:ascii="Times New Roman" w:hAnsi="Times New Roman"/>
          <w:sz w:val="24"/>
          <w:szCs w:val="24"/>
        </w:rPr>
        <w:t xml:space="preserve"> inquiry. </w:t>
      </w:r>
      <w:r w:rsidRPr="00C2404E">
        <w:rPr>
          <w:rFonts w:ascii="Times New Roman" w:hAnsi="Times New Roman"/>
          <w:i/>
          <w:iCs/>
          <w:sz w:val="24"/>
          <w:szCs w:val="24"/>
        </w:rPr>
        <w:t>International Journal of Science Education</w:t>
      </w:r>
      <w:r w:rsidRPr="00C2404E">
        <w:rPr>
          <w:rFonts w:ascii="Times New Roman" w:hAnsi="Times New Roman"/>
          <w:sz w:val="24"/>
          <w:szCs w:val="24"/>
        </w:rPr>
        <w:t xml:space="preserve">, </w:t>
      </w:r>
      <w:r w:rsidRPr="00C2404E">
        <w:rPr>
          <w:rFonts w:ascii="Times New Roman" w:hAnsi="Times New Roman"/>
          <w:i/>
          <w:iCs/>
          <w:sz w:val="24"/>
          <w:szCs w:val="24"/>
        </w:rPr>
        <w:t>29</w:t>
      </w:r>
      <w:r w:rsidRPr="00C2404E">
        <w:rPr>
          <w:rFonts w:ascii="Times New Roman" w:hAnsi="Times New Roman"/>
          <w:sz w:val="24"/>
          <w:szCs w:val="24"/>
        </w:rPr>
        <w:t>(11), 1387–1410.</w:t>
      </w:r>
    </w:p>
    <w:p w:rsidR="00656757" w:rsidRPr="00C2404E" w:rsidRDefault="00656757" w:rsidP="00C2404E">
      <w:pPr>
        <w:spacing w:after="0" w:line="240" w:lineRule="auto"/>
        <w:ind w:left="720" w:hanging="720"/>
        <w:rPr>
          <w:rFonts w:ascii="Times New Roman" w:hAnsi="Times New Roman"/>
          <w:sz w:val="24"/>
          <w:szCs w:val="24"/>
        </w:rPr>
      </w:pPr>
    </w:p>
    <w:p w:rsidR="00656757" w:rsidRPr="00512CB1" w:rsidRDefault="00656757" w:rsidP="00C2404E">
      <w:pPr>
        <w:spacing w:after="0" w:line="240" w:lineRule="auto"/>
        <w:ind w:left="720" w:hanging="720"/>
        <w:rPr>
          <w:rFonts w:ascii="Times New Roman" w:hAnsi="Times New Roman"/>
          <w:sz w:val="24"/>
          <w:szCs w:val="24"/>
        </w:rPr>
      </w:pPr>
      <w:proofErr w:type="spellStart"/>
      <w:proofErr w:type="gramStart"/>
      <w:r w:rsidRPr="00512CB1">
        <w:rPr>
          <w:rStyle w:val="author"/>
          <w:rFonts w:ascii="Times New Roman" w:hAnsi="Times New Roman"/>
          <w:iCs/>
          <w:sz w:val="24"/>
          <w:szCs w:val="24"/>
        </w:rPr>
        <w:t>Zeidler</w:t>
      </w:r>
      <w:proofErr w:type="spellEnd"/>
      <w:r w:rsidRPr="00512CB1">
        <w:rPr>
          <w:rStyle w:val="author"/>
          <w:rFonts w:ascii="Times New Roman" w:hAnsi="Times New Roman"/>
          <w:iCs/>
          <w:sz w:val="24"/>
          <w:szCs w:val="24"/>
        </w:rPr>
        <w:t>, D.L.</w:t>
      </w:r>
      <w:r w:rsidRPr="00512CB1">
        <w:rPr>
          <w:rStyle w:val="HTMLCite"/>
          <w:rFonts w:ascii="Times New Roman" w:hAnsi="Times New Roman"/>
          <w:sz w:val="24"/>
          <w:szCs w:val="24"/>
        </w:rPr>
        <w:t xml:space="preserve">, </w:t>
      </w:r>
      <w:r w:rsidRPr="00512CB1">
        <w:rPr>
          <w:rStyle w:val="author"/>
          <w:rFonts w:ascii="Times New Roman" w:hAnsi="Times New Roman"/>
          <w:iCs/>
          <w:sz w:val="24"/>
          <w:szCs w:val="24"/>
        </w:rPr>
        <w:t>Walker, K.A.</w:t>
      </w:r>
      <w:r w:rsidRPr="00512CB1">
        <w:rPr>
          <w:rStyle w:val="HTMLCite"/>
          <w:rFonts w:ascii="Times New Roman" w:hAnsi="Times New Roman"/>
          <w:sz w:val="24"/>
          <w:szCs w:val="24"/>
        </w:rPr>
        <w:t xml:space="preserve">, </w:t>
      </w:r>
      <w:proofErr w:type="spellStart"/>
      <w:r w:rsidRPr="00512CB1">
        <w:rPr>
          <w:rStyle w:val="author"/>
          <w:rFonts w:ascii="Times New Roman" w:hAnsi="Times New Roman"/>
          <w:iCs/>
          <w:sz w:val="24"/>
          <w:szCs w:val="24"/>
        </w:rPr>
        <w:t>Ackett</w:t>
      </w:r>
      <w:proofErr w:type="spellEnd"/>
      <w:r w:rsidRPr="00512CB1">
        <w:rPr>
          <w:rStyle w:val="author"/>
          <w:rFonts w:ascii="Times New Roman" w:hAnsi="Times New Roman"/>
          <w:iCs/>
          <w:sz w:val="24"/>
          <w:szCs w:val="24"/>
        </w:rPr>
        <w:t>, W.A.</w:t>
      </w:r>
      <w:r w:rsidRPr="00512CB1">
        <w:rPr>
          <w:rStyle w:val="HTMLCite"/>
          <w:rFonts w:ascii="Times New Roman" w:hAnsi="Times New Roman"/>
          <w:sz w:val="24"/>
          <w:szCs w:val="24"/>
        </w:rPr>
        <w:t xml:space="preserve">, &amp; </w:t>
      </w:r>
      <w:r w:rsidRPr="00512CB1">
        <w:rPr>
          <w:rStyle w:val="author"/>
          <w:rFonts w:ascii="Times New Roman" w:hAnsi="Times New Roman"/>
          <w:iCs/>
          <w:sz w:val="24"/>
          <w:szCs w:val="24"/>
        </w:rPr>
        <w:t>Simmons, M.L.</w:t>
      </w:r>
      <w:r w:rsidRPr="00512CB1">
        <w:rPr>
          <w:rStyle w:val="HTMLCite"/>
          <w:rFonts w:ascii="Times New Roman" w:hAnsi="Times New Roman"/>
          <w:sz w:val="24"/>
          <w:szCs w:val="24"/>
        </w:rPr>
        <w:t xml:space="preserve"> (</w:t>
      </w:r>
      <w:r w:rsidRPr="00512CB1">
        <w:rPr>
          <w:rStyle w:val="pubyear"/>
          <w:rFonts w:ascii="Times New Roman" w:hAnsi="Times New Roman"/>
          <w:iCs/>
          <w:sz w:val="24"/>
          <w:szCs w:val="24"/>
        </w:rPr>
        <w:t>2002</w:t>
      </w:r>
      <w:r w:rsidRPr="00512CB1">
        <w:rPr>
          <w:rStyle w:val="HTMLCite"/>
          <w:rFonts w:ascii="Times New Roman" w:hAnsi="Times New Roman"/>
          <w:sz w:val="24"/>
          <w:szCs w:val="24"/>
        </w:rPr>
        <w:t>).</w:t>
      </w:r>
      <w:proofErr w:type="gramEnd"/>
      <w:r w:rsidRPr="00512CB1">
        <w:rPr>
          <w:rStyle w:val="HTMLCite"/>
          <w:rFonts w:ascii="Times New Roman" w:hAnsi="Times New Roman"/>
          <w:sz w:val="24"/>
          <w:szCs w:val="24"/>
        </w:rPr>
        <w:t xml:space="preserve"> </w:t>
      </w:r>
      <w:proofErr w:type="gramStart"/>
      <w:r w:rsidRPr="00512CB1">
        <w:rPr>
          <w:rStyle w:val="articletitle"/>
          <w:rFonts w:ascii="Times New Roman" w:hAnsi="Times New Roman"/>
          <w:iCs/>
          <w:sz w:val="24"/>
          <w:szCs w:val="24"/>
        </w:rPr>
        <w:t>Tangled up in views: Beliefs in the nature of science and responses to socioscientific dilemmas</w:t>
      </w:r>
      <w:r w:rsidRPr="00512CB1">
        <w:rPr>
          <w:rStyle w:val="HTMLCite"/>
          <w:rFonts w:ascii="Times New Roman" w:hAnsi="Times New Roman"/>
          <w:sz w:val="24"/>
          <w:szCs w:val="24"/>
        </w:rPr>
        <w:t>.</w:t>
      </w:r>
      <w:proofErr w:type="gramEnd"/>
      <w:r w:rsidRPr="00512CB1">
        <w:rPr>
          <w:rStyle w:val="HTMLCite"/>
          <w:rFonts w:ascii="Times New Roman" w:hAnsi="Times New Roman"/>
          <w:sz w:val="24"/>
          <w:szCs w:val="24"/>
        </w:rPr>
        <w:t xml:space="preserve"> </w:t>
      </w:r>
      <w:r w:rsidRPr="00512CB1">
        <w:rPr>
          <w:rStyle w:val="journaltitle"/>
          <w:rFonts w:ascii="Times New Roman" w:hAnsi="Times New Roman"/>
          <w:i/>
          <w:iCs/>
          <w:sz w:val="24"/>
          <w:szCs w:val="24"/>
        </w:rPr>
        <w:t>Science Education</w:t>
      </w:r>
      <w:r w:rsidRPr="00512CB1">
        <w:rPr>
          <w:rStyle w:val="HTMLCite"/>
          <w:rFonts w:ascii="Times New Roman" w:hAnsi="Times New Roman"/>
          <w:sz w:val="24"/>
          <w:szCs w:val="24"/>
        </w:rPr>
        <w:t xml:space="preserve">, </w:t>
      </w:r>
      <w:r w:rsidRPr="00512CB1">
        <w:rPr>
          <w:rStyle w:val="vol"/>
          <w:rFonts w:ascii="Times New Roman" w:hAnsi="Times New Roman"/>
          <w:iCs/>
          <w:sz w:val="24"/>
          <w:szCs w:val="24"/>
        </w:rPr>
        <w:t>86</w:t>
      </w:r>
      <w:r w:rsidRPr="00512CB1">
        <w:rPr>
          <w:rStyle w:val="HTMLCite"/>
          <w:rFonts w:ascii="Times New Roman" w:hAnsi="Times New Roman"/>
          <w:sz w:val="24"/>
          <w:szCs w:val="24"/>
        </w:rPr>
        <w:t xml:space="preserve">, </w:t>
      </w:r>
      <w:r w:rsidRPr="00512CB1">
        <w:rPr>
          <w:rStyle w:val="pagefirst"/>
          <w:rFonts w:ascii="Times New Roman" w:hAnsi="Times New Roman"/>
          <w:iCs/>
          <w:sz w:val="24"/>
          <w:szCs w:val="24"/>
        </w:rPr>
        <w:t>343</w:t>
      </w:r>
      <w:r w:rsidRPr="00512CB1">
        <w:rPr>
          <w:rStyle w:val="HTMLCite"/>
          <w:rFonts w:ascii="Times New Roman" w:hAnsi="Times New Roman"/>
          <w:sz w:val="24"/>
          <w:szCs w:val="24"/>
        </w:rPr>
        <w:t>–</w:t>
      </w:r>
      <w:r w:rsidRPr="00512CB1">
        <w:rPr>
          <w:rStyle w:val="pagelast"/>
          <w:rFonts w:ascii="Times New Roman" w:hAnsi="Times New Roman"/>
          <w:iCs/>
          <w:sz w:val="24"/>
          <w:szCs w:val="24"/>
        </w:rPr>
        <w:t>367</w:t>
      </w:r>
      <w:r w:rsidRPr="00512CB1">
        <w:rPr>
          <w:rStyle w:val="HTMLCite"/>
          <w:rFonts w:ascii="Times New Roman" w:hAnsi="Times New Roman"/>
          <w:sz w:val="24"/>
          <w:szCs w:val="24"/>
        </w:rPr>
        <w:t>.</w:t>
      </w:r>
    </w:p>
    <w:p w:rsidR="00656757" w:rsidRPr="00C2404E" w:rsidRDefault="00656757" w:rsidP="00C2404E">
      <w:pPr>
        <w:spacing w:after="0" w:line="240" w:lineRule="auto"/>
        <w:rPr>
          <w:rFonts w:ascii="Times New Roman" w:hAnsi="Times New Roman"/>
          <w:sz w:val="24"/>
          <w:szCs w:val="24"/>
        </w:rPr>
      </w:pPr>
    </w:p>
    <w:sectPr w:rsidR="00656757" w:rsidRPr="00C2404E" w:rsidSect="00DA0C5E">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28E" w:rsidRDefault="006F428E" w:rsidP="00C36F91">
      <w:pPr>
        <w:spacing w:after="0" w:line="240" w:lineRule="auto"/>
      </w:pPr>
      <w:r>
        <w:separator/>
      </w:r>
    </w:p>
  </w:endnote>
  <w:endnote w:type="continuationSeparator" w:id="0">
    <w:p w:rsidR="006F428E" w:rsidRDefault="006F428E" w:rsidP="00C36F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757" w:rsidRDefault="002C79C0">
    <w:pPr>
      <w:pStyle w:val="Footer"/>
      <w:jc w:val="center"/>
    </w:pPr>
    <w:fldSimple w:instr=" PAGE   \* MERGEFORMAT ">
      <w:r w:rsidR="003026ED">
        <w:rPr>
          <w:noProof/>
        </w:rPr>
        <w:t>1</w:t>
      </w:r>
    </w:fldSimple>
  </w:p>
  <w:p w:rsidR="00656757" w:rsidRDefault="006567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28E" w:rsidRDefault="006F428E" w:rsidP="00C36F91">
      <w:pPr>
        <w:spacing w:after="0" w:line="240" w:lineRule="auto"/>
      </w:pPr>
      <w:r>
        <w:separator/>
      </w:r>
    </w:p>
  </w:footnote>
  <w:footnote w:type="continuationSeparator" w:id="0">
    <w:p w:rsidR="006F428E" w:rsidRDefault="006F428E" w:rsidP="00C36F9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757" w:rsidRPr="003026ED" w:rsidRDefault="00656757">
    <w:pPr>
      <w:pStyle w:val="Header"/>
      <w:rPr>
        <w:rFonts w:ascii="Times New Roman" w:hAnsi="Times New Roman"/>
        <w:b/>
        <w:sz w:val="24"/>
        <w:szCs w:val="24"/>
      </w:rPr>
    </w:pPr>
    <w:r>
      <w:tab/>
    </w:r>
    <w:r>
      <w:tab/>
    </w:r>
    <w:r w:rsidRPr="003026ED">
      <w:rPr>
        <w:rFonts w:ascii="Times New Roman" w:hAnsi="Times New Roman"/>
        <w:b/>
        <w:sz w:val="24"/>
        <w:szCs w:val="24"/>
      </w:rPr>
      <w:t>Innovative Idea</w:t>
    </w:r>
  </w:p>
  <w:p w:rsidR="00656757" w:rsidRDefault="0065675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EC1B2A"/>
    <w:multiLevelType w:val="hybridMultilevel"/>
    <w:tmpl w:val="CD4C67F6"/>
    <w:lvl w:ilvl="0" w:tplc="E87434C4">
      <w:numFmt w:val="bullet"/>
      <w:lvlText w:val="-"/>
      <w:lvlJc w:val="left"/>
      <w:pPr>
        <w:ind w:left="405" w:hanging="360"/>
      </w:pPr>
      <w:rPr>
        <w:rFonts w:ascii="Times New Roman" w:eastAsia="Times New Roman" w:hAnsi="Times New Roman" w:hint="default"/>
      </w:rPr>
    </w:lvl>
    <w:lvl w:ilvl="1" w:tplc="04090003" w:tentative="1">
      <w:start w:val="1"/>
      <w:numFmt w:val="bullet"/>
      <w:lvlText w:val="o"/>
      <w:lvlJc w:val="left"/>
      <w:pPr>
        <w:ind w:left="1125" w:hanging="360"/>
      </w:pPr>
      <w:rPr>
        <w:rFonts w:ascii="Courier New" w:hAnsi="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rsids>
    <w:rsidRoot w:val="00772361"/>
    <w:rsid w:val="00055484"/>
    <w:rsid w:val="00064B9C"/>
    <w:rsid w:val="000F4B91"/>
    <w:rsid w:val="00114375"/>
    <w:rsid w:val="001810AA"/>
    <w:rsid w:val="001B02DB"/>
    <w:rsid w:val="001E5C6F"/>
    <w:rsid w:val="00274B99"/>
    <w:rsid w:val="002C79C0"/>
    <w:rsid w:val="003026ED"/>
    <w:rsid w:val="00316375"/>
    <w:rsid w:val="003668CA"/>
    <w:rsid w:val="004060DA"/>
    <w:rsid w:val="0041334D"/>
    <w:rsid w:val="005103CE"/>
    <w:rsid w:val="00512CB1"/>
    <w:rsid w:val="00545FEA"/>
    <w:rsid w:val="00571CFF"/>
    <w:rsid w:val="00656757"/>
    <w:rsid w:val="00686655"/>
    <w:rsid w:val="0068723A"/>
    <w:rsid w:val="006C0CB0"/>
    <w:rsid w:val="006E7A89"/>
    <w:rsid w:val="006F428E"/>
    <w:rsid w:val="007276E1"/>
    <w:rsid w:val="00772361"/>
    <w:rsid w:val="007D3D3B"/>
    <w:rsid w:val="007E00A8"/>
    <w:rsid w:val="00831C2B"/>
    <w:rsid w:val="00847CCE"/>
    <w:rsid w:val="008736BC"/>
    <w:rsid w:val="008B3072"/>
    <w:rsid w:val="008D34EE"/>
    <w:rsid w:val="008E7C77"/>
    <w:rsid w:val="0091315C"/>
    <w:rsid w:val="00936DF5"/>
    <w:rsid w:val="009535C9"/>
    <w:rsid w:val="00954FAC"/>
    <w:rsid w:val="00976072"/>
    <w:rsid w:val="009E4E48"/>
    <w:rsid w:val="00A30B35"/>
    <w:rsid w:val="00A42AC8"/>
    <w:rsid w:val="00A81F92"/>
    <w:rsid w:val="00AE2606"/>
    <w:rsid w:val="00B21699"/>
    <w:rsid w:val="00B573AC"/>
    <w:rsid w:val="00B8301C"/>
    <w:rsid w:val="00B94A93"/>
    <w:rsid w:val="00BD4D97"/>
    <w:rsid w:val="00BE0746"/>
    <w:rsid w:val="00C05B7B"/>
    <w:rsid w:val="00C2404E"/>
    <w:rsid w:val="00C36F91"/>
    <w:rsid w:val="00C90188"/>
    <w:rsid w:val="00CD46DC"/>
    <w:rsid w:val="00D20494"/>
    <w:rsid w:val="00D62789"/>
    <w:rsid w:val="00DA0C5E"/>
    <w:rsid w:val="00DC037A"/>
    <w:rsid w:val="00DD3AFB"/>
    <w:rsid w:val="00E102FB"/>
    <w:rsid w:val="00E35877"/>
    <w:rsid w:val="00E43411"/>
    <w:rsid w:val="00E64BE6"/>
    <w:rsid w:val="00ED3821"/>
    <w:rsid w:val="00EF59AA"/>
    <w:rsid w:val="00F41FB9"/>
    <w:rsid w:val="00F776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C5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72361"/>
    <w:rPr>
      <w:rFonts w:cs="Times New Roman"/>
      <w:color w:val="0000FF"/>
      <w:u w:val="single"/>
    </w:rPr>
  </w:style>
  <w:style w:type="paragraph" w:styleId="Header">
    <w:name w:val="header"/>
    <w:basedOn w:val="Normal"/>
    <w:link w:val="HeaderChar"/>
    <w:uiPriority w:val="99"/>
    <w:rsid w:val="00C36F9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36F91"/>
    <w:rPr>
      <w:rFonts w:cs="Times New Roman"/>
    </w:rPr>
  </w:style>
  <w:style w:type="paragraph" w:styleId="Footer">
    <w:name w:val="footer"/>
    <w:basedOn w:val="Normal"/>
    <w:link w:val="FooterChar"/>
    <w:uiPriority w:val="99"/>
    <w:rsid w:val="00C36F9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C36F91"/>
    <w:rPr>
      <w:rFonts w:cs="Times New Roman"/>
    </w:rPr>
  </w:style>
  <w:style w:type="paragraph" w:styleId="BalloonText">
    <w:name w:val="Balloon Text"/>
    <w:basedOn w:val="Normal"/>
    <w:link w:val="BalloonTextChar"/>
    <w:uiPriority w:val="99"/>
    <w:semiHidden/>
    <w:rsid w:val="00C36F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36F91"/>
    <w:rPr>
      <w:rFonts w:ascii="Tahoma" w:hAnsi="Tahoma" w:cs="Tahoma"/>
      <w:sz w:val="16"/>
      <w:szCs w:val="16"/>
    </w:rPr>
  </w:style>
  <w:style w:type="character" w:styleId="HTMLCite">
    <w:name w:val="HTML Cite"/>
    <w:basedOn w:val="DefaultParagraphFont"/>
    <w:uiPriority w:val="99"/>
    <w:semiHidden/>
    <w:rsid w:val="00D20494"/>
    <w:rPr>
      <w:rFonts w:cs="Times New Roman"/>
      <w:i/>
      <w:iCs/>
    </w:rPr>
  </w:style>
  <w:style w:type="character" w:customStyle="1" w:styleId="author">
    <w:name w:val="author"/>
    <w:basedOn w:val="DefaultParagraphFont"/>
    <w:uiPriority w:val="99"/>
    <w:rsid w:val="00D20494"/>
    <w:rPr>
      <w:rFonts w:cs="Times New Roman"/>
    </w:rPr>
  </w:style>
  <w:style w:type="character" w:customStyle="1" w:styleId="pubyear">
    <w:name w:val="pubyear"/>
    <w:basedOn w:val="DefaultParagraphFont"/>
    <w:uiPriority w:val="99"/>
    <w:rsid w:val="00D20494"/>
    <w:rPr>
      <w:rFonts w:cs="Times New Roman"/>
    </w:rPr>
  </w:style>
  <w:style w:type="character" w:customStyle="1" w:styleId="articletitle">
    <w:name w:val="articletitle"/>
    <w:basedOn w:val="DefaultParagraphFont"/>
    <w:uiPriority w:val="99"/>
    <w:rsid w:val="00D20494"/>
    <w:rPr>
      <w:rFonts w:cs="Times New Roman"/>
    </w:rPr>
  </w:style>
  <w:style w:type="character" w:customStyle="1" w:styleId="journaltitle">
    <w:name w:val="journaltitle"/>
    <w:basedOn w:val="DefaultParagraphFont"/>
    <w:uiPriority w:val="99"/>
    <w:rsid w:val="00D20494"/>
    <w:rPr>
      <w:rFonts w:cs="Times New Roman"/>
    </w:rPr>
  </w:style>
  <w:style w:type="character" w:customStyle="1" w:styleId="vol">
    <w:name w:val="vol"/>
    <w:basedOn w:val="DefaultParagraphFont"/>
    <w:uiPriority w:val="99"/>
    <w:rsid w:val="00D20494"/>
    <w:rPr>
      <w:rFonts w:cs="Times New Roman"/>
    </w:rPr>
  </w:style>
  <w:style w:type="character" w:customStyle="1" w:styleId="pagefirst">
    <w:name w:val="pagefirst"/>
    <w:basedOn w:val="DefaultParagraphFont"/>
    <w:uiPriority w:val="99"/>
    <w:rsid w:val="00D20494"/>
    <w:rPr>
      <w:rFonts w:cs="Times New Roman"/>
    </w:rPr>
  </w:style>
  <w:style w:type="character" w:customStyle="1" w:styleId="pagelast">
    <w:name w:val="pagelast"/>
    <w:basedOn w:val="DefaultParagraphFont"/>
    <w:uiPriority w:val="99"/>
    <w:rsid w:val="00D20494"/>
    <w:rPr>
      <w:rFonts w:cs="Times New Roman"/>
    </w:rPr>
  </w:style>
  <w:style w:type="character" w:styleId="CommentReference">
    <w:name w:val="annotation reference"/>
    <w:basedOn w:val="DefaultParagraphFont"/>
    <w:uiPriority w:val="99"/>
    <w:semiHidden/>
    <w:rsid w:val="00E43411"/>
    <w:rPr>
      <w:rFonts w:cs="Times New Roman"/>
      <w:sz w:val="16"/>
      <w:szCs w:val="16"/>
    </w:rPr>
  </w:style>
  <w:style w:type="paragraph" w:styleId="CommentText">
    <w:name w:val="annotation text"/>
    <w:basedOn w:val="Normal"/>
    <w:link w:val="CommentTextChar"/>
    <w:uiPriority w:val="99"/>
    <w:semiHidden/>
    <w:rsid w:val="00E4341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E43411"/>
    <w:rPr>
      <w:rFonts w:cs="Times New Roman"/>
      <w:sz w:val="20"/>
      <w:szCs w:val="20"/>
    </w:rPr>
  </w:style>
  <w:style w:type="paragraph" w:styleId="CommentSubject">
    <w:name w:val="annotation subject"/>
    <w:basedOn w:val="CommentText"/>
    <w:next w:val="CommentText"/>
    <w:link w:val="CommentSubjectChar"/>
    <w:uiPriority w:val="99"/>
    <w:semiHidden/>
    <w:rsid w:val="00E43411"/>
    <w:rPr>
      <w:b/>
      <w:bCs/>
    </w:rPr>
  </w:style>
  <w:style w:type="character" w:customStyle="1" w:styleId="CommentSubjectChar">
    <w:name w:val="Comment Subject Char"/>
    <w:basedOn w:val="CommentTextChar"/>
    <w:link w:val="CommentSubject"/>
    <w:uiPriority w:val="99"/>
    <w:semiHidden/>
    <w:locked/>
    <w:rsid w:val="00E43411"/>
    <w:rPr>
      <w:b/>
      <w:bCs/>
    </w:rPr>
  </w:style>
  <w:style w:type="paragraph" w:styleId="ListParagraph">
    <w:name w:val="List Paragraph"/>
    <w:basedOn w:val="Normal"/>
    <w:uiPriority w:val="99"/>
    <w:qFormat/>
    <w:rsid w:val="00E4341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1081</Words>
  <Characters>6786</Characters>
  <Application>Microsoft Office Word</Application>
  <DocSecurity>0</DocSecurity>
  <Lines>56</Lines>
  <Paragraphs>15</Paragraphs>
  <ScaleCrop>false</ScaleCrop>
  <LinksUpToDate>false</LinksUpToDate>
  <CharactersWithSpaces>7852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2011-01-02T16:01:00Z</dcterms:created>
  <dcterms:modified xsi:type="dcterms:W3CDTF">2011-01-02T16:01:00Z</dcterms:modified>
</cp:coreProperties>
</file>