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E40F9B" w:rsidP="00B929A7">
      <w:pPr>
        <w:pStyle w:val="Title"/>
        <w:jc w:val="right"/>
      </w:pPr>
      <w:r>
        <w:t>Poster Type (</w:t>
      </w:r>
      <w:r w:rsidR="0082751F">
        <w:t xml:space="preserve">Innovative </w:t>
      </w:r>
      <w:r w:rsidR="00B929A7">
        <w:t>Idea</w:t>
      </w:r>
      <w:r>
        <w:t>)</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82751F" w:rsidRDefault="00C67FE4" w:rsidP="00763512">
      <w:pPr>
        <w:pStyle w:val="Title"/>
      </w:pPr>
      <w:r>
        <w:t>The Use of Social Stories to Effectively Engage Students with Autism in the Complete Program of Agricultural Education</w:t>
      </w:r>
    </w:p>
    <w:p w:rsidR="0082751F" w:rsidRDefault="0082751F" w:rsidP="00763512">
      <w:pPr>
        <w:pStyle w:val="Title"/>
      </w:pPr>
    </w:p>
    <w:p w:rsidR="0082751F" w:rsidRDefault="0082751F" w:rsidP="00763512">
      <w:pPr>
        <w:pStyle w:val="Title"/>
        <w:rPr>
          <w:b w:val="0"/>
        </w:rPr>
      </w:pPr>
    </w:p>
    <w:p w:rsidR="0082751F" w:rsidRDefault="0082751F" w:rsidP="00763512">
      <w:pPr>
        <w:pStyle w:val="Title"/>
        <w:rPr>
          <w:b w:val="0"/>
          <w:szCs w:val="24"/>
        </w:rPr>
      </w:pPr>
      <w:r w:rsidRPr="00E40F9B">
        <w:rPr>
          <w:b w:val="0"/>
          <w:szCs w:val="24"/>
        </w:rPr>
        <w:t xml:space="preserve">Monica D. </w:t>
      </w:r>
      <w:proofErr w:type="spellStart"/>
      <w:r w:rsidRPr="00E40F9B">
        <w:rPr>
          <w:b w:val="0"/>
          <w:szCs w:val="24"/>
        </w:rPr>
        <w:t>Giffing</w:t>
      </w:r>
      <w:proofErr w:type="spellEnd"/>
    </w:p>
    <w:p w:rsidR="004D692C" w:rsidRPr="00E40F9B" w:rsidRDefault="004D692C" w:rsidP="00763512">
      <w:pPr>
        <w:pStyle w:val="Title"/>
        <w:rPr>
          <w:b w:val="0"/>
          <w:szCs w:val="24"/>
        </w:rPr>
      </w:pPr>
      <w:r>
        <w:rPr>
          <w:b w:val="0"/>
          <w:szCs w:val="24"/>
        </w:rPr>
        <w:t>Agriculture Teacher</w:t>
      </w:r>
    </w:p>
    <w:p w:rsidR="0082751F" w:rsidRPr="00E40F9B" w:rsidRDefault="0082751F" w:rsidP="00763512">
      <w:pPr>
        <w:pStyle w:val="Title"/>
        <w:rPr>
          <w:b w:val="0"/>
          <w:szCs w:val="24"/>
        </w:rPr>
      </w:pPr>
      <w:r w:rsidRPr="00E40F9B">
        <w:rPr>
          <w:b w:val="0"/>
          <w:szCs w:val="24"/>
        </w:rPr>
        <w:t>Springville High School</w:t>
      </w:r>
    </w:p>
    <w:p w:rsidR="0082751F" w:rsidRPr="00E40F9B" w:rsidRDefault="0082751F" w:rsidP="00763512">
      <w:pPr>
        <w:pStyle w:val="Title"/>
        <w:rPr>
          <w:b w:val="0"/>
          <w:szCs w:val="24"/>
        </w:rPr>
      </w:pPr>
      <w:r w:rsidRPr="00E40F9B">
        <w:rPr>
          <w:b w:val="0"/>
          <w:szCs w:val="24"/>
        </w:rPr>
        <w:t>509 South Main</w:t>
      </w:r>
    </w:p>
    <w:p w:rsidR="0082751F" w:rsidRPr="00E40F9B" w:rsidRDefault="0082751F" w:rsidP="00763512">
      <w:pPr>
        <w:pStyle w:val="Title"/>
        <w:rPr>
          <w:b w:val="0"/>
          <w:szCs w:val="24"/>
        </w:rPr>
      </w:pPr>
      <w:r w:rsidRPr="00E40F9B">
        <w:rPr>
          <w:b w:val="0"/>
          <w:szCs w:val="24"/>
        </w:rPr>
        <w:t>Payson UT 84651</w:t>
      </w:r>
    </w:p>
    <w:p w:rsidR="0082751F" w:rsidRPr="00E40F9B" w:rsidRDefault="0082751F" w:rsidP="00763512">
      <w:pPr>
        <w:pStyle w:val="Title"/>
        <w:rPr>
          <w:b w:val="0"/>
          <w:szCs w:val="24"/>
        </w:rPr>
      </w:pPr>
      <w:r w:rsidRPr="00E40F9B">
        <w:rPr>
          <w:b w:val="0"/>
          <w:szCs w:val="24"/>
        </w:rPr>
        <w:t>801-404-9897</w:t>
      </w:r>
    </w:p>
    <w:p w:rsidR="00763512" w:rsidRPr="00E40F9B" w:rsidRDefault="00B44BC4" w:rsidP="00763512">
      <w:pPr>
        <w:pStyle w:val="Title"/>
        <w:rPr>
          <w:b w:val="0"/>
          <w:szCs w:val="24"/>
        </w:rPr>
      </w:pPr>
      <w:hyperlink r:id="rId7" w:history="1">
        <w:r w:rsidR="0082751F" w:rsidRPr="00E40F9B">
          <w:rPr>
            <w:rStyle w:val="Hyperlink"/>
            <w:b w:val="0"/>
            <w:szCs w:val="24"/>
          </w:rPr>
          <w:t>monica.giffing@nebo.edu</w:t>
        </w:r>
      </w:hyperlink>
    </w:p>
    <w:p w:rsidR="0082751F" w:rsidRPr="00E40F9B" w:rsidRDefault="0082751F" w:rsidP="00763512">
      <w:pPr>
        <w:pStyle w:val="Title"/>
        <w:rPr>
          <w:b w:val="0"/>
          <w:szCs w:val="24"/>
        </w:rPr>
      </w:pPr>
    </w:p>
    <w:p w:rsidR="0082751F" w:rsidRDefault="0082751F" w:rsidP="00763512">
      <w:pPr>
        <w:pStyle w:val="Title"/>
        <w:rPr>
          <w:b w:val="0"/>
          <w:szCs w:val="24"/>
        </w:rPr>
      </w:pPr>
      <w:r w:rsidRPr="00E40F9B">
        <w:rPr>
          <w:b w:val="0"/>
          <w:szCs w:val="24"/>
        </w:rPr>
        <w:t>Natalie A. Williams</w:t>
      </w:r>
    </w:p>
    <w:p w:rsidR="004D692C" w:rsidRPr="00E40F9B" w:rsidRDefault="004D692C" w:rsidP="00763512">
      <w:pPr>
        <w:pStyle w:val="Title"/>
        <w:rPr>
          <w:b w:val="0"/>
          <w:szCs w:val="24"/>
        </w:rPr>
      </w:pPr>
      <w:r>
        <w:rPr>
          <w:b w:val="0"/>
          <w:szCs w:val="24"/>
        </w:rPr>
        <w:t>Assistant Professor</w:t>
      </w:r>
    </w:p>
    <w:p w:rsidR="00ED10C7" w:rsidRPr="00E40F9B" w:rsidRDefault="00ED10C7" w:rsidP="00763512">
      <w:pPr>
        <w:pStyle w:val="Title"/>
        <w:rPr>
          <w:b w:val="0"/>
          <w:szCs w:val="24"/>
        </w:rPr>
      </w:pPr>
      <w:r w:rsidRPr="00E40F9B">
        <w:rPr>
          <w:b w:val="0"/>
          <w:szCs w:val="24"/>
        </w:rPr>
        <w:t>Weber State University</w:t>
      </w:r>
    </w:p>
    <w:p w:rsidR="0082751F" w:rsidRPr="00E40F9B" w:rsidRDefault="00ED10C7" w:rsidP="00763512">
      <w:pPr>
        <w:pStyle w:val="Title"/>
        <w:rPr>
          <w:b w:val="0"/>
          <w:szCs w:val="24"/>
        </w:rPr>
      </w:pPr>
      <w:r w:rsidRPr="00E40F9B">
        <w:rPr>
          <w:b w:val="0"/>
          <w:szCs w:val="24"/>
        </w:rPr>
        <w:t>1304 University Circle</w:t>
      </w:r>
      <w:r w:rsidRPr="00E40F9B">
        <w:rPr>
          <w:b w:val="0"/>
          <w:szCs w:val="24"/>
        </w:rPr>
        <w:br/>
        <w:t>Ogden, Utah 84408</w:t>
      </w:r>
    </w:p>
    <w:p w:rsidR="00E40F9B" w:rsidRPr="00E40F9B" w:rsidRDefault="00E40F9B" w:rsidP="00763512">
      <w:pPr>
        <w:pStyle w:val="Title"/>
        <w:rPr>
          <w:b w:val="0"/>
          <w:szCs w:val="24"/>
        </w:rPr>
      </w:pPr>
      <w:r w:rsidRPr="00E40F9B">
        <w:rPr>
          <w:b w:val="0"/>
          <w:szCs w:val="24"/>
        </w:rPr>
        <w:t xml:space="preserve">801 626 8654 </w:t>
      </w:r>
    </w:p>
    <w:p w:rsidR="00E40F9B" w:rsidRPr="00E40F9B" w:rsidRDefault="00B44BC4" w:rsidP="00763512">
      <w:pPr>
        <w:pStyle w:val="Title"/>
        <w:rPr>
          <w:b w:val="0"/>
          <w:szCs w:val="24"/>
        </w:rPr>
      </w:pPr>
      <w:hyperlink r:id="rId8" w:tgtFrame="_blank" w:history="1">
        <w:r w:rsidR="00E40F9B" w:rsidRPr="00E40F9B">
          <w:rPr>
            <w:rStyle w:val="Hyperlink"/>
            <w:b w:val="0"/>
            <w:szCs w:val="24"/>
          </w:rPr>
          <w:t>nataliewilliams1@weber.edu</w:t>
        </w:r>
      </w:hyperlink>
    </w:p>
    <w:p w:rsidR="00763512" w:rsidRPr="00E40F9B" w:rsidRDefault="00763512" w:rsidP="00763512">
      <w:pPr>
        <w:pStyle w:val="Title"/>
        <w:rPr>
          <w:b w:val="0"/>
          <w:szCs w:val="24"/>
        </w:rPr>
      </w:pPr>
    </w:p>
    <w:p w:rsidR="00C35CA9" w:rsidRDefault="00C35CA9" w:rsidP="00C35CA9">
      <w:pPr>
        <w:jc w:val="center"/>
        <w:rPr>
          <w:b/>
        </w:rPr>
      </w:pPr>
      <w:r w:rsidRPr="009407A1">
        <w:rPr>
          <w:b/>
        </w:rPr>
        <w:t>Brian K. Warnick</w:t>
      </w:r>
      <w:r w:rsidRPr="000C379F">
        <w:rPr>
          <w:b/>
        </w:rPr>
        <w:t xml:space="preserve"> </w:t>
      </w:r>
    </w:p>
    <w:p w:rsidR="00C35CA9" w:rsidRPr="000C379F" w:rsidRDefault="004D692C" w:rsidP="00C35CA9">
      <w:pPr>
        <w:jc w:val="center"/>
      </w:pPr>
      <w:r>
        <w:t>Associate Professor</w:t>
      </w:r>
    </w:p>
    <w:p w:rsidR="00C35CA9" w:rsidRPr="009407A1" w:rsidRDefault="00C35CA9" w:rsidP="00C35CA9">
      <w:pPr>
        <w:jc w:val="center"/>
      </w:pPr>
      <w:smartTag w:uri="urn:schemas-microsoft-com:office:smarttags" w:element="place">
        <w:smartTag w:uri="urn:schemas-microsoft-com:office:smarttags" w:element="PlaceName">
          <w:r w:rsidRPr="009407A1">
            <w:t>Utah</w:t>
          </w:r>
        </w:smartTag>
        <w:r w:rsidRPr="009407A1">
          <w:t xml:space="preserve"> </w:t>
        </w:r>
        <w:smartTag w:uri="urn:schemas-microsoft-com:office:smarttags" w:element="PlaceType">
          <w:r w:rsidRPr="009407A1">
            <w:t>State</w:t>
          </w:r>
        </w:smartTag>
        <w:r w:rsidRPr="009407A1">
          <w:t xml:space="preserve"> </w:t>
        </w:r>
        <w:smartTag w:uri="urn:schemas-microsoft-com:office:smarttags" w:element="PlaceType">
          <w:r w:rsidRPr="009407A1">
            <w:t>University</w:t>
          </w:r>
        </w:smartTag>
      </w:smartTag>
    </w:p>
    <w:p w:rsidR="00C35CA9" w:rsidRPr="009407A1" w:rsidRDefault="00C35CA9" w:rsidP="00C35CA9">
      <w:pPr>
        <w:jc w:val="center"/>
      </w:pPr>
      <w:r w:rsidRPr="009407A1">
        <w:t>2300 Old Main Hill</w:t>
      </w:r>
    </w:p>
    <w:p w:rsidR="00C35CA9" w:rsidRPr="009407A1" w:rsidRDefault="00C35CA9" w:rsidP="00C35CA9">
      <w:pPr>
        <w:jc w:val="center"/>
      </w:pPr>
      <w:smartTag w:uri="urn:schemas-microsoft-com:office:smarttags" w:element="place">
        <w:smartTag w:uri="urn:schemas-microsoft-com:office:smarttags" w:element="City">
          <w:r w:rsidRPr="009407A1">
            <w:t>Logan</w:t>
          </w:r>
        </w:smartTag>
        <w:r w:rsidRPr="009407A1">
          <w:t xml:space="preserve"> </w:t>
        </w:r>
        <w:smartTag w:uri="urn:schemas-microsoft-com:office:smarttags" w:element="State">
          <w:r w:rsidRPr="009407A1">
            <w:t>UT</w:t>
          </w:r>
        </w:smartTag>
        <w:r w:rsidRPr="009407A1">
          <w:t xml:space="preserve"> </w:t>
        </w:r>
        <w:smartTag w:uri="urn:schemas-microsoft-com:office:smarttags" w:element="PostalCode">
          <w:r w:rsidRPr="009407A1">
            <w:t>84322-2300</w:t>
          </w:r>
        </w:smartTag>
      </w:smartTag>
    </w:p>
    <w:p w:rsidR="00C35CA9" w:rsidRPr="009407A1" w:rsidRDefault="00C35CA9" w:rsidP="00C35CA9">
      <w:pPr>
        <w:jc w:val="center"/>
      </w:pPr>
      <w:r w:rsidRPr="009407A1">
        <w:t>435-797-0378</w:t>
      </w:r>
    </w:p>
    <w:p w:rsidR="00C35CA9" w:rsidRPr="009407A1" w:rsidRDefault="00B44BC4" w:rsidP="00C35CA9">
      <w:pPr>
        <w:jc w:val="center"/>
      </w:pPr>
      <w:hyperlink r:id="rId9" w:history="1">
        <w:r w:rsidR="00C35CA9" w:rsidRPr="009407A1">
          <w:rPr>
            <w:rStyle w:val="Hyperlink"/>
          </w:rPr>
          <w:t>Brian.Warnick@usu.edu</w:t>
        </w:r>
      </w:hyperlink>
    </w:p>
    <w:p w:rsidR="004D692C" w:rsidRDefault="004D692C">
      <w:pPr>
        <w:rPr>
          <w:rFonts w:cs="Arial"/>
          <w:b/>
          <w:bCs/>
          <w:kern w:val="28"/>
          <w:szCs w:val="32"/>
        </w:rPr>
      </w:pPr>
      <w:r>
        <w:br w:type="page"/>
      </w:r>
    </w:p>
    <w:p w:rsidR="004D692C" w:rsidRDefault="004D692C" w:rsidP="004D692C">
      <w:pPr>
        <w:pStyle w:val="Title"/>
      </w:pPr>
      <w:r>
        <w:lastRenderedPageBreak/>
        <w:t>The Use of Social Stories to Effectively Engage Students with Autism in the Complete Program of Agricultural Education</w:t>
      </w:r>
    </w:p>
    <w:p w:rsidR="00E40F9B" w:rsidRDefault="00E40F9B" w:rsidP="005E7A11"/>
    <w:p w:rsidR="009F04F4" w:rsidRDefault="009F04F4" w:rsidP="009F04F4">
      <w:pPr>
        <w:jc w:val="center"/>
        <w:rPr>
          <w:b/>
        </w:rPr>
      </w:pPr>
      <w:r>
        <w:rPr>
          <w:b/>
        </w:rPr>
        <w:t>I</w:t>
      </w:r>
      <w:r w:rsidR="00E40F9B" w:rsidRPr="00E40F9B">
        <w:rPr>
          <w:b/>
        </w:rPr>
        <w:t>ntroduction</w:t>
      </w:r>
      <w:r w:rsidR="00B812EA">
        <w:rPr>
          <w:b/>
        </w:rPr>
        <w:br/>
      </w:r>
    </w:p>
    <w:p w:rsidR="00C35CA9" w:rsidRDefault="00C35CA9" w:rsidP="009F04F4">
      <w:pPr>
        <w:ind w:firstLine="720"/>
      </w:pPr>
      <w:r w:rsidRPr="00C35CA9">
        <w:t>Through</w:t>
      </w:r>
      <w:r w:rsidR="004D692C">
        <w:t xml:space="preserve"> the complete program of</w:t>
      </w:r>
      <w:r w:rsidRPr="00C35CA9">
        <w:t xml:space="preserve"> a</w:t>
      </w:r>
      <w:r w:rsidR="009F04F4">
        <w:t>g</w:t>
      </w:r>
      <w:r w:rsidRPr="00C35CA9">
        <w:t xml:space="preserve">ricultural education, students are provided opportunities for </w:t>
      </w:r>
      <w:r w:rsidRPr="00C35CA9">
        <w:rPr>
          <w:rStyle w:val="Strong"/>
          <w:b w:val="0"/>
          <w:iCs/>
        </w:rPr>
        <w:t>leadership development, personal growth</w:t>
      </w:r>
      <w:r w:rsidR="004D692C">
        <w:rPr>
          <w:rStyle w:val="Strong"/>
          <w:b w:val="0"/>
          <w:iCs/>
        </w:rPr>
        <w:t>,</w:t>
      </w:r>
      <w:r w:rsidRPr="00C35CA9">
        <w:rPr>
          <w:rStyle w:val="Strong"/>
          <w:b w:val="0"/>
          <w:iCs/>
        </w:rPr>
        <w:t xml:space="preserve"> and career success.</w:t>
      </w:r>
      <w:r w:rsidRPr="00C35CA9">
        <w:rPr>
          <w:rStyle w:val="Strong"/>
          <w:iCs/>
        </w:rPr>
        <w:t xml:space="preserve"> </w:t>
      </w:r>
      <w:r w:rsidRPr="00C35CA9">
        <w:t>Agricultural education instruction is delivered through three major components</w:t>
      </w:r>
      <w:r w:rsidR="004D692C">
        <w:t xml:space="preserve"> including </w:t>
      </w:r>
      <w:r w:rsidRPr="00C35CA9">
        <w:t>classroom</w:t>
      </w:r>
      <w:r w:rsidR="004D692C">
        <w:t xml:space="preserve"> and </w:t>
      </w:r>
      <w:r w:rsidRPr="00C35CA9">
        <w:t>laboratory instruction (contextual learning)</w:t>
      </w:r>
      <w:r w:rsidR="004D692C">
        <w:t>,</w:t>
      </w:r>
      <w:r w:rsidRPr="00C35CA9">
        <w:t xml:space="preserve"> </w:t>
      </w:r>
      <w:hyperlink r:id="rId10" w:tooltip="SAE" w:history="1">
        <w:r w:rsidRPr="00C35CA9">
          <w:rPr>
            <w:rStyle w:val="Hyperlink"/>
            <w:color w:val="auto"/>
            <w:u w:val="none"/>
          </w:rPr>
          <w:t>supervised agricultural experience</w:t>
        </w:r>
      </w:hyperlink>
      <w:r w:rsidRPr="00C35CA9">
        <w:t xml:space="preserve"> programs (work-based learning)</w:t>
      </w:r>
      <w:r w:rsidR="004D692C">
        <w:t>, and FFA (</w:t>
      </w:r>
      <w:r w:rsidRPr="00C35CA9">
        <w:t>st</w:t>
      </w:r>
      <w:r>
        <w:t>udent leadership</w:t>
      </w:r>
      <w:r w:rsidR="00C47875">
        <w:t>).</w:t>
      </w:r>
      <w:r w:rsidR="004D692C">
        <w:t xml:space="preserve"> This complete program has been championed as a model of effective in</w:t>
      </w:r>
      <w:r w:rsidR="00C47875">
        <w:t>struction for all students</w:t>
      </w:r>
      <w:r w:rsidR="00C47875" w:rsidRPr="00C47875">
        <w:t xml:space="preserve"> </w:t>
      </w:r>
      <w:r w:rsidR="00C47875">
        <w:t xml:space="preserve">(National FFA Organization, 2011). But does this include students with special needs? And </w:t>
      </w:r>
      <w:r w:rsidR="004D692C">
        <w:t xml:space="preserve">to what extent are students with special needs engaged in all phases of the program? </w:t>
      </w:r>
    </w:p>
    <w:p w:rsidR="00152E6E" w:rsidRDefault="00F16294" w:rsidP="006D24C6">
      <w:pPr>
        <w:pStyle w:val="NormalWeb"/>
        <w:ind w:firstLine="720"/>
      </w:pPr>
      <w:proofErr w:type="spellStart"/>
      <w:r>
        <w:t>Dormody</w:t>
      </w:r>
      <w:proofErr w:type="spellEnd"/>
      <w:r>
        <w:t xml:space="preserve">, </w:t>
      </w:r>
      <w:proofErr w:type="spellStart"/>
      <w:r>
        <w:t>Seevers</w:t>
      </w:r>
      <w:proofErr w:type="spellEnd"/>
      <w:r>
        <w:t xml:space="preserve">, </w:t>
      </w:r>
      <w:proofErr w:type="spellStart"/>
      <w:r>
        <w:t>Andreason</w:t>
      </w:r>
      <w:proofErr w:type="spellEnd"/>
      <w:r>
        <w:t xml:space="preserve"> and </w:t>
      </w:r>
      <w:proofErr w:type="spellStart"/>
      <w:r>
        <w:t>VanLeeuwen</w:t>
      </w:r>
      <w:proofErr w:type="spellEnd"/>
      <w:r>
        <w:t xml:space="preserve"> (2006) </w:t>
      </w:r>
      <w:r w:rsidR="004D692C">
        <w:t xml:space="preserve">found that </w:t>
      </w:r>
      <w:r w:rsidR="00C47875">
        <w:t xml:space="preserve">nearly </w:t>
      </w:r>
      <w:r w:rsidR="004D692C">
        <w:t>19% of agricultural education</w:t>
      </w:r>
      <w:r>
        <w:t xml:space="preserve"> </w:t>
      </w:r>
      <w:r w:rsidR="004D692C">
        <w:t xml:space="preserve">students in </w:t>
      </w:r>
      <w:r>
        <w:t xml:space="preserve">New Mexico </w:t>
      </w:r>
      <w:r w:rsidR="004D692C">
        <w:t xml:space="preserve">were classified as having special needs. </w:t>
      </w:r>
      <w:r w:rsidR="00C47875">
        <w:t>However, findings indicated that not all of these students were fully participating in the</w:t>
      </w:r>
      <w:r w:rsidR="005D6FBF">
        <w:t xml:space="preserve"> FFA </w:t>
      </w:r>
      <w:r w:rsidR="00152E6E">
        <w:t>or S</w:t>
      </w:r>
      <w:r w:rsidR="00FD7D1C">
        <w:t>upervised Agricultural Experience</w:t>
      </w:r>
      <w:r w:rsidR="004E6B55">
        <w:t xml:space="preserve"> (SAE)</w:t>
      </w:r>
      <w:r w:rsidR="00152E6E">
        <w:t xml:space="preserve"> program</w:t>
      </w:r>
      <w:r w:rsidR="00FD7D1C">
        <w:t xml:space="preserve">. </w:t>
      </w:r>
      <w:r w:rsidR="0080535B">
        <w:t>Similarly, a</w:t>
      </w:r>
      <w:r w:rsidR="00C47875">
        <w:t xml:space="preserve"> Pennsylvania study </w:t>
      </w:r>
      <w:r w:rsidR="00152E6E">
        <w:t>(</w:t>
      </w:r>
      <w:r w:rsidR="00C47875">
        <w:t xml:space="preserve">Elbert </w:t>
      </w:r>
      <w:r w:rsidR="00152E6E">
        <w:t xml:space="preserve">&amp; </w:t>
      </w:r>
      <w:r w:rsidR="00C47875">
        <w:t>Baggett</w:t>
      </w:r>
      <w:r w:rsidR="00152E6E">
        <w:t>,</w:t>
      </w:r>
      <w:r w:rsidR="00C47875">
        <w:t xml:space="preserve"> 2003) found that teachers had difficulty integrating and actively involving students with special needs into the student leader</w:t>
      </w:r>
      <w:r w:rsidR="00152E6E">
        <w:t>ship components of the</w:t>
      </w:r>
      <w:r w:rsidR="0080535B">
        <w:t>ir</w:t>
      </w:r>
      <w:r w:rsidR="00152E6E">
        <w:t xml:space="preserve"> program</w:t>
      </w:r>
      <w:r w:rsidR="0080535B">
        <w:t>s</w:t>
      </w:r>
      <w:r w:rsidR="00152E6E">
        <w:t>.</w:t>
      </w:r>
      <w:r w:rsidR="00B812EA">
        <w:t xml:space="preserve"> </w:t>
      </w:r>
      <w:r w:rsidR="00152E6E">
        <w:t>A study of agriculture teachers’ attitudes toward including students with special needs (</w:t>
      </w:r>
      <w:proofErr w:type="spellStart"/>
      <w:r w:rsidR="00152E6E">
        <w:t>Giffing</w:t>
      </w:r>
      <w:proofErr w:type="spellEnd"/>
      <w:r w:rsidR="00152E6E">
        <w:t xml:space="preserve">, Warnick, </w:t>
      </w:r>
      <w:proofErr w:type="spellStart"/>
      <w:r w:rsidR="00152E6E">
        <w:t>Tarpley</w:t>
      </w:r>
      <w:proofErr w:type="spellEnd"/>
      <w:r w:rsidR="00152E6E">
        <w:t>, &amp; Williams, 2010) found that a majority of teachers favored including students with special needs in their agricultural education program</w:t>
      </w:r>
      <w:r w:rsidR="0080535B">
        <w:t>s</w:t>
      </w:r>
      <w:r w:rsidR="00152E6E">
        <w:t xml:space="preserve">. However, while they expressed willingness to include these students, they were less positive in their perceived abilities to include students effectively. One area </w:t>
      </w:r>
      <w:r w:rsidR="00606A0C">
        <w:t xml:space="preserve">of specific concern for teachers </w:t>
      </w:r>
      <w:r w:rsidR="007C7D08">
        <w:t>involved</w:t>
      </w:r>
      <w:r w:rsidR="00606A0C">
        <w:t xml:space="preserve"> including students with autism. While more than 70% of respondents expressed willingness to include students in autism, </w:t>
      </w:r>
      <w:r w:rsidR="00041B6D">
        <w:t>only 37% agreed that they had the skills to include students with autism in their programs. It was ap</w:t>
      </w:r>
      <w:r w:rsidR="0080535B">
        <w:t>parent from this study and other studies</w:t>
      </w:r>
      <w:r w:rsidR="00041B6D">
        <w:t xml:space="preserve"> (</w:t>
      </w:r>
      <w:proofErr w:type="spellStart"/>
      <w:r w:rsidR="00041B6D">
        <w:t>Dormody</w:t>
      </w:r>
      <w:proofErr w:type="spellEnd"/>
      <w:r w:rsidR="00041B6D">
        <w:t xml:space="preserve"> et al., 2006; Elbert &amp; </w:t>
      </w:r>
      <w:proofErr w:type="spellStart"/>
      <w:r w:rsidR="00041B6D">
        <w:t>Bagget</w:t>
      </w:r>
      <w:proofErr w:type="spellEnd"/>
      <w:r w:rsidR="00041B6D">
        <w:t>, 2003) that teachers need to be provided with tools and strategies to effectively include students in the complete program of agricultural education.</w:t>
      </w:r>
    </w:p>
    <w:p w:rsidR="00E40F9B" w:rsidRDefault="00C35CA9" w:rsidP="00C35CA9">
      <w:pPr>
        <w:jc w:val="center"/>
        <w:rPr>
          <w:b/>
        </w:rPr>
      </w:pPr>
      <w:r w:rsidRPr="00C35CA9">
        <w:rPr>
          <w:b/>
        </w:rPr>
        <w:t>Purpose</w:t>
      </w:r>
      <w:r w:rsidR="00B812EA">
        <w:rPr>
          <w:b/>
        </w:rPr>
        <w:br/>
      </w:r>
    </w:p>
    <w:p w:rsidR="006D24C6" w:rsidRDefault="00C35CA9" w:rsidP="00FD7D1C">
      <w:pPr>
        <w:ind w:firstLine="720"/>
      </w:pPr>
      <w:r w:rsidRPr="009407A1">
        <w:t>The purpose of this po</w:t>
      </w:r>
      <w:r>
        <w:t xml:space="preserve">ster is to share </w:t>
      </w:r>
      <w:r w:rsidR="00041B6D">
        <w:t xml:space="preserve">the </w:t>
      </w:r>
      <w:r>
        <w:t>experience</w:t>
      </w:r>
      <w:r w:rsidRPr="009407A1">
        <w:t xml:space="preserve"> </w:t>
      </w:r>
      <w:r w:rsidR="00041B6D">
        <w:t xml:space="preserve">of using Social Stories as a strategy for engaging students with </w:t>
      </w:r>
      <w:r w:rsidR="0080535B">
        <w:t>a</w:t>
      </w:r>
      <w:r w:rsidR="00041B6D">
        <w:t xml:space="preserve">utism </w:t>
      </w:r>
      <w:r w:rsidR="0080535B">
        <w:t>s</w:t>
      </w:r>
      <w:r w:rsidR="00041B6D">
        <w:t xml:space="preserve">pectrum </w:t>
      </w:r>
      <w:r w:rsidR="0080535B">
        <w:t>d</w:t>
      </w:r>
      <w:r w:rsidR="00041B6D">
        <w:t>isorder in the complete program of agricultural education</w:t>
      </w:r>
      <w:r w:rsidR="007C7D08">
        <w:t>.</w:t>
      </w:r>
    </w:p>
    <w:p w:rsidR="00041B6D" w:rsidRDefault="00041B6D" w:rsidP="000D5B33">
      <w:pPr>
        <w:jc w:val="center"/>
        <w:rPr>
          <w:b/>
        </w:rPr>
      </w:pPr>
    </w:p>
    <w:p w:rsidR="000D5B33" w:rsidRDefault="006D24C6" w:rsidP="000D5B33">
      <w:pPr>
        <w:jc w:val="center"/>
        <w:rPr>
          <w:b/>
        </w:rPr>
      </w:pPr>
      <w:r w:rsidRPr="009407A1">
        <w:rPr>
          <w:b/>
        </w:rPr>
        <w:t>How it Works / Methodology</w:t>
      </w:r>
      <w:r w:rsidR="00B812EA">
        <w:rPr>
          <w:b/>
        </w:rPr>
        <w:br/>
      </w:r>
    </w:p>
    <w:p w:rsidR="004E6B55" w:rsidRDefault="00041B6D" w:rsidP="000D5B33">
      <w:pPr>
        <w:ind w:firstLine="720"/>
      </w:pPr>
      <w:proofErr w:type="spellStart"/>
      <w:r>
        <w:t>Austism</w:t>
      </w:r>
      <w:proofErr w:type="spellEnd"/>
      <w:r>
        <w:t xml:space="preserve"> </w:t>
      </w:r>
      <w:r w:rsidR="0080535B">
        <w:t>s</w:t>
      </w:r>
      <w:r>
        <w:t xml:space="preserve">pectrum </w:t>
      </w:r>
      <w:r w:rsidR="0080535B">
        <w:t>d</w:t>
      </w:r>
      <w:r>
        <w:t xml:space="preserve">isorder </w:t>
      </w:r>
      <w:r w:rsidR="0080535B">
        <w:t xml:space="preserve">(ASD) </w:t>
      </w:r>
      <w:r>
        <w:t xml:space="preserve">is a complex developmental disability that affects the individual’s ability to communicate and to interact effectively in peer relationships (Autism Society, 2008). </w:t>
      </w:r>
      <w:r w:rsidR="000D5B33">
        <w:t xml:space="preserve">During the 2009-2010 school </w:t>
      </w:r>
      <w:proofErr w:type="gramStart"/>
      <w:r w:rsidR="0080535B">
        <w:t>year</w:t>
      </w:r>
      <w:proofErr w:type="gramEnd"/>
      <w:r w:rsidR="0080535B">
        <w:t xml:space="preserve">, </w:t>
      </w:r>
      <w:r w:rsidR="000D5B33">
        <w:t>a</w:t>
      </w:r>
      <w:r w:rsidR="0080535B">
        <w:t xml:space="preserve"> secondary agriculture</w:t>
      </w:r>
      <w:r w:rsidR="000D5B33">
        <w:t xml:space="preserve"> teacher was given the opportunity to include </w:t>
      </w:r>
      <w:r w:rsidR="004E6B55">
        <w:t>a student with ASD</w:t>
      </w:r>
      <w:r w:rsidR="000D5B33">
        <w:t xml:space="preserve"> in the agricultural education classroom.  To facilitate this process the agricultural education instructor met </w:t>
      </w:r>
      <w:r w:rsidR="0080535B">
        <w:t xml:space="preserve">regularly </w:t>
      </w:r>
      <w:r w:rsidR="000D5B33">
        <w:t xml:space="preserve">with parents and special education </w:t>
      </w:r>
      <w:r w:rsidR="0080535B">
        <w:t>professionals</w:t>
      </w:r>
      <w:r w:rsidR="000D5B33">
        <w:t xml:space="preserve"> to monitor the success and needs of the student.  Through this process it was determine</w:t>
      </w:r>
      <w:r w:rsidR="0080535B">
        <w:t xml:space="preserve">d that in order for the student to be successful in the program, she needed to fully </w:t>
      </w:r>
      <w:r w:rsidR="0080535B">
        <w:lastRenderedPageBreak/>
        <w:t>participate in al</w:t>
      </w:r>
      <w:r w:rsidR="000D5B33">
        <w:t>l three components of agricultural education</w:t>
      </w:r>
      <w:r w:rsidR="0080535B">
        <w:t xml:space="preserve">. Because of the specific communication and interaction challenges associated with ASD, the FFA and SAE components of the program presented the most significant difficulties in fully involving the student in the complete program.  </w:t>
      </w:r>
      <w:r w:rsidR="004E6B55">
        <w:tab/>
      </w:r>
    </w:p>
    <w:p w:rsidR="0080535B" w:rsidRDefault="0080535B" w:rsidP="000D5B33">
      <w:pPr>
        <w:ind w:firstLine="720"/>
      </w:pPr>
    </w:p>
    <w:p w:rsidR="006D24C6" w:rsidRPr="000D5B33" w:rsidRDefault="007C7D08" w:rsidP="000D5B33">
      <w:pPr>
        <w:ind w:firstLine="720"/>
      </w:pPr>
      <w:r>
        <w:t>I</w:t>
      </w:r>
      <w:r w:rsidR="004E6B55">
        <w:t xml:space="preserve">nclusion </w:t>
      </w:r>
      <w:r>
        <w:t xml:space="preserve">in the classroom and laboratory </w:t>
      </w:r>
      <w:r w:rsidR="004E6B55">
        <w:t xml:space="preserve">was approached with basic inclusion techniques, such as scaffolding content, guided notes, </w:t>
      </w:r>
      <w:r>
        <w:t xml:space="preserve">and the use of </w:t>
      </w:r>
      <w:r w:rsidR="004E6B55">
        <w:t>response cards.  These accommodations were used class wide and benefit</w:t>
      </w:r>
      <w:r>
        <w:t>s were observed in the student with ASD as well as the other students in the class, regardless of ability</w:t>
      </w:r>
      <w:r w:rsidR="004E6B55">
        <w:t xml:space="preserve">. </w:t>
      </w:r>
      <w:r w:rsidR="00463F4A">
        <w:t xml:space="preserve"> </w:t>
      </w:r>
      <w:r>
        <w:t>Inclusion in</w:t>
      </w:r>
      <w:r w:rsidR="004E6B55">
        <w:t xml:space="preserve"> FFA and SAE </w:t>
      </w:r>
      <w:r>
        <w:t>activities</w:t>
      </w:r>
      <w:r w:rsidR="004E6B55">
        <w:t xml:space="preserve"> required a lot of support </w:t>
      </w:r>
      <w:r>
        <w:t xml:space="preserve">and coordination </w:t>
      </w:r>
      <w:r w:rsidR="00874C15">
        <w:t>from parents</w:t>
      </w:r>
      <w:r>
        <w:t xml:space="preserve">, </w:t>
      </w:r>
      <w:r w:rsidR="004E6B55">
        <w:t>special education</w:t>
      </w:r>
      <w:r>
        <w:t xml:space="preserve"> professionals, and the </w:t>
      </w:r>
      <w:r w:rsidR="004E6B55">
        <w:t>agricul</w:t>
      </w:r>
      <w:r w:rsidR="00874C15">
        <w:t>tur</w:t>
      </w:r>
      <w:r>
        <w:t xml:space="preserve">e teacher. </w:t>
      </w:r>
      <w:r w:rsidR="00874C15">
        <w:t xml:space="preserve"> Social stories </w:t>
      </w:r>
      <w:r w:rsidR="004E6B55">
        <w:t>played a major role in the student success</w:t>
      </w:r>
      <w:r>
        <w:t xml:space="preserve"> in FFA and SAE</w:t>
      </w:r>
      <w:r w:rsidR="004E6B55">
        <w:t xml:space="preserve">. </w:t>
      </w:r>
      <w:r w:rsidR="00874C15">
        <w:t>The social story is a strategy devised by Carol Gray (</w:t>
      </w:r>
      <w:r w:rsidR="009F04F4">
        <w:t xml:space="preserve">as cited in </w:t>
      </w:r>
      <w:proofErr w:type="spellStart"/>
      <w:r>
        <w:t>Lorimer</w:t>
      </w:r>
      <w:proofErr w:type="spellEnd"/>
      <w:r>
        <w:t xml:space="preserve">, Simpson, Myles, &amp; </w:t>
      </w:r>
      <w:proofErr w:type="spellStart"/>
      <w:r>
        <w:t>Ganz</w:t>
      </w:r>
      <w:proofErr w:type="spellEnd"/>
      <w:r>
        <w:t>, 2002</w:t>
      </w:r>
      <w:r w:rsidR="00874C15">
        <w:t xml:space="preserve">) to help individuals with autism understand appropriate social protocol. </w:t>
      </w:r>
      <w:r>
        <w:t>Social stories typically consist of icons and words that help guide the student through appropriate responses in social situations. Social stories may be developed</w:t>
      </w:r>
      <w:r w:rsidR="00463F4A">
        <w:t xml:space="preserve"> in written format or</w:t>
      </w:r>
      <w:r>
        <w:t xml:space="preserve"> in the form of video clips that demonstrate appropriate </w:t>
      </w:r>
      <w:r w:rsidR="00463F4A">
        <w:t xml:space="preserve">social </w:t>
      </w:r>
      <w:r>
        <w:t xml:space="preserve">responses </w:t>
      </w:r>
      <w:r w:rsidR="00463F4A">
        <w:t xml:space="preserve">as well as providing </w:t>
      </w:r>
      <w:r>
        <w:t>t</w:t>
      </w:r>
      <w:r w:rsidR="00463F4A">
        <w:t xml:space="preserve">he student with specifics of </w:t>
      </w:r>
      <w:r w:rsidR="00874C15">
        <w:t>who</w:t>
      </w:r>
      <w:r w:rsidR="00463F4A">
        <w:t xml:space="preserve"> might be involved</w:t>
      </w:r>
      <w:r w:rsidR="00874C15">
        <w:t>, what</w:t>
      </w:r>
      <w:r w:rsidR="00463F4A">
        <w:t xml:space="preserve"> is expected to happen</w:t>
      </w:r>
      <w:r w:rsidR="00874C15">
        <w:t>, when</w:t>
      </w:r>
      <w:r w:rsidR="00463F4A">
        <w:t xml:space="preserve"> the event </w:t>
      </w:r>
      <w:r w:rsidR="00A622CE">
        <w:t>may</w:t>
      </w:r>
      <w:r w:rsidR="00463F4A">
        <w:t xml:space="preserve"> happen,</w:t>
      </w:r>
      <w:r w:rsidR="00874C15">
        <w:t xml:space="preserve"> and where</w:t>
      </w:r>
      <w:r w:rsidR="00463F4A">
        <w:t xml:space="preserve"> the specific social event may happen. Social stories were utilized with this student prior to FFA activities and in developing and working through the SAE program.</w:t>
      </w:r>
      <w:r w:rsidR="00874C15">
        <w:t xml:space="preserve"> </w:t>
      </w:r>
    </w:p>
    <w:p w:rsidR="006D24C6" w:rsidRDefault="006D24C6" w:rsidP="006D24C6">
      <w:pPr>
        <w:rPr>
          <w:b/>
        </w:rPr>
      </w:pPr>
    </w:p>
    <w:p w:rsidR="006D24C6" w:rsidRDefault="006D24C6" w:rsidP="006D24C6">
      <w:pPr>
        <w:jc w:val="center"/>
        <w:rPr>
          <w:b/>
        </w:rPr>
      </w:pPr>
      <w:r w:rsidRPr="006D24C6">
        <w:rPr>
          <w:b/>
        </w:rPr>
        <w:t>Results to Date/Implications</w:t>
      </w:r>
      <w:r w:rsidR="00B812EA">
        <w:rPr>
          <w:b/>
        </w:rPr>
        <w:br/>
      </w:r>
    </w:p>
    <w:p w:rsidR="00874C15" w:rsidRDefault="00874C15" w:rsidP="00DA5BB1">
      <w:pPr>
        <w:rPr>
          <w:b/>
        </w:rPr>
      </w:pPr>
      <w:r>
        <w:tab/>
        <w:t xml:space="preserve">The student showed great progress in activity in a complete agricultural education opportunity.  </w:t>
      </w:r>
      <w:r w:rsidR="00463F4A">
        <w:t>The use of social stories</w:t>
      </w:r>
      <w:r>
        <w:t xml:space="preserve"> allowed </w:t>
      </w:r>
      <w:r w:rsidR="005D6FBF">
        <w:t xml:space="preserve">the student to feel confident </w:t>
      </w:r>
      <w:r w:rsidR="00463F4A">
        <w:t>as she</w:t>
      </w:r>
      <w:r w:rsidR="005D6FBF">
        <w:t xml:space="preserve"> attended and participated in many FFA activities</w:t>
      </w:r>
      <w:r w:rsidR="00463F4A">
        <w:t xml:space="preserve"> including the </w:t>
      </w:r>
      <w:r>
        <w:t xml:space="preserve">State FFA Leadership Conference and performing </w:t>
      </w:r>
      <w:r w:rsidR="00DA5BB1">
        <w:t xml:space="preserve">in the talent portion at the State FFA Convention. </w:t>
      </w:r>
      <w:r w:rsidR="00463F4A">
        <w:t>Her SAE included r</w:t>
      </w:r>
      <w:r w:rsidR="00DA5BB1">
        <w:t>aising</w:t>
      </w:r>
      <w:r w:rsidR="00463F4A">
        <w:t>, showing,</w:t>
      </w:r>
      <w:r w:rsidR="00DA5BB1">
        <w:t xml:space="preserve"> and selling a market pig</w:t>
      </w:r>
      <w:r w:rsidR="00463F4A">
        <w:t xml:space="preserve">. This experience allowed her to </w:t>
      </w:r>
      <w:r w:rsidR="00DA5BB1">
        <w:t>appl</w:t>
      </w:r>
      <w:r w:rsidR="00463F4A">
        <w:t>y</w:t>
      </w:r>
      <w:r w:rsidR="00DA5BB1">
        <w:t xml:space="preserve"> classroom instruction </w:t>
      </w:r>
      <w:r w:rsidR="00463F4A">
        <w:t>and gain</w:t>
      </w:r>
      <w:r w:rsidR="00DA5BB1">
        <w:t xml:space="preserve"> hands</w:t>
      </w:r>
      <w:r w:rsidR="00463F4A">
        <w:t>-</w:t>
      </w:r>
      <w:r w:rsidR="00DA5BB1">
        <w:t xml:space="preserve">on experience. The student received a blue ribbon in her market class and in showmanship.  The success of this student is a result of parent, special educator and teacher cooperation as well as utilizing the techniques for successful inclusion such as social stories. </w:t>
      </w:r>
    </w:p>
    <w:p w:rsidR="00874C15" w:rsidRPr="00874C15" w:rsidRDefault="00874C15" w:rsidP="00874C15">
      <w:r>
        <w:tab/>
      </w:r>
    </w:p>
    <w:p w:rsidR="006D24C6" w:rsidRPr="006D24C6" w:rsidRDefault="006D24C6" w:rsidP="006D24C6">
      <w:pPr>
        <w:jc w:val="center"/>
        <w:rPr>
          <w:b/>
        </w:rPr>
      </w:pPr>
      <w:r w:rsidRPr="006D24C6">
        <w:rPr>
          <w:b/>
        </w:rPr>
        <w:t>Future Plans/Advice to Others</w:t>
      </w:r>
      <w:r w:rsidR="00B812EA">
        <w:rPr>
          <w:b/>
        </w:rPr>
        <w:br/>
      </w:r>
    </w:p>
    <w:p w:rsidR="00DA5BB1" w:rsidRDefault="00DA5BB1" w:rsidP="00DA5BB1">
      <w:r>
        <w:tab/>
        <w:t>Based on the success and growth observed of this particular student</w:t>
      </w:r>
      <w:r w:rsidR="00463F4A">
        <w:t>,</w:t>
      </w:r>
      <w:r>
        <w:t xml:space="preserve"> the agricultur</w:t>
      </w:r>
      <w:r w:rsidR="00463F4A">
        <w:t xml:space="preserve">e teacher involved </w:t>
      </w:r>
      <w:r>
        <w:t xml:space="preserve">continues to seek new ways to allow students with special needs to become </w:t>
      </w:r>
      <w:r w:rsidR="00463F4A">
        <w:t>fully</w:t>
      </w:r>
      <w:r>
        <w:t xml:space="preserve"> involved in the </w:t>
      </w:r>
      <w:r w:rsidR="00463F4A">
        <w:t>complete program</w:t>
      </w:r>
      <w:r>
        <w:t xml:space="preserve"> of </w:t>
      </w:r>
      <w:r w:rsidR="00463F4A">
        <w:t>a</w:t>
      </w:r>
      <w:r>
        <w:t xml:space="preserve">gricultural </w:t>
      </w:r>
      <w:r w:rsidR="00463F4A">
        <w:t>e</w:t>
      </w:r>
      <w:r>
        <w:t xml:space="preserve">ducation. </w:t>
      </w:r>
      <w:r w:rsidR="00463F4A">
        <w:t xml:space="preserve">Social stories continue to be used as one strategy for including students, particularly those with ASD. </w:t>
      </w:r>
      <w:r>
        <w:t xml:space="preserve"> It is recommended that teachers seek assistance from their own special education teachers</w:t>
      </w:r>
      <w:r w:rsidR="00463F4A">
        <w:t>, building a strong re</w:t>
      </w:r>
      <w:r>
        <w:t xml:space="preserve">lationship </w:t>
      </w:r>
      <w:r w:rsidR="00463F4A">
        <w:t xml:space="preserve">with them and with </w:t>
      </w:r>
      <w:r w:rsidR="005D6FBF">
        <w:t>parent</w:t>
      </w:r>
      <w:r w:rsidR="00463F4A">
        <w:t>s. I</w:t>
      </w:r>
      <w:r w:rsidR="005D6FBF">
        <w:t xml:space="preserve">nvolvement </w:t>
      </w:r>
      <w:r w:rsidR="00463F4A">
        <w:t xml:space="preserve">by all groups </w:t>
      </w:r>
      <w:r w:rsidR="005D6FBF">
        <w:t xml:space="preserve">and </w:t>
      </w:r>
      <w:r w:rsidR="00463F4A">
        <w:t xml:space="preserve">an </w:t>
      </w:r>
      <w:r w:rsidR="005D6FBF">
        <w:t>understanding of the agricultural education opportunities</w:t>
      </w:r>
      <w:r w:rsidR="00463F4A">
        <w:t xml:space="preserve"> is essential to the students’ success</w:t>
      </w:r>
      <w:r w:rsidR="005D6FBF">
        <w:t xml:space="preserve">. </w:t>
      </w:r>
    </w:p>
    <w:p w:rsidR="005D6FBF" w:rsidRPr="00DA5BB1" w:rsidRDefault="005D6FBF" w:rsidP="00DA5BB1"/>
    <w:p w:rsidR="00874C15" w:rsidRDefault="006D24C6" w:rsidP="00874C15">
      <w:pPr>
        <w:jc w:val="center"/>
        <w:rPr>
          <w:b/>
        </w:rPr>
      </w:pPr>
      <w:r w:rsidRPr="006D24C6">
        <w:rPr>
          <w:b/>
        </w:rPr>
        <w:t>Cost/Resources Needs</w:t>
      </w:r>
      <w:r w:rsidR="00B812EA">
        <w:rPr>
          <w:b/>
        </w:rPr>
        <w:br/>
      </w:r>
    </w:p>
    <w:p w:rsidR="00874C15" w:rsidRPr="00874C15" w:rsidRDefault="00874C15" w:rsidP="00874C15">
      <w:r>
        <w:tab/>
        <w:t xml:space="preserve">The resources utilized in this program were minimal. </w:t>
      </w:r>
      <w:r w:rsidR="00463F4A">
        <w:t>Outside of the typical expenses involved for all students who participate in FFA and SAE, the largest investment was in the form of time required to develop the social stories and the support network</w:t>
      </w:r>
      <w:r>
        <w:t>.</w:t>
      </w:r>
    </w:p>
    <w:p w:rsidR="00B929A7" w:rsidRPr="00874C15" w:rsidRDefault="00B929A7" w:rsidP="005D6FBF">
      <w:pPr>
        <w:jc w:val="center"/>
        <w:rPr>
          <w:b/>
        </w:rPr>
      </w:pPr>
      <w:r>
        <w:br w:type="page"/>
      </w:r>
      <w:r w:rsidRPr="006D24C6">
        <w:rPr>
          <w:b/>
        </w:rPr>
        <w:lastRenderedPageBreak/>
        <w:t>References</w:t>
      </w:r>
    </w:p>
    <w:p w:rsidR="005D6FBF" w:rsidRDefault="005D6FBF" w:rsidP="005D6FBF">
      <w:pPr>
        <w:ind w:left="720" w:hanging="720"/>
      </w:pPr>
    </w:p>
    <w:p w:rsidR="005D6FBF" w:rsidRDefault="0080535B" w:rsidP="005D6FBF">
      <w:pPr>
        <w:ind w:left="720" w:hanging="720"/>
      </w:pPr>
      <w:proofErr w:type="gramStart"/>
      <w:r>
        <w:t>Autism Society.</w:t>
      </w:r>
      <w:proofErr w:type="gramEnd"/>
      <w:r>
        <w:t xml:space="preserve"> </w:t>
      </w:r>
      <w:proofErr w:type="gramStart"/>
      <w:r>
        <w:t xml:space="preserve">(2008). </w:t>
      </w:r>
      <w:r w:rsidRPr="0080535B">
        <w:rPr>
          <w:i/>
        </w:rPr>
        <w:t>About Autism</w:t>
      </w:r>
      <w:r>
        <w:t>.</w:t>
      </w:r>
      <w:proofErr w:type="gramEnd"/>
      <w:r>
        <w:t xml:space="preserve"> </w:t>
      </w:r>
      <w:r w:rsidR="009F04F4">
        <w:t xml:space="preserve">Bethesda, MD: Author. </w:t>
      </w:r>
      <w:r>
        <w:t xml:space="preserve">Retrieved from </w:t>
      </w:r>
      <w:r w:rsidRPr="0080535B">
        <w:t>http://www.</w:t>
      </w:r>
      <w:r>
        <w:t>autism-society.org/about-autism</w:t>
      </w:r>
    </w:p>
    <w:p w:rsidR="0080535B" w:rsidRDefault="0080535B" w:rsidP="005D6FBF">
      <w:pPr>
        <w:ind w:left="720" w:hanging="720"/>
      </w:pPr>
    </w:p>
    <w:p w:rsidR="005D6FBF" w:rsidRDefault="005D6FBF" w:rsidP="005D6FBF">
      <w:pPr>
        <w:ind w:left="720" w:hanging="720"/>
      </w:pPr>
      <w:proofErr w:type="spellStart"/>
      <w:proofErr w:type="gramStart"/>
      <w:r>
        <w:t>Dormody</w:t>
      </w:r>
      <w:proofErr w:type="spellEnd"/>
      <w:r>
        <w:t xml:space="preserve">, T. J., </w:t>
      </w:r>
      <w:proofErr w:type="spellStart"/>
      <w:r>
        <w:t>Seevers</w:t>
      </w:r>
      <w:proofErr w:type="spellEnd"/>
      <w:r>
        <w:t xml:space="preserve">, B. S., </w:t>
      </w:r>
      <w:proofErr w:type="spellStart"/>
      <w:r>
        <w:t>Andreasen</w:t>
      </w:r>
      <w:proofErr w:type="spellEnd"/>
      <w:r>
        <w:t xml:space="preserve">, R. J., &amp; </w:t>
      </w:r>
      <w:proofErr w:type="spellStart"/>
      <w:r>
        <w:t>VanLeeuwen</w:t>
      </w:r>
      <w:proofErr w:type="spellEnd"/>
      <w:r>
        <w:t>, D. (2006).</w:t>
      </w:r>
      <w:proofErr w:type="gramEnd"/>
      <w:r>
        <w:t xml:space="preserve"> Challenges experienced by New Mexico agricultural education teachers including special needs students. </w:t>
      </w:r>
      <w:r w:rsidRPr="005D6FBF">
        <w:rPr>
          <w:i/>
        </w:rPr>
        <w:t>Journal of Agricultural Education, 47</w:t>
      </w:r>
      <w:r>
        <w:t>(2), 93-105.</w:t>
      </w:r>
      <w:r w:rsidR="00463F4A">
        <w:t xml:space="preserve"> </w:t>
      </w:r>
      <w:proofErr w:type="spellStart"/>
      <w:proofErr w:type="gramStart"/>
      <w:r w:rsidR="00463F4A">
        <w:t>doi</w:t>
      </w:r>
      <w:proofErr w:type="spellEnd"/>
      <w:proofErr w:type="gramEnd"/>
      <w:r w:rsidR="00463F4A">
        <w:t xml:space="preserve">: </w:t>
      </w:r>
      <w:r w:rsidR="009F04F4">
        <w:t>10.5032/jae.2006.02093</w:t>
      </w:r>
    </w:p>
    <w:p w:rsidR="005D6FBF" w:rsidRDefault="005D6FBF" w:rsidP="005D6FBF">
      <w:pPr>
        <w:ind w:left="720" w:hanging="720"/>
      </w:pPr>
      <w:r>
        <w:t xml:space="preserve"> </w:t>
      </w:r>
    </w:p>
    <w:p w:rsidR="000112FD" w:rsidRDefault="009F04F4" w:rsidP="000112FD">
      <w:pPr>
        <w:ind w:left="720" w:hanging="720"/>
      </w:pPr>
      <w:proofErr w:type="gramStart"/>
      <w:r>
        <w:t>Elbert, C. D., &amp; Baggett, C. D. (</w:t>
      </w:r>
      <w:r w:rsidR="000112FD">
        <w:t>2003).</w:t>
      </w:r>
      <w:proofErr w:type="gramEnd"/>
      <w:r w:rsidR="000112FD">
        <w:t xml:space="preserve"> </w:t>
      </w:r>
      <w:proofErr w:type="gramStart"/>
      <w:r w:rsidR="000112FD">
        <w:t>Teacher competence for working with disable students as perceived by secondary level agricultural instructors in Pennsylvania.</w:t>
      </w:r>
      <w:proofErr w:type="gramEnd"/>
      <w:r w:rsidR="000112FD">
        <w:t xml:space="preserve"> </w:t>
      </w:r>
      <w:r w:rsidR="000112FD" w:rsidRPr="000112FD">
        <w:rPr>
          <w:i/>
        </w:rPr>
        <w:t xml:space="preserve">Journal </w:t>
      </w:r>
      <w:r w:rsidR="000112FD" w:rsidRPr="005D6FBF">
        <w:rPr>
          <w:i/>
        </w:rPr>
        <w:t>of Agricultural Education, 4</w:t>
      </w:r>
      <w:r w:rsidR="000112FD">
        <w:rPr>
          <w:i/>
        </w:rPr>
        <w:t>4</w:t>
      </w:r>
      <w:r w:rsidR="000112FD">
        <w:t xml:space="preserve">(1), 105-115. </w:t>
      </w:r>
      <w:proofErr w:type="spellStart"/>
      <w:proofErr w:type="gramStart"/>
      <w:r w:rsidR="000112FD">
        <w:t>doi</w:t>
      </w:r>
      <w:proofErr w:type="spellEnd"/>
      <w:proofErr w:type="gramEnd"/>
      <w:r w:rsidR="000112FD">
        <w:t>: 10.5032/jae.2003.01105</w:t>
      </w:r>
    </w:p>
    <w:p w:rsidR="009F04F4" w:rsidRDefault="009F04F4" w:rsidP="005D6FBF">
      <w:pPr>
        <w:ind w:left="720" w:hanging="720"/>
      </w:pPr>
    </w:p>
    <w:p w:rsidR="009F04F4" w:rsidRDefault="009F04F4" w:rsidP="005D6FBF">
      <w:pPr>
        <w:ind w:left="720" w:hanging="720"/>
      </w:pPr>
      <w:proofErr w:type="spellStart"/>
      <w:proofErr w:type="gramStart"/>
      <w:r>
        <w:t>Giffing</w:t>
      </w:r>
      <w:proofErr w:type="spellEnd"/>
      <w:r>
        <w:t xml:space="preserve">, M. D., Warnick, B. K., </w:t>
      </w:r>
      <w:proofErr w:type="spellStart"/>
      <w:r>
        <w:t>Tarpley</w:t>
      </w:r>
      <w:proofErr w:type="spellEnd"/>
      <w:r>
        <w:t>, R. S., &amp; Williams, N. A. (2010).</w:t>
      </w:r>
      <w:proofErr w:type="gramEnd"/>
      <w:r>
        <w:t xml:space="preserve"> </w:t>
      </w:r>
      <w:proofErr w:type="gramStart"/>
      <w:r>
        <w:t>Perceptions of agriculture teachers toward including students with disabilities.</w:t>
      </w:r>
      <w:proofErr w:type="gramEnd"/>
      <w:r>
        <w:t xml:space="preserve"> </w:t>
      </w:r>
      <w:r>
        <w:rPr>
          <w:i/>
        </w:rPr>
        <w:t>Journal of Agricultural Education, 51</w:t>
      </w:r>
      <w:r>
        <w:t xml:space="preserve">(2), 102-114. </w:t>
      </w:r>
      <w:proofErr w:type="spellStart"/>
      <w:proofErr w:type="gramStart"/>
      <w:r>
        <w:t>doi</w:t>
      </w:r>
      <w:proofErr w:type="spellEnd"/>
      <w:proofErr w:type="gramEnd"/>
      <w:r>
        <w:t>: 10.5032/jae.2010.02102.</w:t>
      </w:r>
    </w:p>
    <w:p w:rsidR="009F04F4" w:rsidRPr="009F04F4" w:rsidRDefault="009F04F4" w:rsidP="005D6FBF">
      <w:pPr>
        <w:ind w:left="720" w:hanging="720"/>
      </w:pPr>
    </w:p>
    <w:p w:rsidR="009F04F4" w:rsidRDefault="009F04F4" w:rsidP="005D6FBF">
      <w:pPr>
        <w:ind w:left="720" w:hanging="720"/>
      </w:pPr>
      <w:proofErr w:type="spellStart"/>
      <w:r w:rsidRPr="009F04F4">
        <w:rPr>
          <w:lang w:val="es-ES_tradnl"/>
        </w:rPr>
        <w:t>Lorimer</w:t>
      </w:r>
      <w:proofErr w:type="spellEnd"/>
      <w:r w:rsidRPr="009F04F4">
        <w:rPr>
          <w:lang w:val="es-ES_tradnl"/>
        </w:rPr>
        <w:t xml:space="preserve">, P. A., Simpson, R. L., </w:t>
      </w:r>
      <w:proofErr w:type="spellStart"/>
      <w:r w:rsidRPr="009F04F4">
        <w:rPr>
          <w:lang w:val="es-ES_tradnl"/>
        </w:rPr>
        <w:t>Myles</w:t>
      </w:r>
      <w:proofErr w:type="spellEnd"/>
      <w:r w:rsidRPr="009F04F4">
        <w:rPr>
          <w:lang w:val="es-ES_tradnl"/>
        </w:rPr>
        <w:t xml:space="preserve">, B. S., &amp; </w:t>
      </w:r>
      <w:proofErr w:type="spellStart"/>
      <w:r w:rsidRPr="009F04F4">
        <w:rPr>
          <w:lang w:val="es-ES_tradnl"/>
        </w:rPr>
        <w:t>Ganz</w:t>
      </w:r>
      <w:proofErr w:type="spellEnd"/>
      <w:r w:rsidRPr="009F04F4">
        <w:rPr>
          <w:lang w:val="es-ES_tradnl"/>
        </w:rPr>
        <w:t>, J.</w:t>
      </w:r>
      <w:r>
        <w:rPr>
          <w:lang w:val="es-ES_tradnl"/>
        </w:rPr>
        <w:t xml:space="preserve"> B.</w:t>
      </w:r>
      <w:r w:rsidRPr="009F04F4">
        <w:rPr>
          <w:lang w:val="es-ES_tradnl"/>
        </w:rPr>
        <w:t xml:space="preserve"> (2002). </w:t>
      </w:r>
      <w:r>
        <w:t xml:space="preserve">The use of social stories as a preventative behavioral intervention in a home setting with a child with autism. </w:t>
      </w:r>
      <w:r>
        <w:rPr>
          <w:i/>
        </w:rPr>
        <w:t>Journal of Positive Behavior Interventions, 4</w:t>
      </w:r>
      <w:r>
        <w:t>(1), 53-60.</w:t>
      </w:r>
      <w:r w:rsidR="000112FD">
        <w:t xml:space="preserve"> </w:t>
      </w:r>
      <w:proofErr w:type="spellStart"/>
      <w:proofErr w:type="gramStart"/>
      <w:r w:rsidR="000112FD">
        <w:t>doi</w:t>
      </w:r>
      <w:proofErr w:type="spellEnd"/>
      <w:proofErr w:type="gramEnd"/>
      <w:r w:rsidR="000112FD">
        <w:t xml:space="preserve">: </w:t>
      </w:r>
      <w:r w:rsidR="000112FD" w:rsidRPr="000112FD">
        <w:rPr>
          <w:bCs/>
          <w:lang/>
        </w:rPr>
        <w:t>10.1177/10983007060080010501</w:t>
      </w:r>
    </w:p>
    <w:p w:rsidR="009F04F4" w:rsidRPr="009F04F4" w:rsidRDefault="009F04F4" w:rsidP="005D6FBF">
      <w:pPr>
        <w:ind w:left="720" w:hanging="720"/>
      </w:pPr>
    </w:p>
    <w:p w:rsidR="005D6FBF" w:rsidRDefault="005D6FBF" w:rsidP="005D6FBF">
      <w:pPr>
        <w:ind w:left="720" w:hanging="720"/>
      </w:pPr>
      <w:proofErr w:type="gramStart"/>
      <w:r>
        <w:t>National FFA Organization.</w:t>
      </w:r>
      <w:proofErr w:type="gramEnd"/>
      <w:r>
        <w:t xml:space="preserve"> (2011</w:t>
      </w:r>
      <w:r w:rsidRPr="00463F4A">
        <w:rPr>
          <w:i/>
        </w:rPr>
        <w:t xml:space="preserve">). </w:t>
      </w:r>
      <w:proofErr w:type="gramStart"/>
      <w:r w:rsidRPr="00463F4A">
        <w:rPr>
          <w:i/>
        </w:rPr>
        <w:t>The</w:t>
      </w:r>
      <w:proofErr w:type="gramEnd"/>
      <w:r w:rsidRPr="00463F4A">
        <w:rPr>
          <w:i/>
        </w:rPr>
        <w:t xml:space="preserve"> Three-Circle Model</w:t>
      </w:r>
      <w:r w:rsidR="00463F4A">
        <w:t xml:space="preserve">. </w:t>
      </w:r>
      <w:r w:rsidR="009F04F4">
        <w:t xml:space="preserve">Indianapolis, IN: Author. </w:t>
      </w:r>
      <w:r>
        <w:t xml:space="preserve">Retrieved </w:t>
      </w:r>
      <w:proofErr w:type="gramStart"/>
      <w:r>
        <w:t xml:space="preserve">from </w:t>
      </w:r>
      <w:r w:rsidR="009F04F4">
        <w:t xml:space="preserve"> </w:t>
      </w:r>
      <w:r w:rsidR="000112FD" w:rsidRPr="000112FD">
        <w:t>https</w:t>
      </w:r>
      <w:proofErr w:type="gramEnd"/>
      <w:r w:rsidR="000112FD" w:rsidRPr="000112FD">
        <w:t>://www.ffa.org/Abo</w:t>
      </w:r>
      <w:r w:rsidR="000112FD" w:rsidRPr="000112FD">
        <w:t>u</w:t>
      </w:r>
      <w:r w:rsidR="000112FD" w:rsidRPr="000112FD">
        <w:t>t/WhoWeAre/Pages/Agricultural</w:t>
      </w:r>
      <w:r w:rsidR="000112FD">
        <w:br/>
      </w:r>
      <w:r w:rsidR="009F04F4" w:rsidRPr="000112FD">
        <w:t>Education.aspx</w:t>
      </w:r>
    </w:p>
    <w:sectPr w:rsidR="005D6FBF" w:rsidSect="005E7A11">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BB1" w:rsidRDefault="00DA5BB1">
      <w:r>
        <w:separator/>
      </w:r>
    </w:p>
  </w:endnote>
  <w:endnote w:type="continuationSeparator" w:id="0">
    <w:p w:rsidR="00DA5BB1" w:rsidRDefault="00DA5B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B1" w:rsidRDefault="00DA5BB1" w:rsidP="005E7A11">
    <w:pPr>
      <w:pStyle w:val="Footer"/>
      <w:tabs>
        <w:tab w:val="clear" w:pos="4320"/>
        <w:tab w:val="center" w:pos="4680"/>
      </w:tabs>
    </w:pPr>
    <w:r>
      <w:tab/>
    </w:r>
    <w:r w:rsidR="00B44BC4">
      <w:rPr>
        <w:rStyle w:val="PageNumber"/>
      </w:rPr>
      <w:fldChar w:fldCharType="begin"/>
    </w:r>
    <w:r>
      <w:rPr>
        <w:rStyle w:val="PageNumber"/>
      </w:rPr>
      <w:instrText xml:space="preserve"> PAGE </w:instrText>
    </w:r>
    <w:r w:rsidR="00B44BC4">
      <w:rPr>
        <w:rStyle w:val="PageNumber"/>
      </w:rPr>
      <w:fldChar w:fldCharType="separate"/>
    </w:r>
    <w:r w:rsidR="00977412">
      <w:rPr>
        <w:rStyle w:val="PageNumber"/>
        <w:noProof/>
      </w:rPr>
      <w:t>1</w:t>
    </w:r>
    <w:r w:rsidR="00B44BC4">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BB1" w:rsidRDefault="00DA5BB1">
      <w:r>
        <w:separator/>
      </w:r>
    </w:p>
  </w:footnote>
  <w:footnote w:type="continuationSeparator" w:id="0">
    <w:p w:rsidR="00DA5BB1" w:rsidRDefault="00DA5B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112FD"/>
    <w:rsid w:val="00041B6D"/>
    <w:rsid w:val="000D5B33"/>
    <w:rsid w:val="00152E6E"/>
    <w:rsid w:val="00207392"/>
    <w:rsid w:val="00214A00"/>
    <w:rsid w:val="0025135E"/>
    <w:rsid w:val="002E6197"/>
    <w:rsid w:val="0034424F"/>
    <w:rsid w:val="00351A72"/>
    <w:rsid w:val="00357BB1"/>
    <w:rsid w:val="003C5D19"/>
    <w:rsid w:val="004437C0"/>
    <w:rsid w:val="00463F4A"/>
    <w:rsid w:val="004B57CB"/>
    <w:rsid w:val="004D692C"/>
    <w:rsid w:val="004E6B55"/>
    <w:rsid w:val="00510BE4"/>
    <w:rsid w:val="0055601C"/>
    <w:rsid w:val="005D6FBF"/>
    <w:rsid w:val="005E7A11"/>
    <w:rsid w:val="00606A0C"/>
    <w:rsid w:val="0067485B"/>
    <w:rsid w:val="006D24C6"/>
    <w:rsid w:val="00714790"/>
    <w:rsid w:val="00763512"/>
    <w:rsid w:val="007909F4"/>
    <w:rsid w:val="007C7D08"/>
    <w:rsid w:val="007C7F74"/>
    <w:rsid w:val="0080535B"/>
    <w:rsid w:val="0082751F"/>
    <w:rsid w:val="00874C15"/>
    <w:rsid w:val="00950B26"/>
    <w:rsid w:val="00977412"/>
    <w:rsid w:val="00982AAE"/>
    <w:rsid w:val="009F04F4"/>
    <w:rsid w:val="00A622CE"/>
    <w:rsid w:val="00B44BC4"/>
    <w:rsid w:val="00B75B98"/>
    <w:rsid w:val="00B812EA"/>
    <w:rsid w:val="00B929A7"/>
    <w:rsid w:val="00BB1C0B"/>
    <w:rsid w:val="00BD76C5"/>
    <w:rsid w:val="00C35CA9"/>
    <w:rsid w:val="00C47875"/>
    <w:rsid w:val="00C67FE4"/>
    <w:rsid w:val="00D32FBD"/>
    <w:rsid w:val="00DA5BB1"/>
    <w:rsid w:val="00E40F9B"/>
    <w:rsid w:val="00E90A24"/>
    <w:rsid w:val="00ED10C7"/>
    <w:rsid w:val="00F075EE"/>
    <w:rsid w:val="00F16294"/>
    <w:rsid w:val="00FD7D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A72"/>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NormalWeb">
    <w:name w:val="Normal (Web)"/>
    <w:basedOn w:val="Normal"/>
    <w:uiPriority w:val="99"/>
    <w:unhideWhenUsed/>
    <w:rsid w:val="00C35CA9"/>
    <w:pPr>
      <w:spacing w:before="100" w:beforeAutospacing="1" w:after="100" w:afterAutospacing="1"/>
    </w:pPr>
  </w:style>
  <w:style w:type="character" w:styleId="Strong">
    <w:name w:val="Strong"/>
    <w:basedOn w:val="DefaultParagraphFont"/>
    <w:uiPriority w:val="22"/>
    <w:qFormat/>
    <w:rsid w:val="00C35CA9"/>
    <w:rPr>
      <w:b/>
      <w:bCs/>
    </w:rPr>
  </w:style>
  <w:style w:type="character" w:styleId="FollowedHyperlink">
    <w:name w:val="FollowedHyperlink"/>
    <w:basedOn w:val="DefaultParagraphFont"/>
    <w:uiPriority w:val="99"/>
    <w:semiHidden/>
    <w:unhideWhenUsed/>
    <w:rsid w:val="00463F4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93904720">
      <w:bodyDiv w:val="1"/>
      <w:marLeft w:val="0"/>
      <w:marRight w:val="0"/>
      <w:marTop w:val="0"/>
      <w:marBottom w:val="0"/>
      <w:divBdr>
        <w:top w:val="none" w:sz="0" w:space="0" w:color="auto"/>
        <w:left w:val="none" w:sz="0" w:space="0" w:color="auto"/>
        <w:bottom w:val="none" w:sz="0" w:space="0" w:color="auto"/>
        <w:right w:val="none" w:sz="0" w:space="0" w:color="auto"/>
      </w:divBdr>
    </w:div>
    <w:div w:id="1452362033">
      <w:bodyDiv w:val="1"/>
      <w:marLeft w:val="0"/>
      <w:marRight w:val="0"/>
      <w:marTop w:val="0"/>
      <w:marBottom w:val="0"/>
      <w:divBdr>
        <w:top w:val="none" w:sz="0" w:space="0" w:color="auto"/>
        <w:left w:val="none" w:sz="0" w:space="0" w:color="auto"/>
        <w:bottom w:val="none" w:sz="0" w:space="0" w:color="auto"/>
        <w:right w:val="none" w:sz="0" w:space="0" w:color="auto"/>
      </w:divBdr>
      <w:divsChild>
        <w:div w:id="1390182254">
          <w:marLeft w:val="0"/>
          <w:marRight w:val="0"/>
          <w:marTop w:val="0"/>
          <w:marBottom w:val="0"/>
          <w:divBdr>
            <w:top w:val="none" w:sz="0" w:space="0" w:color="auto"/>
            <w:left w:val="none" w:sz="0" w:space="0" w:color="auto"/>
            <w:bottom w:val="none" w:sz="0" w:space="0" w:color="auto"/>
            <w:right w:val="none" w:sz="0" w:space="0" w:color="auto"/>
          </w:divBdr>
        </w:div>
        <w:div w:id="1534994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taliewilliams1@weber.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onica.giffing@nebo.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ffa.org/about/whoweare/sae" TargetMode="External"/><Relationship Id="rId4" Type="http://schemas.openxmlformats.org/officeDocument/2006/relationships/webSettings" Target="webSettings.xml"/><Relationship Id="rId9" Type="http://schemas.openxmlformats.org/officeDocument/2006/relationships/hyperlink" Target="mailto:Brian.Warnick@u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1190</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LinksUpToDate>false</LinksUpToDate>
  <CharactersWithSpaces>8509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2004-01-08T14:09:00Z</cp:lastPrinted>
  <dcterms:created xsi:type="dcterms:W3CDTF">2011-01-22T06:25:00Z</dcterms:created>
  <dcterms:modified xsi:type="dcterms:W3CDTF">2011-01-22T06:26:00Z</dcterms:modified>
</cp:coreProperties>
</file>