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1079344"/>
        <w:docPartObj>
          <w:docPartGallery w:val="Cover Pages"/>
          <w:docPartUnique/>
        </w:docPartObj>
      </w:sdtPr>
      <w:sdtEndPr>
        <w:rPr>
          <w:rFonts w:ascii="Times New Roman" w:hAnsi="Times New Roman" w:cs="Times New Roman"/>
          <w:b/>
          <w:sz w:val="24"/>
          <w:szCs w:val="24"/>
        </w:rPr>
      </w:sdtEndPr>
      <w:sdtContent>
        <w:p w:rsidR="008A3D93" w:rsidRDefault="008A3D93"/>
        <w:p w:rsidR="008A3D93" w:rsidRDefault="008A3D93" w:rsidP="008A3D93">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Research Poster</w:t>
          </w:r>
        </w:p>
        <w:p w:rsidR="008A3D93" w:rsidRDefault="008A3D93" w:rsidP="008A3D93">
          <w:pPr>
            <w:spacing w:after="0" w:line="240" w:lineRule="auto"/>
            <w:jc w:val="right"/>
            <w:rPr>
              <w:rFonts w:ascii="Times New Roman" w:hAnsi="Times New Roman" w:cs="Times New Roman"/>
              <w:b/>
              <w:sz w:val="24"/>
              <w:szCs w:val="24"/>
            </w:rPr>
          </w:pPr>
        </w:p>
        <w:p w:rsidR="008A3D93" w:rsidRDefault="008A3D93" w:rsidP="008A3D93">
          <w:pPr>
            <w:spacing w:after="0" w:line="240" w:lineRule="auto"/>
            <w:jc w:val="right"/>
            <w:rPr>
              <w:rFonts w:ascii="Times New Roman" w:hAnsi="Times New Roman" w:cs="Times New Roman"/>
              <w:b/>
              <w:sz w:val="24"/>
              <w:szCs w:val="24"/>
            </w:rPr>
          </w:pPr>
        </w:p>
        <w:p w:rsidR="008A3D93" w:rsidRDefault="008A3D93" w:rsidP="008A3D93">
          <w:pPr>
            <w:spacing w:after="0" w:line="240" w:lineRule="auto"/>
            <w:jc w:val="right"/>
            <w:rPr>
              <w:rFonts w:ascii="Times New Roman" w:hAnsi="Times New Roman" w:cs="Times New Roman"/>
              <w:b/>
              <w:sz w:val="24"/>
              <w:szCs w:val="24"/>
            </w:rPr>
          </w:pPr>
        </w:p>
        <w:p w:rsidR="008A3D93" w:rsidRDefault="008A3D93" w:rsidP="008A3D93">
          <w:pPr>
            <w:spacing w:after="0" w:line="240" w:lineRule="auto"/>
            <w:jc w:val="right"/>
            <w:rPr>
              <w:rFonts w:ascii="Times New Roman" w:hAnsi="Times New Roman" w:cs="Times New Roman"/>
              <w:b/>
              <w:sz w:val="24"/>
              <w:szCs w:val="24"/>
            </w:rPr>
          </w:pPr>
        </w:p>
        <w:p w:rsidR="008A3D93" w:rsidRDefault="008A3D93" w:rsidP="008A3D93">
          <w:pPr>
            <w:spacing w:after="0" w:line="240" w:lineRule="auto"/>
            <w:jc w:val="right"/>
            <w:rPr>
              <w:rFonts w:ascii="Times New Roman" w:hAnsi="Times New Roman" w:cs="Times New Roman"/>
              <w:b/>
              <w:sz w:val="24"/>
              <w:szCs w:val="24"/>
            </w:rPr>
          </w:pPr>
        </w:p>
        <w:p w:rsidR="008A3D93" w:rsidRDefault="008A3D93" w:rsidP="008A3D93">
          <w:pPr>
            <w:spacing w:after="0" w:line="240" w:lineRule="auto"/>
            <w:jc w:val="right"/>
            <w:rPr>
              <w:rFonts w:ascii="Times New Roman" w:hAnsi="Times New Roman" w:cs="Times New Roman"/>
              <w:b/>
              <w:sz w:val="24"/>
              <w:szCs w:val="24"/>
            </w:rPr>
          </w:pPr>
        </w:p>
        <w:p w:rsidR="008A3D93" w:rsidRDefault="008A3D93" w:rsidP="008A3D93">
          <w:pPr>
            <w:spacing w:after="0" w:line="240" w:lineRule="auto"/>
            <w:jc w:val="right"/>
            <w:rPr>
              <w:rFonts w:ascii="Times New Roman" w:hAnsi="Times New Roman" w:cs="Times New Roman"/>
              <w:b/>
              <w:sz w:val="24"/>
              <w:szCs w:val="24"/>
            </w:rPr>
          </w:pPr>
        </w:p>
        <w:p w:rsidR="008A3D93" w:rsidRDefault="008A3D93" w:rsidP="008A3D93">
          <w:pPr>
            <w:spacing w:after="0" w:line="240" w:lineRule="auto"/>
            <w:jc w:val="right"/>
            <w:rPr>
              <w:rFonts w:ascii="Times New Roman" w:hAnsi="Times New Roman" w:cs="Times New Roman"/>
              <w:b/>
              <w:sz w:val="24"/>
              <w:szCs w:val="24"/>
            </w:rPr>
          </w:pPr>
        </w:p>
        <w:p w:rsidR="008A3D93" w:rsidRDefault="008A3D93" w:rsidP="008A3D93">
          <w:pPr>
            <w:spacing w:after="0" w:line="240" w:lineRule="auto"/>
            <w:jc w:val="right"/>
            <w:rPr>
              <w:rFonts w:ascii="Times New Roman" w:hAnsi="Times New Roman" w:cs="Times New Roman"/>
              <w:b/>
              <w:sz w:val="24"/>
              <w:szCs w:val="24"/>
            </w:rPr>
          </w:pPr>
        </w:p>
        <w:p w:rsidR="008A3D93" w:rsidRDefault="008A3D93" w:rsidP="008A3D93">
          <w:pPr>
            <w:spacing w:after="0" w:line="240" w:lineRule="auto"/>
            <w:jc w:val="right"/>
            <w:rPr>
              <w:rFonts w:ascii="Times New Roman" w:hAnsi="Times New Roman" w:cs="Times New Roman"/>
              <w:b/>
              <w:sz w:val="24"/>
              <w:szCs w:val="24"/>
            </w:rPr>
          </w:pPr>
        </w:p>
        <w:p w:rsidR="008A3D93" w:rsidRDefault="008A3D93" w:rsidP="008A3D93">
          <w:pPr>
            <w:spacing w:after="0" w:line="240" w:lineRule="auto"/>
            <w:jc w:val="right"/>
            <w:rPr>
              <w:rFonts w:ascii="Times New Roman" w:hAnsi="Times New Roman" w:cs="Times New Roman"/>
              <w:b/>
              <w:sz w:val="24"/>
              <w:szCs w:val="24"/>
            </w:rPr>
          </w:pPr>
        </w:p>
        <w:p w:rsidR="008A3D93" w:rsidRDefault="008A3D93" w:rsidP="008A3D93">
          <w:pPr>
            <w:spacing w:after="0" w:line="240" w:lineRule="auto"/>
            <w:jc w:val="right"/>
            <w:rPr>
              <w:rFonts w:ascii="Times New Roman" w:hAnsi="Times New Roman" w:cs="Times New Roman"/>
              <w:b/>
              <w:sz w:val="24"/>
              <w:szCs w:val="24"/>
            </w:rPr>
          </w:pPr>
        </w:p>
        <w:p w:rsidR="008A3D93" w:rsidRDefault="008A3D93" w:rsidP="008A3D93">
          <w:pPr>
            <w:spacing w:after="0" w:line="240" w:lineRule="auto"/>
            <w:jc w:val="center"/>
            <w:rPr>
              <w:rFonts w:ascii="Times New Roman" w:hAnsi="Times New Roman" w:cs="Times New Roman"/>
              <w:b/>
              <w:sz w:val="24"/>
              <w:szCs w:val="24"/>
            </w:rPr>
          </w:pPr>
        </w:p>
        <w:p w:rsidR="008A3D93" w:rsidRDefault="008A3D93" w:rsidP="008A3D93">
          <w:pPr>
            <w:spacing w:after="0" w:line="240" w:lineRule="auto"/>
            <w:jc w:val="center"/>
            <w:rPr>
              <w:rFonts w:ascii="Times New Roman" w:hAnsi="Times New Roman" w:cs="Times New Roman"/>
              <w:sz w:val="24"/>
              <w:szCs w:val="24"/>
            </w:rPr>
          </w:pPr>
          <w:r w:rsidRPr="008A3D93">
            <w:rPr>
              <w:rFonts w:ascii="Times New Roman" w:hAnsi="Times New Roman" w:cs="Times New Roman"/>
              <w:b/>
              <w:sz w:val="24"/>
              <w:szCs w:val="24"/>
            </w:rPr>
            <w:t xml:space="preserve">How Lesson Study Impacts </w:t>
          </w:r>
          <w:r w:rsidR="008362E8">
            <w:rPr>
              <w:rFonts w:ascii="Times New Roman" w:hAnsi="Times New Roman" w:cs="Times New Roman"/>
              <w:b/>
              <w:sz w:val="24"/>
              <w:szCs w:val="24"/>
            </w:rPr>
            <w:t xml:space="preserve">Teacher </w:t>
          </w:r>
          <w:r w:rsidRPr="008A3D93">
            <w:rPr>
              <w:rFonts w:ascii="Times New Roman" w:hAnsi="Times New Roman" w:cs="Times New Roman"/>
              <w:b/>
              <w:sz w:val="24"/>
              <w:szCs w:val="24"/>
            </w:rPr>
            <w:t>Self-Efficacy</w:t>
          </w:r>
          <w:r w:rsidR="008362E8">
            <w:rPr>
              <w:rFonts w:ascii="Times New Roman" w:hAnsi="Times New Roman" w:cs="Times New Roman"/>
              <w:b/>
              <w:sz w:val="24"/>
              <w:szCs w:val="24"/>
            </w:rPr>
            <w:t xml:space="preserve"> in a Graduate Teaching Methods Course</w:t>
          </w:r>
        </w:p>
        <w:p w:rsidR="008A3D93" w:rsidRDefault="008A3D93" w:rsidP="008A3D93">
          <w:pPr>
            <w:spacing w:after="0" w:line="240" w:lineRule="auto"/>
            <w:jc w:val="center"/>
            <w:rPr>
              <w:rFonts w:ascii="Times New Roman" w:hAnsi="Times New Roman" w:cs="Times New Roman"/>
              <w:sz w:val="24"/>
              <w:szCs w:val="24"/>
            </w:rPr>
          </w:pPr>
        </w:p>
        <w:p w:rsidR="008362E8" w:rsidRDefault="008362E8" w:rsidP="008A3D93">
          <w:pPr>
            <w:spacing w:after="0" w:line="240" w:lineRule="auto"/>
            <w:jc w:val="center"/>
            <w:rPr>
              <w:rFonts w:ascii="Times New Roman" w:hAnsi="Times New Roman" w:cs="Times New Roman"/>
              <w:sz w:val="24"/>
              <w:szCs w:val="24"/>
            </w:rPr>
          </w:pPr>
        </w:p>
        <w:p w:rsidR="008A3D93" w:rsidRDefault="008A3D93" w:rsidP="008A3D93">
          <w:pPr>
            <w:spacing w:after="0" w:line="240" w:lineRule="auto"/>
            <w:jc w:val="center"/>
            <w:rPr>
              <w:rFonts w:ascii="Times New Roman" w:hAnsi="Times New Roman" w:cs="Times New Roman"/>
              <w:sz w:val="24"/>
              <w:szCs w:val="24"/>
            </w:rPr>
          </w:pPr>
          <w:r w:rsidRPr="008A3D93">
            <w:rPr>
              <w:rFonts w:ascii="Times New Roman" w:hAnsi="Times New Roman" w:cs="Times New Roman"/>
              <w:sz w:val="24"/>
              <w:szCs w:val="24"/>
            </w:rPr>
            <w:t>J. Shane Robinson</w:t>
          </w:r>
        </w:p>
        <w:p w:rsidR="008A3D93" w:rsidRDefault="008A3D93" w:rsidP="008A3D9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457 Ag Hall</w:t>
          </w:r>
        </w:p>
        <w:p w:rsidR="008A3D93" w:rsidRDefault="008A3D93" w:rsidP="008A3D9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Stillwater, OK 74078-6032</w:t>
          </w:r>
        </w:p>
        <w:p w:rsidR="008A3D93" w:rsidRDefault="008A3D93" w:rsidP="008A3D9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(405) 744-3094</w:t>
          </w:r>
        </w:p>
        <w:p w:rsidR="008A3D93" w:rsidRDefault="008A3D93" w:rsidP="008A3D93">
          <w:pPr>
            <w:spacing w:after="0" w:line="240" w:lineRule="auto"/>
            <w:jc w:val="center"/>
            <w:rPr>
              <w:rFonts w:ascii="Times New Roman" w:hAnsi="Times New Roman" w:cs="Times New Roman"/>
              <w:sz w:val="24"/>
              <w:szCs w:val="24"/>
            </w:rPr>
          </w:pPr>
          <w:r w:rsidRPr="008A3D93">
            <w:rPr>
              <w:rFonts w:ascii="Times New Roman" w:hAnsi="Times New Roman" w:cs="Times New Roman"/>
              <w:sz w:val="24"/>
              <w:szCs w:val="24"/>
            </w:rPr>
            <w:t>shane.robinson@okstate.edu</w:t>
          </w:r>
        </w:p>
        <w:p w:rsidR="008A3D93" w:rsidRDefault="008A3D93" w:rsidP="008A3D93">
          <w:pPr>
            <w:jc w:val="center"/>
            <w:rPr>
              <w:rFonts w:ascii="Times New Roman" w:hAnsi="Times New Roman" w:cs="Times New Roman"/>
              <w:sz w:val="24"/>
              <w:szCs w:val="24"/>
            </w:rPr>
          </w:pPr>
        </w:p>
        <w:p w:rsidR="008A3D93" w:rsidRPr="008A3D93" w:rsidRDefault="008A3D93" w:rsidP="008A3D93">
          <w:pPr>
            <w:rPr>
              <w:rFonts w:ascii="Times New Roman" w:hAnsi="Times New Roman" w:cs="Times New Roman"/>
              <w:sz w:val="24"/>
              <w:szCs w:val="24"/>
            </w:rPr>
          </w:pPr>
        </w:p>
        <w:p w:rsidR="008A3D93" w:rsidRDefault="008A3D93"/>
        <w:p w:rsidR="008A3D93" w:rsidRDefault="008A3D93">
          <w:pPr>
            <w:rPr>
              <w:rFonts w:ascii="Times New Roman" w:hAnsi="Times New Roman" w:cs="Times New Roman"/>
              <w:b/>
              <w:sz w:val="24"/>
              <w:szCs w:val="24"/>
            </w:rPr>
          </w:pPr>
          <w:r>
            <w:rPr>
              <w:rFonts w:ascii="Times New Roman" w:hAnsi="Times New Roman" w:cs="Times New Roman"/>
              <w:b/>
              <w:sz w:val="24"/>
              <w:szCs w:val="24"/>
            </w:rPr>
            <w:br w:type="page"/>
          </w:r>
        </w:p>
      </w:sdtContent>
    </w:sdt>
    <w:p w:rsidR="00E26708" w:rsidRDefault="00E26708" w:rsidP="00E26708">
      <w:pPr>
        <w:spacing w:after="0" w:line="240" w:lineRule="auto"/>
        <w:jc w:val="center"/>
        <w:rPr>
          <w:rFonts w:ascii="Times New Roman" w:hAnsi="Times New Roman" w:cs="Times New Roman"/>
          <w:sz w:val="24"/>
          <w:szCs w:val="24"/>
        </w:rPr>
      </w:pPr>
      <w:r w:rsidRPr="008A3D93">
        <w:rPr>
          <w:rFonts w:ascii="Times New Roman" w:hAnsi="Times New Roman" w:cs="Times New Roman"/>
          <w:b/>
          <w:sz w:val="24"/>
          <w:szCs w:val="24"/>
        </w:rPr>
        <w:lastRenderedPageBreak/>
        <w:t xml:space="preserve">How Lesson Study Impacts </w:t>
      </w:r>
      <w:r>
        <w:rPr>
          <w:rFonts w:ascii="Times New Roman" w:hAnsi="Times New Roman" w:cs="Times New Roman"/>
          <w:b/>
          <w:sz w:val="24"/>
          <w:szCs w:val="24"/>
        </w:rPr>
        <w:t xml:space="preserve">Teacher </w:t>
      </w:r>
      <w:r w:rsidRPr="008A3D93">
        <w:rPr>
          <w:rFonts w:ascii="Times New Roman" w:hAnsi="Times New Roman" w:cs="Times New Roman"/>
          <w:b/>
          <w:sz w:val="24"/>
          <w:szCs w:val="24"/>
        </w:rPr>
        <w:t>Self-Efficacy</w:t>
      </w:r>
      <w:r>
        <w:rPr>
          <w:rFonts w:ascii="Times New Roman" w:hAnsi="Times New Roman" w:cs="Times New Roman"/>
          <w:b/>
          <w:sz w:val="24"/>
          <w:szCs w:val="24"/>
        </w:rPr>
        <w:t xml:space="preserve"> in a Graduate Teaching Methods Course</w:t>
      </w:r>
    </w:p>
    <w:p w:rsidR="00F41745" w:rsidRPr="00F41745" w:rsidRDefault="00F41745" w:rsidP="00F41745">
      <w:pPr>
        <w:spacing w:after="0" w:line="240" w:lineRule="auto"/>
        <w:jc w:val="center"/>
        <w:rPr>
          <w:rFonts w:ascii="Times New Roman" w:hAnsi="Times New Roman" w:cs="Times New Roman"/>
          <w:sz w:val="24"/>
          <w:szCs w:val="24"/>
        </w:rPr>
      </w:pPr>
    </w:p>
    <w:p w:rsidR="00F41745" w:rsidRPr="00F41745" w:rsidRDefault="00F41745" w:rsidP="00F41745">
      <w:pPr>
        <w:spacing w:after="0" w:line="240" w:lineRule="auto"/>
        <w:jc w:val="center"/>
        <w:rPr>
          <w:rFonts w:ascii="Times New Roman" w:hAnsi="Times New Roman" w:cs="Times New Roman"/>
          <w:b/>
          <w:sz w:val="24"/>
          <w:szCs w:val="24"/>
        </w:rPr>
      </w:pPr>
      <w:r w:rsidRPr="00F41745">
        <w:rPr>
          <w:rFonts w:ascii="Times New Roman" w:hAnsi="Times New Roman" w:cs="Times New Roman"/>
          <w:b/>
          <w:sz w:val="24"/>
          <w:szCs w:val="24"/>
        </w:rPr>
        <w:t>Introduction and Theoretical Framework</w:t>
      </w:r>
    </w:p>
    <w:p w:rsidR="00F41745" w:rsidRPr="00F41745" w:rsidRDefault="005928B1" w:rsidP="00F41745">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New teachers need to be inducted into their profession with mentors who can help them with pedagogy and content (</w:t>
      </w:r>
      <w:proofErr w:type="spellStart"/>
      <w:r>
        <w:rPr>
          <w:rFonts w:ascii="Times New Roman" w:eastAsia="Calibri" w:hAnsi="Times New Roman" w:cs="Times New Roman"/>
          <w:sz w:val="24"/>
          <w:szCs w:val="24"/>
        </w:rPr>
        <w:t>Fieman-Nemser</w:t>
      </w:r>
      <w:proofErr w:type="spellEnd"/>
      <w:r>
        <w:rPr>
          <w:rFonts w:ascii="Times New Roman" w:eastAsia="Calibri" w:hAnsi="Times New Roman" w:cs="Times New Roman"/>
          <w:sz w:val="24"/>
          <w:szCs w:val="24"/>
        </w:rPr>
        <w:t>, 2003).</w:t>
      </w:r>
      <w:r w:rsidR="005862FA">
        <w:rPr>
          <w:rFonts w:ascii="Times New Roman" w:hAnsi="Times New Roman" w:cs="Times New Roman"/>
          <w:sz w:val="24"/>
          <w:szCs w:val="24"/>
        </w:rPr>
        <w:t xml:space="preserve"> </w:t>
      </w:r>
      <w:r w:rsidR="00F41745" w:rsidRPr="00F41745">
        <w:rPr>
          <w:rFonts w:ascii="Times New Roman" w:eastAsia="Calibri" w:hAnsi="Times New Roman" w:cs="Times New Roman"/>
          <w:sz w:val="24"/>
          <w:szCs w:val="24"/>
        </w:rPr>
        <w:t>Therefore, as part of an assignment for students enrolled in</w:t>
      </w:r>
      <w:r w:rsidR="005862FA">
        <w:rPr>
          <w:rFonts w:ascii="Times New Roman" w:hAnsi="Times New Roman" w:cs="Times New Roman"/>
          <w:sz w:val="24"/>
          <w:szCs w:val="24"/>
        </w:rPr>
        <w:t xml:space="preserve"> AGED 5823 – Advanced Methods of Teaching Agriculture</w:t>
      </w:r>
      <w:r w:rsidR="003E6E35">
        <w:rPr>
          <w:rFonts w:ascii="Times New Roman" w:hAnsi="Times New Roman" w:cs="Times New Roman"/>
          <w:sz w:val="24"/>
          <w:szCs w:val="24"/>
        </w:rPr>
        <w:t xml:space="preserve"> at a Midwestern land grant institution</w:t>
      </w:r>
      <w:r w:rsidR="005862FA">
        <w:rPr>
          <w:rFonts w:ascii="Times New Roman" w:hAnsi="Times New Roman" w:cs="Times New Roman"/>
          <w:sz w:val="24"/>
          <w:szCs w:val="24"/>
        </w:rPr>
        <w:t>,</w:t>
      </w:r>
      <w:r w:rsidR="00F41745" w:rsidRPr="00F41745">
        <w:rPr>
          <w:rFonts w:ascii="Times New Roman" w:eastAsia="Calibri" w:hAnsi="Times New Roman" w:cs="Times New Roman"/>
          <w:sz w:val="24"/>
          <w:szCs w:val="24"/>
        </w:rPr>
        <w:t xml:space="preserve"> the lesson study method (LSM) was employed.</w:t>
      </w:r>
      <w:r>
        <w:rPr>
          <w:rFonts w:ascii="Times New Roman" w:eastAsia="Calibri" w:hAnsi="Times New Roman" w:cs="Times New Roman"/>
          <w:sz w:val="24"/>
          <w:szCs w:val="24"/>
        </w:rPr>
        <w:t xml:space="preserve"> </w:t>
      </w:r>
    </w:p>
    <w:p w:rsidR="00F41745" w:rsidRDefault="00F41745" w:rsidP="00F41745">
      <w:pPr>
        <w:spacing w:after="0" w:line="240" w:lineRule="auto"/>
        <w:rPr>
          <w:rFonts w:ascii="Times New Roman" w:hAnsi="Times New Roman" w:cs="Times New Roman"/>
          <w:sz w:val="24"/>
          <w:szCs w:val="24"/>
        </w:rPr>
      </w:pPr>
    </w:p>
    <w:p w:rsidR="005862FA" w:rsidRDefault="00F41745" w:rsidP="00F41745">
      <w:pPr>
        <w:spacing w:after="0" w:line="240" w:lineRule="auto"/>
        <w:rPr>
          <w:rFonts w:ascii="Times New Roman" w:eastAsia="Calibri" w:hAnsi="Times New Roman" w:cs="Times New Roman"/>
          <w:sz w:val="24"/>
          <w:szCs w:val="24"/>
        </w:rPr>
      </w:pPr>
      <w:r w:rsidRPr="00F41745">
        <w:rPr>
          <w:rFonts w:ascii="Times New Roman" w:eastAsia="Calibri" w:hAnsi="Times New Roman" w:cs="Times New Roman"/>
          <w:sz w:val="24"/>
          <w:szCs w:val="24"/>
        </w:rPr>
        <w:t>“Lesson study brings together groups of teachers to discuss lessons that they have first jointly planned in great detail and then observed as they unfolded in actual classrooms” (Fernandez, 2002, p. 393). Lesson study assists teachers in learning from their own practice through</w:t>
      </w:r>
      <w:r w:rsidR="005862FA">
        <w:rPr>
          <w:rFonts w:ascii="Times New Roman" w:hAnsi="Times New Roman" w:cs="Times New Roman"/>
          <w:sz w:val="24"/>
          <w:szCs w:val="24"/>
        </w:rPr>
        <w:t xml:space="preserve"> reflection (Fernandez, 2002). </w:t>
      </w:r>
      <w:r w:rsidRPr="00F41745">
        <w:rPr>
          <w:rFonts w:ascii="Times New Roman" w:eastAsia="Calibri" w:hAnsi="Times New Roman" w:cs="Times New Roman"/>
          <w:sz w:val="24"/>
          <w:szCs w:val="24"/>
        </w:rPr>
        <w:t xml:space="preserve">The purpose of LSM is to allow teachers to collaborate in developing </w:t>
      </w:r>
      <w:r w:rsidR="00D36A9E">
        <w:rPr>
          <w:rFonts w:ascii="Times New Roman" w:eastAsia="Calibri" w:hAnsi="Times New Roman" w:cs="Times New Roman"/>
          <w:sz w:val="24"/>
          <w:szCs w:val="24"/>
        </w:rPr>
        <w:t xml:space="preserve">unified </w:t>
      </w:r>
      <w:r w:rsidRPr="00F41745">
        <w:rPr>
          <w:rFonts w:ascii="Times New Roman" w:eastAsia="Calibri" w:hAnsi="Times New Roman" w:cs="Times New Roman"/>
          <w:sz w:val="24"/>
          <w:szCs w:val="24"/>
        </w:rPr>
        <w:t>lessons</w:t>
      </w:r>
      <w:r w:rsidR="005862FA">
        <w:rPr>
          <w:rFonts w:ascii="Times New Roman" w:hAnsi="Times New Roman" w:cs="Times New Roman"/>
          <w:sz w:val="24"/>
          <w:szCs w:val="24"/>
        </w:rPr>
        <w:t xml:space="preserve">. </w:t>
      </w:r>
      <w:r w:rsidRPr="00F41745">
        <w:rPr>
          <w:rFonts w:ascii="Times New Roman" w:eastAsia="Calibri" w:hAnsi="Times New Roman" w:cs="Times New Roman"/>
          <w:sz w:val="24"/>
          <w:szCs w:val="24"/>
        </w:rPr>
        <w:t xml:space="preserve">Once developed, teachers critique each other on the delivery of the lesson </w:t>
      </w:r>
      <w:r w:rsidR="005862FA">
        <w:rPr>
          <w:rFonts w:ascii="Times New Roman" w:hAnsi="Times New Roman" w:cs="Times New Roman"/>
          <w:sz w:val="24"/>
          <w:szCs w:val="24"/>
        </w:rPr>
        <w:t xml:space="preserve">to students. </w:t>
      </w:r>
      <w:r w:rsidRPr="00F41745">
        <w:rPr>
          <w:rFonts w:ascii="Times New Roman" w:eastAsia="Calibri" w:hAnsi="Times New Roman" w:cs="Times New Roman"/>
          <w:sz w:val="24"/>
          <w:szCs w:val="24"/>
        </w:rPr>
        <w:t>Teachers then reflect and modify the lesson to improve its effectiveness before re-teaching the material to a different group of students</w:t>
      </w:r>
      <w:r w:rsidR="005862FA">
        <w:rPr>
          <w:rFonts w:ascii="Times New Roman" w:hAnsi="Times New Roman" w:cs="Times New Roman"/>
          <w:sz w:val="24"/>
          <w:szCs w:val="24"/>
        </w:rPr>
        <w:t xml:space="preserve">. </w:t>
      </w:r>
      <w:r w:rsidRPr="00F41745">
        <w:rPr>
          <w:rFonts w:ascii="Times New Roman" w:eastAsia="Calibri" w:hAnsi="Times New Roman" w:cs="Times New Roman"/>
          <w:sz w:val="24"/>
          <w:szCs w:val="24"/>
        </w:rPr>
        <w:t>The hope is to impro</w:t>
      </w:r>
      <w:r w:rsidR="00D36A9E">
        <w:rPr>
          <w:rFonts w:ascii="Times New Roman" w:eastAsia="Calibri" w:hAnsi="Times New Roman" w:cs="Times New Roman"/>
          <w:sz w:val="24"/>
          <w:szCs w:val="24"/>
        </w:rPr>
        <w:t xml:space="preserve">ve the lesson’s content and </w:t>
      </w:r>
      <w:r w:rsidRPr="00F41745">
        <w:rPr>
          <w:rFonts w:ascii="Times New Roman" w:eastAsia="Calibri" w:hAnsi="Times New Roman" w:cs="Times New Roman"/>
          <w:sz w:val="24"/>
          <w:szCs w:val="24"/>
        </w:rPr>
        <w:t>the teachers</w:t>
      </w:r>
      <w:r w:rsidR="00D36A9E">
        <w:rPr>
          <w:rFonts w:ascii="Times New Roman" w:eastAsia="Calibri" w:hAnsi="Times New Roman" w:cs="Times New Roman"/>
          <w:sz w:val="24"/>
          <w:szCs w:val="24"/>
        </w:rPr>
        <w:t xml:space="preserve">’ </w:t>
      </w:r>
      <w:r w:rsidR="00D36A9E" w:rsidRPr="00F41745">
        <w:rPr>
          <w:rFonts w:ascii="Times New Roman" w:eastAsia="Calibri" w:hAnsi="Times New Roman" w:cs="Times New Roman"/>
          <w:sz w:val="24"/>
          <w:szCs w:val="24"/>
        </w:rPr>
        <w:t xml:space="preserve">pedagogical skills </w:t>
      </w:r>
      <w:r w:rsidR="00D36A9E">
        <w:rPr>
          <w:rFonts w:ascii="Times New Roman" w:eastAsia="Calibri" w:hAnsi="Times New Roman" w:cs="Times New Roman"/>
          <w:sz w:val="24"/>
          <w:szCs w:val="24"/>
        </w:rPr>
        <w:t>each time the lesson is taught</w:t>
      </w:r>
      <w:r w:rsidRPr="00F41745">
        <w:rPr>
          <w:rFonts w:ascii="Times New Roman" w:eastAsia="Calibri" w:hAnsi="Times New Roman" w:cs="Times New Roman"/>
          <w:sz w:val="24"/>
          <w:szCs w:val="24"/>
        </w:rPr>
        <w:t>. Lewis, Perry, and Murata (2006) stated that LSM assists teachers in learning new knowledge, improving their co</w:t>
      </w:r>
      <w:r w:rsidR="005150CC">
        <w:rPr>
          <w:rFonts w:ascii="Times New Roman" w:eastAsia="Calibri" w:hAnsi="Times New Roman" w:cs="Times New Roman"/>
          <w:sz w:val="24"/>
          <w:szCs w:val="24"/>
        </w:rPr>
        <w:t xml:space="preserve">mmitment to the art of </w:t>
      </w:r>
      <w:proofErr w:type="gramStart"/>
      <w:r w:rsidR="005150CC">
        <w:rPr>
          <w:rFonts w:ascii="Times New Roman" w:eastAsia="Calibri" w:hAnsi="Times New Roman" w:cs="Times New Roman"/>
          <w:sz w:val="24"/>
          <w:szCs w:val="24"/>
        </w:rPr>
        <w:t>teaching</w:t>
      </w:r>
      <w:r w:rsidR="00F61EEB">
        <w:rPr>
          <w:rFonts w:ascii="Times New Roman" w:eastAsia="Calibri" w:hAnsi="Times New Roman" w:cs="Times New Roman"/>
          <w:sz w:val="24"/>
          <w:szCs w:val="24"/>
        </w:rPr>
        <w:t>,</w:t>
      </w:r>
      <w:proofErr w:type="gramEnd"/>
      <w:r w:rsidRPr="00F41745">
        <w:rPr>
          <w:rFonts w:ascii="Times New Roman" w:eastAsia="Calibri" w:hAnsi="Times New Roman" w:cs="Times New Roman"/>
          <w:sz w:val="24"/>
          <w:szCs w:val="24"/>
        </w:rPr>
        <w:t xml:space="preserve"> and increasing necessary resources for lessons.  </w:t>
      </w:r>
    </w:p>
    <w:p w:rsidR="00900FAF" w:rsidRDefault="00900FAF" w:rsidP="00F41745">
      <w:pPr>
        <w:spacing w:after="0" w:line="240" w:lineRule="auto"/>
        <w:rPr>
          <w:rFonts w:ascii="Times New Roman" w:eastAsia="Calibri" w:hAnsi="Times New Roman" w:cs="Times New Roman"/>
          <w:sz w:val="24"/>
          <w:szCs w:val="24"/>
        </w:rPr>
      </w:pPr>
    </w:p>
    <w:p w:rsidR="00900FAF" w:rsidRPr="00F41745" w:rsidRDefault="00900FAF" w:rsidP="00F41745">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This study was based on </w:t>
      </w:r>
      <w:proofErr w:type="spellStart"/>
      <w:r>
        <w:rPr>
          <w:rFonts w:ascii="Times New Roman" w:eastAsia="Calibri" w:hAnsi="Times New Roman" w:cs="Times New Roman"/>
          <w:sz w:val="24"/>
          <w:szCs w:val="24"/>
        </w:rPr>
        <w:t>Bandura’s</w:t>
      </w:r>
      <w:proofErr w:type="spellEnd"/>
      <w:r>
        <w:rPr>
          <w:rFonts w:ascii="Times New Roman" w:eastAsia="Calibri" w:hAnsi="Times New Roman" w:cs="Times New Roman"/>
          <w:sz w:val="24"/>
          <w:szCs w:val="24"/>
        </w:rPr>
        <w:t xml:space="preserve"> (1977) self-efficacy theory. </w:t>
      </w:r>
      <w:r w:rsidR="0028511A">
        <w:rPr>
          <w:rFonts w:ascii="Times New Roman" w:eastAsia="Calibri" w:hAnsi="Times New Roman" w:cs="Times New Roman"/>
          <w:sz w:val="24"/>
          <w:szCs w:val="24"/>
        </w:rPr>
        <w:t>Self-efficacy is needed to help people achieve at performing tasks (</w:t>
      </w:r>
      <w:proofErr w:type="spellStart"/>
      <w:r w:rsidR="0028511A">
        <w:rPr>
          <w:rFonts w:ascii="Times New Roman" w:eastAsia="Calibri" w:hAnsi="Times New Roman" w:cs="Times New Roman"/>
          <w:sz w:val="24"/>
          <w:szCs w:val="24"/>
        </w:rPr>
        <w:t>Bandura</w:t>
      </w:r>
      <w:proofErr w:type="spellEnd"/>
      <w:r w:rsidR="0028511A">
        <w:rPr>
          <w:rFonts w:ascii="Times New Roman" w:eastAsia="Calibri" w:hAnsi="Times New Roman" w:cs="Times New Roman"/>
          <w:sz w:val="24"/>
          <w:szCs w:val="24"/>
        </w:rPr>
        <w:t>, 1993)</w:t>
      </w:r>
      <w:r w:rsidR="000156BF">
        <w:rPr>
          <w:rFonts w:ascii="Times New Roman" w:eastAsia="Calibri" w:hAnsi="Times New Roman" w:cs="Times New Roman"/>
          <w:sz w:val="24"/>
          <w:szCs w:val="24"/>
        </w:rPr>
        <w:t>. Self-</w:t>
      </w:r>
      <w:r w:rsidR="0028511A">
        <w:rPr>
          <w:rFonts w:ascii="Times New Roman" w:eastAsia="Calibri" w:hAnsi="Times New Roman" w:cs="Times New Roman"/>
          <w:sz w:val="24"/>
          <w:szCs w:val="24"/>
        </w:rPr>
        <w:t>efficacy is based on a</w:t>
      </w:r>
      <w:r w:rsidR="000156BF">
        <w:rPr>
          <w:rFonts w:ascii="Times New Roman" w:eastAsia="Calibri" w:hAnsi="Times New Roman" w:cs="Times New Roman"/>
          <w:sz w:val="24"/>
          <w:szCs w:val="24"/>
        </w:rPr>
        <w:t>llowing people to</w:t>
      </w:r>
      <w:r w:rsidR="0028511A">
        <w:rPr>
          <w:rFonts w:ascii="Times New Roman" w:eastAsia="Calibri" w:hAnsi="Times New Roman" w:cs="Times New Roman"/>
          <w:sz w:val="24"/>
          <w:szCs w:val="24"/>
        </w:rPr>
        <w:t xml:space="preserve"> observ</w:t>
      </w:r>
      <w:r w:rsidR="000156BF">
        <w:rPr>
          <w:rFonts w:ascii="Times New Roman" w:eastAsia="Calibri" w:hAnsi="Times New Roman" w:cs="Times New Roman"/>
          <w:sz w:val="24"/>
          <w:szCs w:val="24"/>
        </w:rPr>
        <w:t>e</w:t>
      </w:r>
      <w:r w:rsidR="0028511A">
        <w:rPr>
          <w:rFonts w:ascii="Times New Roman" w:eastAsia="Calibri" w:hAnsi="Times New Roman" w:cs="Times New Roman"/>
          <w:sz w:val="24"/>
          <w:szCs w:val="24"/>
        </w:rPr>
        <w:t xml:space="preserve"> a model demonstrate aspects of </w:t>
      </w:r>
      <w:r w:rsidR="000156BF">
        <w:rPr>
          <w:rFonts w:ascii="Times New Roman" w:eastAsia="Calibri" w:hAnsi="Times New Roman" w:cs="Times New Roman"/>
          <w:sz w:val="24"/>
          <w:szCs w:val="24"/>
        </w:rPr>
        <w:t>a</w:t>
      </w:r>
      <w:r w:rsidR="0028511A">
        <w:rPr>
          <w:rFonts w:ascii="Times New Roman" w:eastAsia="Calibri" w:hAnsi="Times New Roman" w:cs="Times New Roman"/>
          <w:sz w:val="24"/>
          <w:szCs w:val="24"/>
        </w:rPr>
        <w:t xml:space="preserve"> task</w:t>
      </w:r>
      <w:r w:rsidR="000156BF">
        <w:rPr>
          <w:rFonts w:ascii="Times New Roman" w:eastAsia="Calibri" w:hAnsi="Times New Roman" w:cs="Times New Roman"/>
          <w:sz w:val="24"/>
          <w:szCs w:val="24"/>
        </w:rPr>
        <w:t xml:space="preserve"> or </w:t>
      </w:r>
      <w:r w:rsidR="0028511A">
        <w:rPr>
          <w:rFonts w:ascii="Times New Roman" w:eastAsia="Calibri" w:hAnsi="Times New Roman" w:cs="Times New Roman"/>
          <w:sz w:val="24"/>
          <w:szCs w:val="24"/>
        </w:rPr>
        <w:t>s</w:t>
      </w:r>
      <w:r w:rsidR="000156BF">
        <w:rPr>
          <w:rFonts w:ascii="Times New Roman" w:eastAsia="Calibri" w:hAnsi="Times New Roman" w:cs="Times New Roman"/>
          <w:sz w:val="24"/>
          <w:szCs w:val="24"/>
        </w:rPr>
        <w:t>kill</w:t>
      </w:r>
      <w:r w:rsidR="0028511A">
        <w:rPr>
          <w:rFonts w:ascii="Times New Roman" w:eastAsia="Calibri" w:hAnsi="Times New Roman" w:cs="Times New Roman"/>
          <w:sz w:val="24"/>
          <w:szCs w:val="24"/>
        </w:rPr>
        <w:t xml:space="preserve"> and then </w:t>
      </w:r>
      <w:r w:rsidR="00F61EEB">
        <w:rPr>
          <w:rFonts w:ascii="Times New Roman" w:eastAsia="Calibri" w:hAnsi="Times New Roman" w:cs="Times New Roman"/>
          <w:sz w:val="24"/>
          <w:szCs w:val="24"/>
        </w:rPr>
        <w:t>apply</w:t>
      </w:r>
      <w:r w:rsidR="003E6E35">
        <w:rPr>
          <w:rFonts w:ascii="Times New Roman" w:eastAsia="Calibri" w:hAnsi="Times New Roman" w:cs="Times New Roman"/>
          <w:sz w:val="24"/>
          <w:szCs w:val="24"/>
        </w:rPr>
        <w:t>ing that task or skill in a real life setting</w:t>
      </w:r>
      <w:r w:rsidR="004B1326">
        <w:rPr>
          <w:rFonts w:ascii="Times New Roman" w:eastAsia="Calibri" w:hAnsi="Times New Roman" w:cs="Times New Roman"/>
          <w:sz w:val="24"/>
          <w:szCs w:val="24"/>
        </w:rPr>
        <w:t xml:space="preserve"> </w:t>
      </w:r>
      <w:r w:rsidR="0028511A">
        <w:rPr>
          <w:rFonts w:ascii="Times New Roman" w:eastAsia="Calibri" w:hAnsi="Times New Roman" w:cs="Times New Roman"/>
          <w:sz w:val="24"/>
          <w:szCs w:val="24"/>
        </w:rPr>
        <w:t>(</w:t>
      </w:r>
      <w:proofErr w:type="spellStart"/>
      <w:r w:rsidR="0028511A">
        <w:rPr>
          <w:rFonts w:ascii="Times New Roman" w:eastAsia="Calibri" w:hAnsi="Times New Roman" w:cs="Times New Roman"/>
          <w:sz w:val="24"/>
          <w:szCs w:val="24"/>
        </w:rPr>
        <w:t>Bandura</w:t>
      </w:r>
      <w:proofErr w:type="spellEnd"/>
      <w:r w:rsidR="0028511A">
        <w:rPr>
          <w:rFonts w:ascii="Times New Roman" w:eastAsia="Calibri" w:hAnsi="Times New Roman" w:cs="Times New Roman"/>
          <w:sz w:val="24"/>
          <w:szCs w:val="24"/>
        </w:rPr>
        <w:t xml:space="preserve">, 1977). </w:t>
      </w:r>
      <w:r w:rsidR="00F61EEB">
        <w:rPr>
          <w:rFonts w:ascii="Times New Roman" w:eastAsia="Calibri" w:hAnsi="Times New Roman" w:cs="Times New Roman"/>
          <w:sz w:val="24"/>
          <w:szCs w:val="24"/>
        </w:rPr>
        <w:t>As such, the lesson study method</w:t>
      </w:r>
      <w:r w:rsidR="0028511A">
        <w:rPr>
          <w:rFonts w:ascii="Times New Roman" w:eastAsia="Calibri" w:hAnsi="Times New Roman" w:cs="Times New Roman"/>
          <w:sz w:val="24"/>
          <w:szCs w:val="24"/>
        </w:rPr>
        <w:t xml:space="preserve"> allowed students to “see” various methods being delivered in the classroom by their peers</w:t>
      </w:r>
      <w:r w:rsidR="005C497C">
        <w:rPr>
          <w:rFonts w:ascii="Times New Roman" w:eastAsia="Calibri" w:hAnsi="Times New Roman" w:cs="Times New Roman"/>
          <w:sz w:val="24"/>
          <w:szCs w:val="24"/>
        </w:rPr>
        <w:t xml:space="preserve"> prior to the completion of this assignment</w:t>
      </w:r>
      <w:r w:rsidR="003E6E35">
        <w:rPr>
          <w:rFonts w:ascii="Times New Roman" w:eastAsia="Calibri" w:hAnsi="Times New Roman" w:cs="Times New Roman"/>
          <w:sz w:val="24"/>
          <w:szCs w:val="24"/>
        </w:rPr>
        <w:t xml:space="preserve"> and then replicate</w:t>
      </w:r>
      <w:r w:rsidR="004B1326">
        <w:rPr>
          <w:rFonts w:ascii="Times New Roman" w:eastAsia="Calibri" w:hAnsi="Times New Roman" w:cs="Times New Roman"/>
          <w:sz w:val="24"/>
          <w:szCs w:val="24"/>
        </w:rPr>
        <w:t xml:space="preserve"> the methods in formal settings.</w:t>
      </w:r>
      <w:r w:rsidR="0028511A">
        <w:rPr>
          <w:rFonts w:ascii="Times New Roman" w:eastAsia="Calibri" w:hAnsi="Times New Roman" w:cs="Times New Roman"/>
          <w:sz w:val="24"/>
          <w:szCs w:val="24"/>
        </w:rPr>
        <w:t xml:space="preserve"> </w:t>
      </w:r>
    </w:p>
    <w:p w:rsidR="00F41745" w:rsidRDefault="00F41745" w:rsidP="00F41745">
      <w:pPr>
        <w:spacing w:after="0" w:line="240" w:lineRule="auto"/>
        <w:rPr>
          <w:rFonts w:ascii="Times New Roman" w:hAnsi="Times New Roman" w:cs="Times New Roman"/>
          <w:sz w:val="24"/>
          <w:szCs w:val="24"/>
        </w:rPr>
      </w:pPr>
    </w:p>
    <w:p w:rsidR="00F41745" w:rsidRPr="00F41745" w:rsidRDefault="00F41745" w:rsidP="00F41745">
      <w:pPr>
        <w:spacing w:after="0" w:line="240" w:lineRule="auto"/>
        <w:jc w:val="center"/>
        <w:rPr>
          <w:rFonts w:ascii="Times New Roman" w:hAnsi="Times New Roman" w:cs="Times New Roman"/>
          <w:b/>
          <w:sz w:val="24"/>
          <w:szCs w:val="24"/>
        </w:rPr>
      </w:pPr>
      <w:r w:rsidRPr="00F41745">
        <w:rPr>
          <w:rFonts w:ascii="Times New Roman" w:hAnsi="Times New Roman" w:cs="Times New Roman"/>
          <w:b/>
          <w:sz w:val="24"/>
          <w:szCs w:val="24"/>
        </w:rPr>
        <w:t>Purpose and Objectives</w:t>
      </w:r>
    </w:p>
    <w:p w:rsidR="00F41745" w:rsidRPr="00F41745" w:rsidRDefault="00F41745" w:rsidP="006C69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purpose of this study was to determine the </w:t>
      </w:r>
      <w:r w:rsidR="006C691D">
        <w:rPr>
          <w:rFonts w:ascii="Times New Roman" w:hAnsi="Times New Roman" w:cs="Times New Roman"/>
          <w:sz w:val="24"/>
          <w:szCs w:val="24"/>
        </w:rPr>
        <w:t xml:space="preserve">total </w:t>
      </w:r>
      <w:r>
        <w:rPr>
          <w:rFonts w:ascii="Times New Roman" w:hAnsi="Times New Roman" w:cs="Times New Roman"/>
          <w:sz w:val="24"/>
          <w:szCs w:val="24"/>
        </w:rPr>
        <w:t xml:space="preserve">amount of change in self-efficacy of students who participated in </w:t>
      </w:r>
      <w:r w:rsidR="006C691D">
        <w:rPr>
          <w:rFonts w:ascii="Times New Roman" w:hAnsi="Times New Roman" w:cs="Times New Roman"/>
          <w:sz w:val="24"/>
          <w:szCs w:val="24"/>
        </w:rPr>
        <w:t>AGED 582</w:t>
      </w:r>
      <w:r>
        <w:rPr>
          <w:rFonts w:ascii="Times New Roman" w:hAnsi="Times New Roman" w:cs="Times New Roman"/>
          <w:sz w:val="24"/>
          <w:szCs w:val="24"/>
        </w:rPr>
        <w:t>3</w:t>
      </w:r>
      <w:r w:rsidR="004B1326">
        <w:rPr>
          <w:rFonts w:ascii="Times New Roman" w:hAnsi="Times New Roman" w:cs="Times New Roman"/>
          <w:sz w:val="24"/>
          <w:szCs w:val="24"/>
        </w:rPr>
        <w:t>,</w:t>
      </w:r>
      <w:r>
        <w:rPr>
          <w:rFonts w:ascii="Times New Roman" w:hAnsi="Times New Roman" w:cs="Times New Roman"/>
          <w:sz w:val="24"/>
          <w:szCs w:val="24"/>
        </w:rPr>
        <w:t xml:space="preserve"> </w:t>
      </w:r>
      <w:r w:rsidR="004B1326">
        <w:rPr>
          <w:rFonts w:ascii="Times New Roman" w:hAnsi="Times New Roman" w:cs="Times New Roman"/>
          <w:sz w:val="24"/>
          <w:szCs w:val="24"/>
        </w:rPr>
        <w:t>with an emphasis on</w:t>
      </w:r>
      <w:r>
        <w:rPr>
          <w:rFonts w:ascii="Times New Roman" w:hAnsi="Times New Roman" w:cs="Times New Roman"/>
          <w:sz w:val="24"/>
          <w:szCs w:val="24"/>
        </w:rPr>
        <w:t xml:space="preserve"> lesson study. The </w:t>
      </w:r>
      <w:r w:rsidR="006C691D">
        <w:rPr>
          <w:rFonts w:ascii="Times New Roman" w:hAnsi="Times New Roman" w:cs="Times New Roman"/>
          <w:sz w:val="24"/>
          <w:szCs w:val="24"/>
        </w:rPr>
        <w:t>overarching objective for this study was to d</w:t>
      </w:r>
      <w:r w:rsidRPr="00F41745">
        <w:rPr>
          <w:rFonts w:ascii="Times New Roman" w:hAnsi="Times New Roman" w:cs="Times New Roman"/>
          <w:sz w:val="24"/>
          <w:szCs w:val="24"/>
        </w:rPr>
        <w:t xml:space="preserve">etermine the total change in self-efficacy scores </w:t>
      </w:r>
      <w:r w:rsidR="006C691D">
        <w:rPr>
          <w:rFonts w:ascii="Times New Roman" w:hAnsi="Times New Roman" w:cs="Times New Roman"/>
          <w:sz w:val="24"/>
          <w:szCs w:val="24"/>
        </w:rPr>
        <w:t>of students enrolled in the course</w:t>
      </w:r>
      <w:r w:rsidRPr="00F41745">
        <w:rPr>
          <w:rFonts w:ascii="Times New Roman" w:hAnsi="Times New Roman" w:cs="Times New Roman"/>
          <w:sz w:val="24"/>
          <w:szCs w:val="24"/>
        </w:rPr>
        <w:t xml:space="preserve"> who had teaching experience versus those who did not.</w:t>
      </w:r>
    </w:p>
    <w:p w:rsidR="00F41745" w:rsidRPr="00F41745" w:rsidRDefault="00F41745" w:rsidP="00F41745">
      <w:pPr>
        <w:spacing w:after="0" w:line="240" w:lineRule="auto"/>
        <w:rPr>
          <w:rFonts w:ascii="Times New Roman" w:hAnsi="Times New Roman" w:cs="Times New Roman"/>
          <w:sz w:val="24"/>
          <w:szCs w:val="24"/>
        </w:rPr>
      </w:pPr>
    </w:p>
    <w:p w:rsidR="008A3D93" w:rsidRDefault="008A3D93" w:rsidP="00EE1E5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Methods</w:t>
      </w:r>
    </w:p>
    <w:p w:rsidR="00900FAF" w:rsidRDefault="006C691D" w:rsidP="008A3D9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variety of students enroll in AGED 5823 each spring. The demographic makeup of this group </w:t>
      </w:r>
      <w:r w:rsidR="004B1326">
        <w:rPr>
          <w:rFonts w:ascii="Times New Roman" w:hAnsi="Times New Roman" w:cs="Times New Roman"/>
          <w:sz w:val="24"/>
          <w:szCs w:val="24"/>
        </w:rPr>
        <w:t xml:space="preserve">(spring 2010) </w:t>
      </w:r>
      <w:r>
        <w:rPr>
          <w:rFonts w:ascii="Times New Roman" w:hAnsi="Times New Roman" w:cs="Times New Roman"/>
          <w:sz w:val="24"/>
          <w:szCs w:val="24"/>
        </w:rPr>
        <w:t xml:space="preserve">consisted of </w:t>
      </w:r>
      <w:r w:rsidR="00900FAF">
        <w:rPr>
          <w:rFonts w:ascii="Times New Roman" w:hAnsi="Times New Roman" w:cs="Times New Roman"/>
          <w:sz w:val="24"/>
          <w:szCs w:val="24"/>
        </w:rPr>
        <w:t>seven males and four females. Of the eleven students enrolled, five had formal teaching experience (i.e., these individuals had either taught or student taught in formal settings)</w:t>
      </w:r>
      <w:r w:rsidR="004B1326">
        <w:rPr>
          <w:rFonts w:ascii="Times New Roman" w:hAnsi="Times New Roman" w:cs="Times New Roman"/>
          <w:sz w:val="24"/>
          <w:szCs w:val="24"/>
        </w:rPr>
        <w:t>,</w:t>
      </w:r>
      <w:r w:rsidR="00900FAF">
        <w:rPr>
          <w:rFonts w:ascii="Times New Roman" w:hAnsi="Times New Roman" w:cs="Times New Roman"/>
          <w:sz w:val="24"/>
          <w:szCs w:val="24"/>
        </w:rPr>
        <w:t xml:space="preserve"> and six had no formal teaching experiences. Three were international students. Six were working on Master’s degrees</w:t>
      </w:r>
      <w:r w:rsidR="004B1326">
        <w:rPr>
          <w:rFonts w:ascii="Times New Roman" w:hAnsi="Times New Roman" w:cs="Times New Roman"/>
          <w:sz w:val="24"/>
          <w:szCs w:val="24"/>
        </w:rPr>
        <w:t>,</w:t>
      </w:r>
      <w:r w:rsidR="00900FAF">
        <w:rPr>
          <w:rFonts w:ascii="Times New Roman" w:hAnsi="Times New Roman" w:cs="Times New Roman"/>
          <w:sz w:val="24"/>
          <w:szCs w:val="24"/>
        </w:rPr>
        <w:t xml:space="preserve"> and five were working toward doctoral degrees. </w:t>
      </w:r>
    </w:p>
    <w:p w:rsidR="00900FAF" w:rsidRDefault="00900FAF" w:rsidP="008A3D93">
      <w:pPr>
        <w:spacing w:after="0" w:line="240" w:lineRule="auto"/>
        <w:rPr>
          <w:rFonts w:ascii="Times New Roman" w:hAnsi="Times New Roman" w:cs="Times New Roman"/>
          <w:sz w:val="24"/>
          <w:szCs w:val="24"/>
        </w:rPr>
      </w:pPr>
    </w:p>
    <w:p w:rsidR="008A3D93" w:rsidRPr="008A3D93" w:rsidRDefault="004A03B9" w:rsidP="008A3D9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Students were allowed to select their own groups </w:t>
      </w:r>
      <w:r w:rsidR="003E6E35">
        <w:rPr>
          <w:rFonts w:ascii="Times New Roman" w:hAnsi="Times New Roman" w:cs="Times New Roman"/>
          <w:sz w:val="24"/>
          <w:szCs w:val="24"/>
        </w:rPr>
        <w:t xml:space="preserve">(i.e., two to three members per group) </w:t>
      </w:r>
      <w:r>
        <w:rPr>
          <w:rFonts w:ascii="Times New Roman" w:hAnsi="Times New Roman" w:cs="Times New Roman"/>
          <w:sz w:val="24"/>
          <w:szCs w:val="24"/>
        </w:rPr>
        <w:t>for the purpose of completing the lesson study assignment. In each group, students s</w:t>
      </w:r>
      <w:r w:rsidR="003E6E35">
        <w:rPr>
          <w:rFonts w:ascii="Times New Roman" w:hAnsi="Times New Roman" w:cs="Times New Roman"/>
          <w:sz w:val="24"/>
          <w:szCs w:val="24"/>
        </w:rPr>
        <w:t>elf-s</w:t>
      </w:r>
      <w:r>
        <w:rPr>
          <w:rFonts w:ascii="Times New Roman" w:hAnsi="Times New Roman" w:cs="Times New Roman"/>
          <w:sz w:val="24"/>
          <w:szCs w:val="24"/>
        </w:rPr>
        <w:t xml:space="preserve">elected partners who were similar to them (i.e., former teaching experience, degree, </w:t>
      </w:r>
      <w:r w:rsidR="004B1326">
        <w:rPr>
          <w:rFonts w:ascii="Times New Roman" w:hAnsi="Times New Roman" w:cs="Times New Roman"/>
          <w:sz w:val="24"/>
          <w:szCs w:val="24"/>
        </w:rPr>
        <w:t xml:space="preserve">and </w:t>
      </w:r>
      <w:r>
        <w:rPr>
          <w:rFonts w:ascii="Times New Roman" w:hAnsi="Times New Roman" w:cs="Times New Roman"/>
          <w:sz w:val="24"/>
          <w:szCs w:val="24"/>
        </w:rPr>
        <w:t xml:space="preserve">ethnicity). </w:t>
      </w:r>
      <w:r w:rsidR="008A3D93">
        <w:rPr>
          <w:rFonts w:ascii="Times New Roman" w:hAnsi="Times New Roman" w:cs="Times New Roman"/>
          <w:sz w:val="24"/>
          <w:szCs w:val="24"/>
        </w:rPr>
        <w:t>Basic descriptive statistics were employed to run the data. The questionnaire used for the study was t</w:t>
      </w:r>
      <w:r w:rsidR="008A3D93" w:rsidRPr="008A3D93">
        <w:rPr>
          <w:rFonts w:ascii="Times New Roman" w:eastAsia="Calibri" w:hAnsi="Times New Roman" w:cs="Times New Roman"/>
          <w:sz w:val="24"/>
          <w:szCs w:val="24"/>
        </w:rPr>
        <w:t xml:space="preserve">he long </w:t>
      </w:r>
      <w:r w:rsidR="008A3D93">
        <w:rPr>
          <w:rFonts w:ascii="Times New Roman" w:hAnsi="Times New Roman" w:cs="Times New Roman"/>
          <w:sz w:val="24"/>
          <w:szCs w:val="24"/>
        </w:rPr>
        <w:t>version</w:t>
      </w:r>
      <w:r w:rsidR="008A3D93" w:rsidRPr="008A3D93">
        <w:rPr>
          <w:rFonts w:ascii="Times New Roman" w:eastAsia="Calibri" w:hAnsi="Times New Roman" w:cs="Times New Roman"/>
          <w:sz w:val="24"/>
          <w:szCs w:val="24"/>
        </w:rPr>
        <w:t xml:space="preserve"> of the Teachers’ Sense of Efficacy Scale (TSES), developed by </w:t>
      </w:r>
      <w:proofErr w:type="spellStart"/>
      <w:r w:rsidR="008A3D93" w:rsidRPr="008A3D93">
        <w:rPr>
          <w:rFonts w:ascii="Times New Roman" w:eastAsia="Calibri" w:hAnsi="Times New Roman" w:cs="Times New Roman"/>
          <w:sz w:val="24"/>
          <w:szCs w:val="24"/>
        </w:rPr>
        <w:t>Tschannen</w:t>
      </w:r>
      <w:proofErr w:type="spellEnd"/>
      <w:r w:rsidR="008A3D93" w:rsidRPr="008A3D93">
        <w:rPr>
          <w:rFonts w:ascii="Times New Roman" w:eastAsia="Calibri" w:hAnsi="Times New Roman" w:cs="Times New Roman"/>
          <w:sz w:val="24"/>
          <w:szCs w:val="24"/>
        </w:rPr>
        <w:t xml:space="preserve">-Moran and </w:t>
      </w:r>
      <w:proofErr w:type="spellStart"/>
      <w:r w:rsidR="008A3D93" w:rsidRPr="008A3D93">
        <w:rPr>
          <w:rFonts w:ascii="Times New Roman" w:eastAsia="Calibri" w:hAnsi="Times New Roman" w:cs="Times New Roman"/>
          <w:sz w:val="24"/>
          <w:szCs w:val="24"/>
        </w:rPr>
        <w:t>Woolfolk</w:t>
      </w:r>
      <w:proofErr w:type="spellEnd"/>
      <w:r w:rsidR="008A3D93" w:rsidRPr="008A3D93">
        <w:rPr>
          <w:rFonts w:ascii="Times New Roman" w:eastAsia="Calibri" w:hAnsi="Times New Roman" w:cs="Times New Roman"/>
          <w:sz w:val="24"/>
          <w:szCs w:val="24"/>
        </w:rPr>
        <w:t xml:space="preserve"> Hoy (2001).</w:t>
      </w:r>
      <w:r w:rsidR="006C691D">
        <w:rPr>
          <w:rFonts w:ascii="Times New Roman" w:hAnsi="Times New Roman" w:cs="Times New Roman"/>
          <w:sz w:val="24"/>
          <w:szCs w:val="24"/>
        </w:rPr>
        <w:t xml:space="preserve"> Teachers with teaching experience were compared to those without teaching experience at the beginning and end of the semester-long course. </w:t>
      </w:r>
    </w:p>
    <w:p w:rsidR="00EE1E5A" w:rsidRPr="00EE1E5A" w:rsidRDefault="00EE1E5A" w:rsidP="00EE1E5A">
      <w:pPr>
        <w:spacing w:after="0" w:line="240" w:lineRule="auto"/>
        <w:jc w:val="center"/>
        <w:rPr>
          <w:rFonts w:ascii="Times New Roman" w:hAnsi="Times New Roman" w:cs="Times New Roman"/>
          <w:b/>
          <w:sz w:val="24"/>
          <w:szCs w:val="24"/>
        </w:rPr>
      </w:pPr>
      <w:r w:rsidRPr="00EE1E5A">
        <w:rPr>
          <w:rFonts w:ascii="Times New Roman" w:hAnsi="Times New Roman" w:cs="Times New Roman"/>
          <w:b/>
          <w:sz w:val="24"/>
          <w:szCs w:val="24"/>
        </w:rPr>
        <w:lastRenderedPageBreak/>
        <w:t>Findings</w:t>
      </w:r>
    </w:p>
    <w:p w:rsidR="00EE1E5A" w:rsidRDefault="006C691D" w:rsidP="00EE1E5A">
      <w:pPr>
        <w:spacing w:after="0" w:line="240" w:lineRule="auto"/>
        <w:rPr>
          <w:rFonts w:ascii="Times New Roman" w:hAnsi="Times New Roman" w:cs="Times New Roman"/>
          <w:sz w:val="24"/>
          <w:szCs w:val="24"/>
        </w:rPr>
      </w:pPr>
      <w:r>
        <w:rPr>
          <w:rFonts w:ascii="Times New Roman" w:hAnsi="Times New Roman" w:cs="Times New Roman"/>
          <w:sz w:val="24"/>
          <w:szCs w:val="24"/>
        </w:rPr>
        <w:t>The o</w:t>
      </w:r>
      <w:r w:rsidR="00EE1E5A">
        <w:rPr>
          <w:rFonts w:ascii="Times New Roman" w:hAnsi="Times New Roman" w:cs="Times New Roman"/>
          <w:sz w:val="24"/>
          <w:szCs w:val="24"/>
        </w:rPr>
        <w:t xml:space="preserve">bjective </w:t>
      </w:r>
      <w:r>
        <w:rPr>
          <w:rFonts w:ascii="Times New Roman" w:hAnsi="Times New Roman" w:cs="Times New Roman"/>
          <w:sz w:val="24"/>
          <w:szCs w:val="24"/>
        </w:rPr>
        <w:t xml:space="preserve">of this study was </w:t>
      </w:r>
      <w:r w:rsidR="00EE1E5A">
        <w:rPr>
          <w:rFonts w:ascii="Times New Roman" w:hAnsi="Times New Roman" w:cs="Times New Roman"/>
          <w:sz w:val="24"/>
          <w:szCs w:val="24"/>
        </w:rPr>
        <w:t xml:space="preserve">to determine the total change in self-efficacy scores among graduate students who had teaching experience versus those who did not. It was found that students with formal teaching experiences had the greatest amount of efficacy </w:t>
      </w:r>
      <w:r w:rsidR="003C746E">
        <w:rPr>
          <w:rFonts w:ascii="Times New Roman" w:hAnsi="Times New Roman" w:cs="Times New Roman"/>
          <w:sz w:val="24"/>
          <w:szCs w:val="24"/>
        </w:rPr>
        <w:t>in the area of classroom management prior to (</w:t>
      </w:r>
      <w:r w:rsidR="003C746E" w:rsidRPr="003C746E">
        <w:rPr>
          <w:rFonts w:ascii="Times New Roman" w:hAnsi="Times New Roman" w:cs="Times New Roman"/>
          <w:i/>
          <w:sz w:val="24"/>
          <w:szCs w:val="24"/>
        </w:rPr>
        <w:t>M</w:t>
      </w:r>
      <w:r w:rsidR="003C746E">
        <w:rPr>
          <w:rFonts w:ascii="Times New Roman" w:hAnsi="Times New Roman" w:cs="Times New Roman"/>
          <w:sz w:val="24"/>
          <w:szCs w:val="24"/>
        </w:rPr>
        <w:t xml:space="preserve"> = 6.73, </w:t>
      </w:r>
      <w:r w:rsidR="003C746E" w:rsidRPr="003C746E">
        <w:rPr>
          <w:rFonts w:ascii="Times New Roman" w:hAnsi="Times New Roman" w:cs="Times New Roman"/>
          <w:i/>
          <w:sz w:val="24"/>
          <w:szCs w:val="24"/>
        </w:rPr>
        <w:t>SD</w:t>
      </w:r>
      <w:r w:rsidR="003C746E">
        <w:rPr>
          <w:rFonts w:ascii="Times New Roman" w:hAnsi="Times New Roman" w:cs="Times New Roman"/>
          <w:sz w:val="24"/>
          <w:szCs w:val="24"/>
        </w:rPr>
        <w:t xml:space="preserve"> = .84) and at the end of (</w:t>
      </w:r>
      <w:r w:rsidR="003C746E" w:rsidRPr="003C746E">
        <w:rPr>
          <w:rFonts w:ascii="Times New Roman" w:hAnsi="Times New Roman" w:cs="Times New Roman"/>
          <w:i/>
          <w:sz w:val="24"/>
          <w:szCs w:val="24"/>
        </w:rPr>
        <w:t>M</w:t>
      </w:r>
      <w:r w:rsidR="003C746E">
        <w:rPr>
          <w:rFonts w:ascii="Times New Roman" w:hAnsi="Times New Roman" w:cs="Times New Roman"/>
          <w:sz w:val="24"/>
          <w:szCs w:val="24"/>
        </w:rPr>
        <w:t xml:space="preserve"> = 7.68, </w:t>
      </w:r>
      <w:r w:rsidR="003C746E" w:rsidRPr="003C746E">
        <w:rPr>
          <w:rFonts w:ascii="Times New Roman" w:hAnsi="Times New Roman" w:cs="Times New Roman"/>
          <w:i/>
          <w:sz w:val="24"/>
          <w:szCs w:val="24"/>
        </w:rPr>
        <w:t>SD</w:t>
      </w:r>
      <w:r w:rsidR="003C746E">
        <w:rPr>
          <w:rFonts w:ascii="Times New Roman" w:hAnsi="Times New Roman" w:cs="Times New Roman"/>
          <w:sz w:val="24"/>
          <w:szCs w:val="24"/>
        </w:rPr>
        <w:t xml:space="preserve"> = .76) instruction. Those without teaching experience had the greatest amount of efficacy in classroom management (</w:t>
      </w:r>
      <w:r w:rsidR="003C746E" w:rsidRPr="003C746E">
        <w:rPr>
          <w:rFonts w:ascii="Times New Roman" w:hAnsi="Times New Roman" w:cs="Times New Roman"/>
          <w:i/>
          <w:sz w:val="24"/>
          <w:szCs w:val="24"/>
        </w:rPr>
        <w:t>M</w:t>
      </w:r>
      <w:r w:rsidR="003C746E">
        <w:rPr>
          <w:rFonts w:ascii="Times New Roman" w:hAnsi="Times New Roman" w:cs="Times New Roman"/>
          <w:sz w:val="24"/>
          <w:szCs w:val="24"/>
        </w:rPr>
        <w:t xml:space="preserve"> = 5.98, </w:t>
      </w:r>
      <w:r w:rsidR="003C746E" w:rsidRPr="003C746E">
        <w:rPr>
          <w:rFonts w:ascii="Times New Roman" w:hAnsi="Times New Roman" w:cs="Times New Roman"/>
          <w:i/>
          <w:sz w:val="24"/>
          <w:szCs w:val="24"/>
        </w:rPr>
        <w:t>SD</w:t>
      </w:r>
      <w:r w:rsidR="003C746E">
        <w:rPr>
          <w:rFonts w:ascii="Times New Roman" w:hAnsi="Times New Roman" w:cs="Times New Roman"/>
          <w:sz w:val="24"/>
          <w:szCs w:val="24"/>
        </w:rPr>
        <w:t xml:space="preserve"> = 1.22</w:t>
      </w:r>
      <w:r w:rsidR="00ED1EBB">
        <w:rPr>
          <w:rFonts w:ascii="Times New Roman" w:hAnsi="Times New Roman" w:cs="Times New Roman"/>
          <w:sz w:val="24"/>
          <w:szCs w:val="24"/>
        </w:rPr>
        <w:t>)</w:t>
      </w:r>
      <w:r w:rsidR="003C746E">
        <w:rPr>
          <w:rFonts w:ascii="Times New Roman" w:hAnsi="Times New Roman" w:cs="Times New Roman"/>
          <w:sz w:val="24"/>
          <w:szCs w:val="24"/>
        </w:rPr>
        <w:t xml:space="preserve"> </w:t>
      </w:r>
      <w:r w:rsidR="00ED1EBB">
        <w:rPr>
          <w:rFonts w:ascii="Times New Roman" w:hAnsi="Times New Roman" w:cs="Times New Roman"/>
          <w:sz w:val="24"/>
          <w:szCs w:val="24"/>
        </w:rPr>
        <w:t>prior to instruction</w:t>
      </w:r>
      <w:r w:rsidR="003C746E">
        <w:rPr>
          <w:rFonts w:ascii="Times New Roman" w:hAnsi="Times New Roman" w:cs="Times New Roman"/>
          <w:sz w:val="24"/>
          <w:szCs w:val="24"/>
        </w:rPr>
        <w:t xml:space="preserve"> and instructional practices (</w:t>
      </w:r>
      <w:r w:rsidR="003C746E" w:rsidRPr="003C746E">
        <w:rPr>
          <w:rFonts w:ascii="Times New Roman" w:hAnsi="Times New Roman" w:cs="Times New Roman"/>
          <w:i/>
          <w:sz w:val="24"/>
          <w:szCs w:val="24"/>
        </w:rPr>
        <w:t>M</w:t>
      </w:r>
      <w:r w:rsidR="003C746E">
        <w:rPr>
          <w:rFonts w:ascii="Times New Roman" w:hAnsi="Times New Roman" w:cs="Times New Roman"/>
          <w:sz w:val="24"/>
          <w:szCs w:val="24"/>
        </w:rPr>
        <w:t xml:space="preserve"> = 8.02, </w:t>
      </w:r>
      <w:r w:rsidR="003C746E" w:rsidRPr="003C746E">
        <w:rPr>
          <w:rFonts w:ascii="Times New Roman" w:hAnsi="Times New Roman" w:cs="Times New Roman"/>
          <w:i/>
          <w:sz w:val="24"/>
          <w:szCs w:val="24"/>
        </w:rPr>
        <w:t>SD</w:t>
      </w:r>
      <w:r w:rsidR="003C746E">
        <w:rPr>
          <w:rFonts w:ascii="Times New Roman" w:hAnsi="Times New Roman" w:cs="Times New Roman"/>
          <w:sz w:val="24"/>
          <w:szCs w:val="24"/>
        </w:rPr>
        <w:t xml:space="preserve"> = .95)</w:t>
      </w:r>
      <w:r w:rsidR="00ED1EBB">
        <w:rPr>
          <w:rFonts w:ascii="Times New Roman" w:hAnsi="Times New Roman" w:cs="Times New Roman"/>
          <w:sz w:val="24"/>
          <w:szCs w:val="24"/>
        </w:rPr>
        <w:t xml:space="preserve"> at the end of instruction</w:t>
      </w:r>
      <w:r w:rsidR="003C746E">
        <w:rPr>
          <w:rFonts w:ascii="Times New Roman" w:hAnsi="Times New Roman" w:cs="Times New Roman"/>
          <w:sz w:val="24"/>
          <w:szCs w:val="24"/>
        </w:rPr>
        <w:t xml:space="preserve">. The greatest amount of </w:t>
      </w:r>
      <w:r w:rsidR="00EE1E5A">
        <w:rPr>
          <w:rFonts w:ascii="Times New Roman" w:hAnsi="Times New Roman" w:cs="Times New Roman"/>
          <w:sz w:val="24"/>
          <w:szCs w:val="24"/>
        </w:rPr>
        <w:t xml:space="preserve">growth </w:t>
      </w:r>
      <w:r w:rsidR="003C746E">
        <w:rPr>
          <w:rFonts w:ascii="Times New Roman" w:hAnsi="Times New Roman" w:cs="Times New Roman"/>
          <w:sz w:val="24"/>
          <w:szCs w:val="24"/>
        </w:rPr>
        <w:t xml:space="preserve">for both groups was </w:t>
      </w:r>
      <w:r w:rsidR="00EE1E5A">
        <w:rPr>
          <w:rFonts w:ascii="Times New Roman" w:hAnsi="Times New Roman" w:cs="Times New Roman"/>
          <w:sz w:val="24"/>
          <w:szCs w:val="24"/>
        </w:rPr>
        <w:t>in the area of instructional practices (</w:t>
      </w:r>
      <w:r w:rsidR="00EE1E5A" w:rsidRPr="00EE1E5A">
        <w:rPr>
          <w:rFonts w:ascii="Times New Roman" w:hAnsi="Times New Roman" w:cs="Times New Roman"/>
          <w:sz w:val="24"/>
          <w:szCs w:val="24"/>
        </w:rPr>
        <w:t>Mean Differences = 1.38</w:t>
      </w:r>
      <w:r w:rsidR="003C746E">
        <w:rPr>
          <w:rFonts w:ascii="Times New Roman" w:hAnsi="Times New Roman" w:cs="Times New Roman"/>
          <w:sz w:val="24"/>
          <w:szCs w:val="24"/>
        </w:rPr>
        <w:t xml:space="preserve"> and 2.71</w:t>
      </w:r>
      <w:r w:rsidR="00EE1E5A">
        <w:rPr>
          <w:rFonts w:ascii="Times New Roman" w:hAnsi="Times New Roman" w:cs="Times New Roman"/>
          <w:sz w:val="24"/>
          <w:szCs w:val="24"/>
        </w:rPr>
        <w:t>)</w:t>
      </w:r>
      <w:r w:rsidR="003C746E">
        <w:rPr>
          <w:rFonts w:ascii="Times New Roman" w:hAnsi="Times New Roman" w:cs="Times New Roman"/>
          <w:sz w:val="24"/>
          <w:szCs w:val="24"/>
        </w:rPr>
        <w:t xml:space="preserve">, respectively </w:t>
      </w:r>
      <w:r w:rsidR="00D41296">
        <w:rPr>
          <w:rFonts w:ascii="Times New Roman" w:hAnsi="Times New Roman" w:cs="Times New Roman"/>
          <w:sz w:val="24"/>
          <w:szCs w:val="24"/>
        </w:rPr>
        <w:t>(Table 1</w:t>
      </w:r>
      <w:r w:rsidR="00EE1E5A">
        <w:rPr>
          <w:rFonts w:ascii="Times New Roman" w:hAnsi="Times New Roman" w:cs="Times New Roman"/>
          <w:sz w:val="24"/>
          <w:szCs w:val="24"/>
        </w:rPr>
        <w:t xml:space="preserve">). </w:t>
      </w:r>
      <w:r w:rsidR="003C746E">
        <w:rPr>
          <w:rFonts w:ascii="Times New Roman" w:hAnsi="Times New Roman" w:cs="Times New Roman"/>
          <w:sz w:val="24"/>
          <w:szCs w:val="24"/>
        </w:rPr>
        <w:t>Those with teaching experience were least efficacious with student engagement (</w:t>
      </w:r>
      <w:r w:rsidR="003C746E" w:rsidRPr="003C746E">
        <w:rPr>
          <w:rFonts w:ascii="Times New Roman" w:hAnsi="Times New Roman" w:cs="Times New Roman"/>
          <w:i/>
          <w:sz w:val="24"/>
          <w:szCs w:val="24"/>
        </w:rPr>
        <w:t>M</w:t>
      </w:r>
      <w:r w:rsidR="003C746E">
        <w:rPr>
          <w:rFonts w:ascii="Times New Roman" w:hAnsi="Times New Roman" w:cs="Times New Roman"/>
          <w:sz w:val="24"/>
          <w:szCs w:val="24"/>
        </w:rPr>
        <w:t xml:space="preserve"> = 6.10, </w:t>
      </w:r>
      <w:r w:rsidR="003C746E" w:rsidRPr="003C746E">
        <w:rPr>
          <w:rFonts w:ascii="Times New Roman" w:hAnsi="Times New Roman" w:cs="Times New Roman"/>
          <w:i/>
          <w:sz w:val="24"/>
          <w:szCs w:val="24"/>
        </w:rPr>
        <w:t>SD</w:t>
      </w:r>
      <w:r w:rsidR="003C746E">
        <w:rPr>
          <w:rFonts w:ascii="Times New Roman" w:hAnsi="Times New Roman" w:cs="Times New Roman"/>
          <w:sz w:val="24"/>
          <w:szCs w:val="24"/>
        </w:rPr>
        <w:t xml:space="preserve"> = .78 </w:t>
      </w:r>
      <w:r w:rsidR="003C746E" w:rsidRPr="003C746E">
        <w:rPr>
          <w:rFonts w:ascii="Times New Roman" w:hAnsi="Times New Roman" w:cs="Times New Roman"/>
          <w:sz w:val="24"/>
          <w:szCs w:val="24"/>
          <w:vertAlign w:val="subscript"/>
        </w:rPr>
        <w:t>prior to instruction</w:t>
      </w:r>
      <w:r w:rsidR="003C746E">
        <w:rPr>
          <w:rFonts w:ascii="Times New Roman" w:hAnsi="Times New Roman" w:cs="Times New Roman"/>
          <w:sz w:val="24"/>
          <w:szCs w:val="24"/>
        </w:rPr>
        <w:t xml:space="preserve">; </w:t>
      </w:r>
      <w:r w:rsidR="003C746E" w:rsidRPr="003C746E">
        <w:rPr>
          <w:rFonts w:ascii="Times New Roman" w:hAnsi="Times New Roman" w:cs="Times New Roman"/>
          <w:i/>
          <w:sz w:val="24"/>
          <w:szCs w:val="24"/>
        </w:rPr>
        <w:t>M</w:t>
      </w:r>
      <w:r w:rsidR="003C746E">
        <w:rPr>
          <w:rFonts w:ascii="Times New Roman" w:hAnsi="Times New Roman" w:cs="Times New Roman"/>
          <w:sz w:val="24"/>
          <w:szCs w:val="24"/>
        </w:rPr>
        <w:t xml:space="preserve"> = 7.33, </w:t>
      </w:r>
      <w:r w:rsidR="003C746E" w:rsidRPr="003C746E">
        <w:rPr>
          <w:rFonts w:ascii="Times New Roman" w:hAnsi="Times New Roman" w:cs="Times New Roman"/>
          <w:i/>
          <w:sz w:val="24"/>
          <w:szCs w:val="24"/>
        </w:rPr>
        <w:t>SD</w:t>
      </w:r>
      <w:r w:rsidR="003C746E">
        <w:rPr>
          <w:rFonts w:ascii="Times New Roman" w:hAnsi="Times New Roman" w:cs="Times New Roman"/>
          <w:sz w:val="24"/>
          <w:szCs w:val="24"/>
        </w:rPr>
        <w:t xml:space="preserve"> = .49 </w:t>
      </w:r>
      <w:r w:rsidR="003C746E" w:rsidRPr="003C746E">
        <w:rPr>
          <w:rFonts w:ascii="Times New Roman" w:hAnsi="Times New Roman" w:cs="Times New Roman"/>
          <w:sz w:val="24"/>
          <w:szCs w:val="24"/>
          <w:vertAlign w:val="subscript"/>
        </w:rPr>
        <w:t>end of instruction</w:t>
      </w:r>
      <w:r w:rsidR="003C746E">
        <w:rPr>
          <w:rFonts w:ascii="Times New Roman" w:hAnsi="Times New Roman" w:cs="Times New Roman"/>
          <w:sz w:val="24"/>
          <w:szCs w:val="24"/>
        </w:rPr>
        <w:t xml:space="preserve">). </w:t>
      </w:r>
      <w:r w:rsidR="00D4476E">
        <w:rPr>
          <w:rFonts w:ascii="Times New Roman" w:hAnsi="Times New Roman" w:cs="Times New Roman"/>
          <w:sz w:val="24"/>
          <w:szCs w:val="24"/>
        </w:rPr>
        <w:t>T</w:t>
      </w:r>
      <w:r w:rsidR="00EE1E5A">
        <w:rPr>
          <w:rFonts w:ascii="Times New Roman" w:hAnsi="Times New Roman" w:cs="Times New Roman"/>
          <w:sz w:val="24"/>
          <w:szCs w:val="24"/>
        </w:rPr>
        <w:t xml:space="preserve">hose without previous teaching experiences </w:t>
      </w:r>
      <w:r w:rsidR="00D4476E">
        <w:rPr>
          <w:rFonts w:ascii="Times New Roman" w:hAnsi="Times New Roman" w:cs="Times New Roman"/>
          <w:sz w:val="24"/>
          <w:szCs w:val="24"/>
        </w:rPr>
        <w:t>had</w:t>
      </w:r>
      <w:r w:rsidR="00EE1E5A">
        <w:rPr>
          <w:rFonts w:ascii="Times New Roman" w:hAnsi="Times New Roman" w:cs="Times New Roman"/>
          <w:sz w:val="24"/>
          <w:szCs w:val="24"/>
        </w:rPr>
        <w:t xml:space="preserve"> the </w:t>
      </w:r>
      <w:r w:rsidR="00D4476E">
        <w:rPr>
          <w:rFonts w:ascii="Times New Roman" w:hAnsi="Times New Roman" w:cs="Times New Roman"/>
          <w:sz w:val="24"/>
          <w:szCs w:val="24"/>
        </w:rPr>
        <w:t>least</w:t>
      </w:r>
      <w:r w:rsidR="00EE1E5A">
        <w:rPr>
          <w:rFonts w:ascii="Times New Roman" w:hAnsi="Times New Roman" w:cs="Times New Roman"/>
          <w:sz w:val="24"/>
          <w:szCs w:val="24"/>
        </w:rPr>
        <w:t xml:space="preserve"> amount of </w:t>
      </w:r>
      <w:r w:rsidR="00D4476E">
        <w:rPr>
          <w:rFonts w:ascii="Times New Roman" w:hAnsi="Times New Roman" w:cs="Times New Roman"/>
          <w:sz w:val="24"/>
          <w:szCs w:val="24"/>
        </w:rPr>
        <w:t>efficacy</w:t>
      </w:r>
      <w:r w:rsidR="00EE1E5A">
        <w:rPr>
          <w:rFonts w:ascii="Times New Roman" w:hAnsi="Times New Roman" w:cs="Times New Roman"/>
          <w:sz w:val="24"/>
          <w:szCs w:val="24"/>
        </w:rPr>
        <w:t xml:space="preserve"> in the area of instructional practices </w:t>
      </w:r>
      <w:r w:rsidR="00D4476E">
        <w:rPr>
          <w:rFonts w:ascii="Times New Roman" w:hAnsi="Times New Roman" w:cs="Times New Roman"/>
          <w:sz w:val="24"/>
          <w:szCs w:val="24"/>
        </w:rPr>
        <w:t>(</w:t>
      </w:r>
      <w:r w:rsidR="00D4476E" w:rsidRPr="00D4476E">
        <w:rPr>
          <w:rFonts w:ascii="Times New Roman" w:hAnsi="Times New Roman" w:cs="Times New Roman"/>
          <w:i/>
          <w:sz w:val="24"/>
          <w:szCs w:val="24"/>
        </w:rPr>
        <w:t>M</w:t>
      </w:r>
      <w:r w:rsidR="00D4476E">
        <w:rPr>
          <w:rFonts w:ascii="Times New Roman" w:hAnsi="Times New Roman" w:cs="Times New Roman"/>
          <w:sz w:val="24"/>
          <w:szCs w:val="24"/>
        </w:rPr>
        <w:t xml:space="preserve"> = 5.31, </w:t>
      </w:r>
      <w:r w:rsidR="00D4476E" w:rsidRPr="00D4476E">
        <w:rPr>
          <w:rFonts w:ascii="Times New Roman" w:hAnsi="Times New Roman" w:cs="Times New Roman"/>
          <w:i/>
          <w:sz w:val="24"/>
          <w:szCs w:val="24"/>
        </w:rPr>
        <w:t>SD</w:t>
      </w:r>
      <w:r w:rsidR="00D4476E">
        <w:rPr>
          <w:rFonts w:ascii="Times New Roman" w:hAnsi="Times New Roman" w:cs="Times New Roman"/>
          <w:sz w:val="24"/>
          <w:szCs w:val="24"/>
        </w:rPr>
        <w:t xml:space="preserve"> = 1.03) </w:t>
      </w:r>
      <w:r w:rsidR="00EE1E5A">
        <w:rPr>
          <w:rFonts w:ascii="Times New Roman" w:hAnsi="Times New Roman" w:cs="Times New Roman"/>
          <w:sz w:val="24"/>
          <w:szCs w:val="24"/>
        </w:rPr>
        <w:t xml:space="preserve">prior to instruction and </w:t>
      </w:r>
      <w:r w:rsidR="00D4476E">
        <w:rPr>
          <w:rFonts w:ascii="Times New Roman" w:hAnsi="Times New Roman" w:cs="Times New Roman"/>
          <w:sz w:val="24"/>
          <w:szCs w:val="24"/>
        </w:rPr>
        <w:t>classroom management (</w:t>
      </w:r>
      <w:r w:rsidR="00D4476E" w:rsidRPr="00D4476E">
        <w:rPr>
          <w:rFonts w:ascii="Times New Roman" w:hAnsi="Times New Roman" w:cs="Times New Roman"/>
          <w:i/>
          <w:sz w:val="24"/>
          <w:szCs w:val="24"/>
        </w:rPr>
        <w:t>M</w:t>
      </w:r>
      <w:r w:rsidR="00D4476E">
        <w:rPr>
          <w:rFonts w:ascii="Times New Roman" w:hAnsi="Times New Roman" w:cs="Times New Roman"/>
          <w:sz w:val="24"/>
          <w:szCs w:val="24"/>
        </w:rPr>
        <w:t xml:space="preserve"> = 7.71, </w:t>
      </w:r>
      <w:r w:rsidR="00D4476E" w:rsidRPr="00D4476E">
        <w:rPr>
          <w:rFonts w:ascii="Times New Roman" w:hAnsi="Times New Roman" w:cs="Times New Roman"/>
          <w:i/>
          <w:sz w:val="24"/>
          <w:szCs w:val="24"/>
        </w:rPr>
        <w:t>SD</w:t>
      </w:r>
      <w:r w:rsidR="00D4476E">
        <w:rPr>
          <w:rFonts w:ascii="Times New Roman" w:hAnsi="Times New Roman" w:cs="Times New Roman"/>
          <w:sz w:val="24"/>
          <w:szCs w:val="24"/>
        </w:rPr>
        <w:t xml:space="preserve"> = 1.09) at the end of instruction</w:t>
      </w:r>
      <w:r w:rsidR="00EE1E5A">
        <w:rPr>
          <w:rFonts w:ascii="Times New Roman" w:hAnsi="Times New Roman" w:cs="Times New Roman"/>
          <w:sz w:val="24"/>
          <w:szCs w:val="24"/>
        </w:rPr>
        <w:t xml:space="preserve">. </w:t>
      </w:r>
    </w:p>
    <w:p w:rsidR="00EE1E5A" w:rsidRDefault="00EE1E5A" w:rsidP="00936B51">
      <w:pPr>
        <w:spacing w:after="0" w:line="240" w:lineRule="auto"/>
        <w:rPr>
          <w:rFonts w:ascii="Times New Roman" w:hAnsi="Times New Roman" w:cs="Times New Roman"/>
          <w:sz w:val="24"/>
          <w:szCs w:val="24"/>
        </w:rPr>
      </w:pPr>
    </w:p>
    <w:p w:rsidR="00A2159A" w:rsidRDefault="00F61EEB" w:rsidP="00936B51">
      <w:pPr>
        <w:spacing w:after="0" w:line="240" w:lineRule="auto"/>
        <w:rPr>
          <w:rFonts w:ascii="Times New Roman" w:hAnsi="Times New Roman" w:cs="Times New Roman"/>
          <w:sz w:val="24"/>
          <w:szCs w:val="24"/>
        </w:rPr>
      </w:pPr>
      <w:r>
        <w:rPr>
          <w:rFonts w:ascii="Times New Roman" w:hAnsi="Times New Roman" w:cs="Times New Roman"/>
          <w:sz w:val="24"/>
          <w:szCs w:val="24"/>
        </w:rPr>
        <w:t>Table 1</w:t>
      </w:r>
    </w:p>
    <w:p w:rsidR="00936B51" w:rsidRDefault="00936B51" w:rsidP="00936B5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Self-Efficacy Measures at the Beginning of the Semester </w:t>
      </w:r>
      <w:r w:rsidR="00733CCE">
        <w:rPr>
          <w:rFonts w:ascii="Times New Roman" w:hAnsi="Times New Roman" w:cs="Times New Roman"/>
          <w:sz w:val="24"/>
          <w:szCs w:val="24"/>
        </w:rPr>
        <w:t>between</w:t>
      </w:r>
      <w:r>
        <w:rPr>
          <w:rFonts w:ascii="Times New Roman" w:hAnsi="Times New Roman" w:cs="Times New Roman"/>
          <w:sz w:val="24"/>
          <w:szCs w:val="24"/>
        </w:rPr>
        <w:t xml:space="preserve"> those with Teaching Experience and those without Teaching Experience</w:t>
      </w:r>
      <w:r w:rsidR="00733CCE">
        <w:rPr>
          <w:rFonts w:ascii="Times New Roman" w:hAnsi="Times New Roman" w:cs="Times New Roman"/>
          <w:sz w:val="24"/>
          <w:szCs w:val="24"/>
        </w:rPr>
        <w:t xml:space="preserve"> (</w:t>
      </w:r>
      <w:r w:rsidR="00733CCE" w:rsidRPr="00733CCE">
        <w:rPr>
          <w:rFonts w:ascii="Times New Roman" w:hAnsi="Times New Roman" w:cs="Times New Roman"/>
          <w:i/>
          <w:sz w:val="24"/>
          <w:szCs w:val="24"/>
        </w:rPr>
        <w:t>N</w:t>
      </w:r>
      <w:r w:rsidR="00733CCE">
        <w:rPr>
          <w:rFonts w:ascii="Times New Roman" w:hAnsi="Times New Roman" w:cs="Times New Roman"/>
          <w:sz w:val="24"/>
          <w:szCs w:val="24"/>
        </w:rPr>
        <w:t xml:space="preserve"> = 11)</w:t>
      </w:r>
    </w:p>
    <w:tbl>
      <w:tblPr>
        <w:tblW w:w="0" w:type="auto"/>
        <w:tblInd w:w="108" w:type="dxa"/>
        <w:tblLayout w:type="fixed"/>
        <w:tblLook w:val="00A0"/>
      </w:tblPr>
      <w:tblGrid>
        <w:gridCol w:w="540"/>
        <w:gridCol w:w="2790"/>
        <w:gridCol w:w="270"/>
        <w:gridCol w:w="810"/>
        <w:gridCol w:w="270"/>
        <w:gridCol w:w="810"/>
        <w:gridCol w:w="270"/>
        <w:gridCol w:w="810"/>
        <w:gridCol w:w="270"/>
        <w:gridCol w:w="810"/>
        <w:gridCol w:w="270"/>
        <w:gridCol w:w="1440"/>
      </w:tblGrid>
      <w:tr w:rsidR="00936B51" w:rsidRPr="00C7652C" w:rsidTr="004A03B9">
        <w:tc>
          <w:tcPr>
            <w:tcW w:w="3330" w:type="dxa"/>
            <w:gridSpan w:val="2"/>
            <w:tcBorders>
              <w:top w:val="single" w:sz="4" w:space="0" w:color="auto"/>
            </w:tcBorders>
          </w:tcPr>
          <w:p w:rsidR="00733CCE" w:rsidRDefault="00733CCE" w:rsidP="008C5414">
            <w:pPr>
              <w:spacing w:after="0" w:line="240" w:lineRule="auto"/>
              <w:rPr>
                <w:rFonts w:ascii="Times New Roman" w:hAnsi="Times New Roman"/>
                <w:sz w:val="24"/>
                <w:szCs w:val="24"/>
              </w:rPr>
            </w:pPr>
          </w:p>
          <w:p w:rsidR="00936B51" w:rsidRPr="00C7652C" w:rsidRDefault="00936B51" w:rsidP="008C5414">
            <w:pPr>
              <w:spacing w:after="0" w:line="240" w:lineRule="auto"/>
              <w:rPr>
                <w:rFonts w:ascii="Times New Roman" w:hAnsi="Times New Roman"/>
                <w:sz w:val="24"/>
                <w:szCs w:val="24"/>
              </w:rPr>
            </w:pPr>
          </w:p>
        </w:tc>
        <w:tc>
          <w:tcPr>
            <w:tcW w:w="270" w:type="dxa"/>
            <w:tcBorders>
              <w:top w:val="single" w:sz="4" w:space="0" w:color="auto"/>
            </w:tcBorders>
          </w:tcPr>
          <w:p w:rsidR="00936B51" w:rsidRPr="00C7652C" w:rsidRDefault="00936B51" w:rsidP="008C5414">
            <w:pPr>
              <w:spacing w:after="0" w:line="240" w:lineRule="auto"/>
              <w:rPr>
                <w:rFonts w:ascii="Times New Roman" w:hAnsi="Times New Roman"/>
                <w:sz w:val="24"/>
                <w:szCs w:val="24"/>
              </w:rPr>
            </w:pPr>
          </w:p>
        </w:tc>
        <w:tc>
          <w:tcPr>
            <w:tcW w:w="1890" w:type="dxa"/>
            <w:gridSpan w:val="3"/>
            <w:tcBorders>
              <w:top w:val="single" w:sz="4" w:space="0" w:color="auto"/>
              <w:bottom w:val="single" w:sz="4" w:space="0" w:color="auto"/>
            </w:tcBorders>
          </w:tcPr>
          <w:p w:rsidR="00936B51" w:rsidRPr="00C7652C" w:rsidRDefault="00936B51" w:rsidP="008C5414">
            <w:pPr>
              <w:spacing w:after="0" w:line="240" w:lineRule="auto"/>
              <w:jc w:val="center"/>
              <w:rPr>
                <w:rFonts w:ascii="Times New Roman" w:hAnsi="Times New Roman"/>
                <w:sz w:val="24"/>
                <w:szCs w:val="24"/>
              </w:rPr>
            </w:pPr>
            <w:r w:rsidRPr="00C7652C">
              <w:rPr>
                <w:rFonts w:ascii="Times New Roman" w:hAnsi="Times New Roman"/>
                <w:sz w:val="24"/>
                <w:szCs w:val="24"/>
              </w:rPr>
              <w:t>P</w:t>
            </w:r>
            <w:r>
              <w:rPr>
                <w:rFonts w:ascii="Times New Roman" w:hAnsi="Times New Roman"/>
                <w:sz w:val="24"/>
                <w:szCs w:val="24"/>
              </w:rPr>
              <w:t xml:space="preserve">rior to </w:t>
            </w:r>
            <w:r w:rsidRPr="00C7652C">
              <w:rPr>
                <w:rFonts w:ascii="Times New Roman" w:hAnsi="Times New Roman"/>
                <w:sz w:val="24"/>
                <w:szCs w:val="24"/>
              </w:rPr>
              <w:t>I</w:t>
            </w:r>
            <w:r>
              <w:rPr>
                <w:rFonts w:ascii="Times New Roman" w:hAnsi="Times New Roman"/>
                <w:sz w:val="24"/>
                <w:szCs w:val="24"/>
              </w:rPr>
              <w:t>nstruction</w:t>
            </w:r>
            <w:r w:rsidRPr="00C7652C">
              <w:rPr>
                <w:rFonts w:ascii="Times New Roman" w:hAnsi="Times New Roman"/>
                <w:sz w:val="24"/>
                <w:szCs w:val="24"/>
                <w:vertAlign w:val="superscript"/>
              </w:rPr>
              <w:t xml:space="preserve"> </w:t>
            </w:r>
            <w:r w:rsidRPr="00C7652C">
              <w:rPr>
                <w:rFonts w:ascii="Times New Roman" w:hAnsi="Times New Roman"/>
                <w:sz w:val="24"/>
                <w:szCs w:val="24"/>
              </w:rPr>
              <w:t xml:space="preserve">                    </w:t>
            </w:r>
          </w:p>
        </w:tc>
        <w:tc>
          <w:tcPr>
            <w:tcW w:w="270" w:type="dxa"/>
            <w:tcBorders>
              <w:top w:val="single" w:sz="4" w:space="0" w:color="auto"/>
            </w:tcBorders>
          </w:tcPr>
          <w:p w:rsidR="00936B51" w:rsidRPr="00C7652C" w:rsidRDefault="00936B51" w:rsidP="008C5414">
            <w:pPr>
              <w:spacing w:after="0" w:line="240" w:lineRule="auto"/>
              <w:jc w:val="center"/>
              <w:rPr>
                <w:rFonts w:ascii="Times New Roman" w:hAnsi="Times New Roman"/>
                <w:sz w:val="24"/>
                <w:szCs w:val="24"/>
              </w:rPr>
            </w:pPr>
          </w:p>
        </w:tc>
        <w:tc>
          <w:tcPr>
            <w:tcW w:w="1890" w:type="dxa"/>
            <w:gridSpan w:val="3"/>
            <w:tcBorders>
              <w:top w:val="single" w:sz="4" w:space="0" w:color="auto"/>
              <w:bottom w:val="single" w:sz="4" w:space="0" w:color="auto"/>
            </w:tcBorders>
          </w:tcPr>
          <w:p w:rsidR="00936B51" w:rsidRPr="00C7652C" w:rsidRDefault="00936B51" w:rsidP="008C5414">
            <w:pPr>
              <w:spacing w:after="0" w:line="240" w:lineRule="auto"/>
              <w:jc w:val="center"/>
              <w:rPr>
                <w:rFonts w:ascii="Times New Roman" w:hAnsi="Times New Roman"/>
                <w:sz w:val="24"/>
                <w:szCs w:val="24"/>
              </w:rPr>
            </w:pPr>
            <w:r w:rsidRPr="00C7652C">
              <w:rPr>
                <w:rFonts w:ascii="Times New Roman" w:hAnsi="Times New Roman"/>
                <w:sz w:val="24"/>
                <w:szCs w:val="24"/>
              </w:rPr>
              <w:t>E</w:t>
            </w:r>
            <w:r>
              <w:rPr>
                <w:rFonts w:ascii="Times New Roman" w:hAnsi="Times New Roman"/>
                <w:sz w:val="24"/>
                <w:szCs w:val="24"/>
              </w:rPr>
              <w:t xml:space="preserve">nd of </w:t>
            </w:r>
            <w:r w:rsidRPr="00C7652C">
              <w:rPr>
                <w:rFonts w:ascii="Times New Roman" w:hAnsi="Times New Roman"/>
                <w:sz w:val="24"/>
                <w:szCs w:val="24"/>
              </w:rPr>
              <w:t>I</w:t>
            </w:r>
            <w:r>
              <w:rPr>
                <w:rFonts w:ascii="Times New Roman" w:hAnsi="Times New Roman"/>
                <w:sz w:val="24"/>
                <w:szCs w:val="24"/>
              </w:rPr>
              <w:t>nstruction</w:t>
            </w:r>
            <w:r w:rsidRPr="00C7652C">
              <w:rPr>
                <w:rFonts w:ascii="Times New Roman" w:hAnsi="Times New Roman"/>
                <w:sz w:val="24"/>
                <w:szCs w:val="24"/>
                <w:vertAlign w:val="superscript"/>
              </w:rPr>
              <w:t xml:space="preserve"> </w:t>
            </w:r>
            <w:r w:rsidRPr="00C7652C">
              <w:rPr>
                <w:rFonts w:ascii="Times New Roman" w:hAnsi="Times New Roman"/>
                <w:sz w:val="24"/>
                <w:szCs w:val="24"/>
              </w:rPr>
              <w:t xml:space="preserve">       </w:t>
            </w:r>
          </w:p>
        </w:tc>
        <w:tc>
          <w:tcPr>
            <w:tcW w:w="270" w:type="dxa"/>
            <w:tcBorders>
              <w:top w:val="single" w:sz="4" w:space="0" w:color="auto"/>
            </w:tcBorders>
          </w:tcPr>
          <w:p w:rsidR="00936B51" w:rsidRPr="00C7652C" w:rsidRDefault="00936B51" w:rsidP="008C5414">
            <w:pPr>
              <w:spacing w:after="0" w:line="240" w:lineRule="auto"/>
              <w:jc w:val="center"/>
              <w:rPr>
                <w:rFonts w:ascii="Times New Roman" w:hAnsi="Times New Roman"/>
                <w:sz w:val="24"/>
                <w:szCs w:val="24"/>
              </w:rPr>
            </w:pPr>
          </w:p>
        </w:tc>
        <w:tc>
          <w:tcPr>
            <w:tcW w:w="1440" w:type="dxa"/>
            <w:tcBorders>
              <w:top w:val="single" w:sz="4" w:space="0" w:color="auto"/>
            </w:tcBorders>
          </w:tcPr>
          <w:p w:rsidR="00936B51" w:rsidRPr="00C7652C" w:rsidRDefault="00936B51" w:rsidP="008C5414">
            <w:pPr>
              <w:spacing w:after="0" w:line="240" w:lineRule="auto"/>
              <w:rPr>
                <w:rFonts w:ascii="Times New Roman" w:hAnsi="Times New Roman"/>
                <w:sz w:val="24"/>
                <w:szCs w:val="24"/>
              </w:rPr>
            </w:pPr>
          </w:p>
        </w:tc>
      </w:tr>
      <w:tr w:rsidR="00936B51" w:rsidRPr="00C7652C" w:rsidTr="004A03B9">
        <w:tc>
          <w:tcPr>
            <w:tcW w:w="3330" w:type="dxa"/>
            <w:gridSpan w:val="2"/>
            <w:tcBorders>
              <w:bottom w:val="single" w:sz="4" w:space="0" w:color="auto"/>
            </w:tcBorders>
          </w:tcPr>
          <w:p w:rsidR="00936B51" w:rsidRPr="00C7652C" w:rsidRDefault="00936B51" w:rsidP="008C5414">
            <w:pPr>
              <w:spacing w:after="0" w:line="240" w:lineRule="auto"/>
              <w:rPr>
                <w:rFonts w:ascii="Times New Roman" w:hAnsi="Times New Roman"/>
                <w:sz w:val="24"/>
                <w:szCs w:val="24"/>
              </w:rPr>
            </w:pPr>
          </w:p>
          <w:p w:rsidR="00936B51" w:rsidRPr="00C7652C" w:rsidRDefault="00733CCE" w:rsidP="008C5414">
            <w:pPr>
              <w:spacing w:after="0" w:line="240" w:lineRule="auto"/>
              <w:rPr>
                <w:rFonts w:ascii="Times New Roman" w:hAnsi="Times New Roman"/>
                <w:sz w:val="24"/>
                <w:szCs w:val="24"/>
              </w:rPr>
            </w:pPr>
            <w:r>
              <w:rPr>
                <w:rFonts w:ascii="Times New Roman" w:hAnsi="Times New Roman"/>
                <w:sz w:val="24"/>
                <w:szCs w:val="24"/>
              </w:rPr>
              <w:t>Variables</w:t>
            </w:r>
          </w:p>
        </w:tc>
        <w:tc>
          <w:tcPr>
            <w:tcW w:w="270" w:type="dxa"/>
            <w:tcBorders>
              <w:bottom w:val="single" w:sz="4" w:space="0" w:color="auto"/>
            </w:tcBorders>
          </w:tcPr>
          <w:p w:rsidR="00936B51" w:rsidRPr="00C7652C" w:rsidRDefault="00936B51" w:rsidP="008C5414">
            <w:pPr>
              <w:spacing w:after="0" w:line="240" w:lineRule="auto"/>
              <w:rPr>
                <w:rFonts w:ascii="Times New Roman" w:hAnsi="Times New Roman"/>
                <w:sz w:val="24"/>
                <w:szCs w:val="24"/>
              </w:rPr>
            </w:pPr>
          </w:p>
        </w:tc>
        <w:tc>
          <w:tcPr>
            <w:tcW w:w="810" w:type="dxa"/>
            <w:tcBorders>
              <w:top w:val="single" w:sz="4" w:space="0" w:color="auto"/>
              <w:bottom w:val="single" w:sz="4" w:space="0" w:color="auto"/>
            </w:tcBorders>
          </w:tcPr>
          <w:p w:rsidR="00936B51" w:rsidRPr="00C7652C" w:rsidRDefault="00936B51" w:rsidP="008C5414">
            <w:pPr>
              <w:spacing w:after="0" w:line="240" w:lineRule="auto"/>
              <w:jc w:val="center"/>
              <w:rPr>
                <w:rFonts w:ascii="Times New Roman" w:hAnsi="Times New Roman"/>
                <w:i/>
                <w:sz w:val="24"/>
                <w:szCs w:val="24"/>
              </w:rPr>
            </w:pPr>
          </w:p>
          <w:p w:rsidR="00936B51" w:rsidRPr="00C7652C" w:rsidRDefault="00936B51" w:rsidP="008C5414">
            <w:pPr>
              <w:spacing w:after="0" w:line="240" w:lineRule="auto"/>
              <w:jc w:val="center"/>
              <w:rPr>
                <w:rFonts w:ascii="Times New Roman" w:hAnsi="Times New Roman"/>
                <w:i/>
                <w:sz w:val="24"/>
                <w:szCs w:val="24"/>
              </w:rPr>
            </w:pPr>
            <w:r w:rsidRPr="00C7652C">
              <w:rPr>
                <w:rFonts w:ascii="Times New Roman" w:hAnsi="Times New Roman"/>
                <w:i/>
                <w:sz w:val="24"/>
                <w:szCs w:val="24"/>
              </w:rPr>
              <w:t xml:space="preserve">M </w:t>
            </w:r>
          </w:p>
        </w:tc>
        <w:tc>
          <w:tcPr>
            <w:tcW w:w="270" w:type="dxa"/>
            <w:tcBorders>
              <w:top w:val="single" w:sz="4" w:space="0" w:color="auto"/>
              <w:bottom w:val="single" w:sz="4" w:space="0" w:color="auto"/>
            </w:tcBorders>
          </w:tcPr>
          <w:p w:rsidR="00936B51" w:rsidRPr="00C7652C" w:rsidRDefault="00936B51" w:rsidP="008C5414">
            <w:pPr>
              <w:spacing w:after="0" w:line="240" w:lineRule="auto"/>
              <w:jc w:val="center"/>
              <w:rPr>
                <w:rFonts w:ascii="Times New Roman" w:hAnsi="Times New Roman"/>
                <w:i/>
                <w:sz w:val="24"/>
                <w:szCs w:val="24"/>
              </w:rPr>
            </w:pPr>
          </w:p>
        </w:tc>
        <w:tc>
          <w:tcPr>
            <w:tcW w:w="810" w:type="dxa"/>
            <w:tcBorders>
              <w:top w:val="single" w:sz="4" w:space="0" w:color="auto"/>
              <w:bottom w:val="single" w:sz="4" w:space="0" w:color="auto"/>
            </w:tcBorders>
          </w:tcPr>
          <w:p w:rsidR="00936B51" w:rsidRPr="00C7652C" w:rsidRDefault="00936B51" w:rsidP="008C5414">
            <w:pPr>
              <w:spacing w:after="0" w:line="240" w:lineRule="auto"/>
              <w:jc w:val="center"/>
              <w:rPr>
                <w:rFonts w:ascii="Times New Roman" w:hAnsi="Times New Roman"/>
                <w:i/>
                <w:sz w:val="24"/>
                <w:szCs w:val="24"/>
              </w:rPr>
            </w:pPr>
          </w:p>
          <w:p w:rsidR="00936B51" w:rsidRPr="00C7652C" w:rsidRDefault="00936B51" w:rsidP="008C5414">
            <w:pPr>
              <w:spacing w:after="0" w:line="240" w:lineRule="auto"/>
              <w:jc w:val="center"/>
              <w:rPr>
                <w:rFonts w:ascii="Times New Roman" w:hAnsi="Times New Roman"/>
                <w:i/>
                <w:sz w:val="24"/>
                <w:szCs w:val="24"/>
              </w:rPr>
            </w:pPr>
            <w:r w:rsidRPr="00C7652C">
              <w:rPr>
                <w:rFonts w:ascii="Times New Roman" w:hAnsi="Times New Roman"/>
                <w:i/>
                <w:sz w:val="24"/>
                <w:szCs w:val="24"/>
              </w:rPr>
              <w:t>SD</w:t>
            </w:r>
          </w:p>
        </w:tc>
        <w:tc>
          <w:tcPr>
            <w:tcW w:w="270" w:type="dxa"/>
            <w:tcBorders>
              <w:bottom w:val="single" w:sz="4" w:space="0" w:color="auto"/>
            </w:tcBorders>
          </w:tcPr>
          <w:p w:rsidR="00936B51" w:rsidRPr="00C7652C" w:rsidRDefault="00936B51" w:rsidP="008C5414">
            <w:pPr>
              <w:spacing w:after="0" w:line="240" w:lineRule="auto"/>
              <w:jc w:val="center"/>
              <w:rPr>
                <w:rFonts w:ascii="Times New Roman" w:hAnsi="Times New Roman"/>
                <w:i/>
                <w:sz w:val="24"/>
                <w:szCs w:val="24"/>
              </w:rPr>
            </w:pPr>
          </w:p>
        </w:tc>
        <w:tc>
          <w:tcPr>
            <w:tcW w:w="810" w:type="dxa"/>
            <w:tcBorders>
              <w:top w:val="single" w:sz="4" w:space="0" w:color="auto"/>
              <w:bottom w:val="single" w:sz="4" w:space="0" w:color="auto"/>
            </w:tcBorders>
          </w:tcPr>
          <w:p w:rsidR="00936B51" w:rsidRPr="00C7652C" w:rsidRDefault="00936B51" w:rsidP="008C5414">
            <w:pPr>
              <w:spacing w:after="0" w:line="240" w:lineRule="auto"/>
              <w:jc w:val="center"/>
              <w:rPr>
                <w:rFonts w:ascii="Times New Roman" w:hAnsi="Times New Roman"/>
                <w:i/>
                <w:sz w:val="24"/>
                <w:szCs w:val="24"/>
              </w:rPr>
            </w:pPr>
          </w:p>
          <w:p w:rsidR="00936B51" w:rsidRPr="00C7652C" w:rsidRDefault="00936B51" w:rsidP="008C5414">
            <w:pPr>
              <w:spacing w:after="0" w:line="240" w:lineRule="auto"/>
              <w:jc w:val="center"/>
              <w:rPr>
                <w:rFonts w:ascii="Times New Roman" w:hAnsi="Times New Roman"/>
                <w:i/>
                <w:sz w:val="24"/>
                <w:szCs w:val="24"/>
              </w:rPr>
            </w:pPr>
            <w:r w:rsidRPr="00C7652C">
              <w:rPr>
                <w:rFonts w:ascii="Times New Roman" w:hAnsi="Times New Roman"/>
                <w:i/>
                <w:sz w:val="24"/>
                <w:szCs w:val="24"/>
              </w:rPr>
              <w:t>M</w:t>
            </w:r>
          </w:p>
        </w:tc>
        <w:tc>
          <w:tcPr>
            <w:tcW w:w="270" w:type="dxa"/>
            <w:tcBorders>
              <w:top w:val="single" w:sz="4" w:space="0" w:color="auto"/>
              <w:bottom w:val="single" w:sz="4" w:space="0" w:color="auto"/>
            </w:tcBorders>
          </w:tcPr>
          <w:p w:rsidR="00936B51" w:rsidRPr="00C7652C" w:rsidRDefault="00936B51" w:rsidP="008C5414">
            <w:pPr>
              <w:spacing w:after="0" w:line="240" w:lineRule="auto"/>
              <w:jc w:val="center"/>
              <w:rPr>
                <w:rFonts w:ascii="Times New Roman" w:hAnsi="Times New Roman"/>
                <w:i/>
                <w:sz w:val="24"/>
                <w:szCs w:val="24"/>
              </w:rPr>
            </w:pPr>
          </w:p>
        </w:tc>
        <w:tc>
          <w:tcPr>
            <w:tcW w:w="810" w:type="dxa"/>
            <w:tcBorders>
              <w:top w:val="single" w:sz="4" w:space="0" w:color="auto"/>
              <w:bottom w:val="single" w:sz="4" w:space="0" w:color="auto"/>
            </w:tcBorders>
          </w:tcPr>
          <w:p w:rsidR="00936B51" w:rsidRPr="00C7652C" w:rsidRDefault="00936B51" w:rsidP="008C5414">
            <w:pPr>
              <w:spacing w:after="0" w:line="240" w:lineRule="auto"/>
              <w:jc w:val="center"/>
              <w:rPr>
                <w:rFonts w:ascii="Times New Roman" w:hAnsi="Times New Roman"/>
                <w:i/>
                <w:sz w:val="24"/>
                <w:szCs w:val="24"/>
              </w:rPr>
            </w:pPr>
          </w:p>
          <w:p w:rsidR="00936B51" w:rsidRPr="00C7652C" w:rsidRDefault="00936B51" w:rsidP="008C5414">
            <w:pPr>
              <w:spacing w:after="0" w:line="240" w:lineRule="auto"/>
              <w:jc w:val="center"/>
              <w:rPr>
                <w:rFonts w:ascii="Times New Roman" w:hAnsi="Times New Roman"/>
                <w:i/>
                <w:sz w:val="24"/>
                <w:szCs w:val="24"/>
              </w:rPr>
            </w:pPr>
            <w:r w:rsidRPr="00C7652C">
              <w:rPr>
                <w:rFonts w:ascii="Times New Roman" w:hAnsi="Times New Roman"/>
                <w:i/>
                <w:sz w:val="24"/>
                <w:szCs w:val="24"/>
              </w:rPr>
              <w:t>SD</w:t>
            </w:r>
          </w:p>
        </w:tc>
        <w:tc>
          <w:tcPr>
            <w:tcW w:w="270" w:type="dxa"/>
            <w:tcBorders>
              <w:bottom w:val="single" w:sz="4" w:space="0" w:color="auto"/>
            </w:tcBorders>
          </w:tcPr>
          <w:p w:rsidR="00936B51" w:rsidRPr="00C7652C" w:rsidRDefault="00936B51" w:rsidP="008C5414">
            <w:pPr>
              <w:spacing w:after="0" w:line="240" w:lineRule="auto"/>
              <w:jc w:val="center"/>
              <w:rPr>
                <w:rFonts w:ascii="Times New Roman" w:hAnsi="Times New Roman"/>
                <w:sz w:val="24"/>
                <w:szCs w:val="24"/>
              </w:rPr>
            </w:pPr>
          </w:p>
        </w:tc>
        <w:tc>
          <w:tcPr>
            <w:tcW w:w="1440" w:type="dxa"/>
            <w:tcBorders>
              <w:bottom w:val="single" w:sz="4" w:space="0" w:color="auto"/>
            </w:tcBorders>
          </w:tcPr>
          <w:p w:rsidR="00936B51" w:rsidRPr="00C7652C" w:rsidRDefault="00936B51" w:rsidP="008C5414">
            <w:pPr>
              <w:spacing w:after="0" w:line="240" w:lineRule="auto"/>
              <w:jc w:val="center"/>
              <w:rPr>
                <w:rFonts w:ascii="Times New Roman" w:hAnsi="Times New Roman"/>
                <w:sz w:val="24"/>
                <w:szCs w:val="24"/>
              </w:rPr>
            </w:pPr>
            <w:r w:rsidRPr="00C7652C">
              <w:rPr>
                <w:rFonts w:ascii="Times New Roman" w:hAnsi="Times New Roman"/>
                <w:sz w:val="24"/>
                <w:szCs w:val="24"/>
              </w:rPr>
              <w:t>Mean Differences</w:t>
            </w:r>
          </w:p>
        </w:tc>
      </w:tr>
      <w:tr w:rsidR="00733CCE" w:rsidRPr="00C7652C" w:rsidTr="004A03B9">
        <w:tc>
          <w:tcPr>
            <w:tcW w:w="3330" w:type="dxa"/>
            <w:gridSpan w:val="2"/>
            <w:tcBorders>
              <w:top w:val="single" w:sz="4" w:space="0" w:color="auto"/>
            </w:tcBorders>
          </w:tcPr>
          <w:p w:rsidR="00733CCE" w:rsidRPr="00C7652C" w:rsidRDefault="00733CCE" w:rsidP="008C5414">
            <w:pPr>
              <w:spacing w:after="0" w:line="240" w:lineRule="auto"/>
              <w:rPr>
                <w:rFonts w:ascii="Times New Roman" w:hAnsi="Times New Roman"/>
                <w:sz w:val="24"/>
                <w:szCs w:val="24"/>
              </w:rPr>
            </w:pPr>
          </w:p>
        </w:tc>
        <w:tc>
          <w:tcPr>
            <w:tcW w:w="270" w:type="dxa"/>
            <w:tcBorders>
              <w:top w:val="single" w:sz="4" w:space="0" w:color="auto"/>
            </w:tcBorders>
          </w:tcPr>
          <w:p w:rsidR="00733CCE" w:rsidRPr="00C7652C" w:rsidRDefault="00733CCE" w:rsidP="008C5414">
            <w:pPr>
              <w:spacing w:after="0" w:line="240" w:lineRule="auto"/>
              <w:rPr>
                <w:rFonts w:ascii="Times New Roman" w:hAnsi="Times New Roman"/>
                <w:sz w:val="24"/>
                <w:szCs w:val="24"/>
              </w:rPr>
            </w:pPr>
          </w:p>
        </w:tc>
        <w:tc>
          <w:tcPr>
            <w:tcW w:w="810" w:type="dxa"/>
            <w:tcBorders>
              <w:top w:val="single" w:sz="4" w:space="0" w:color="auto"/>
            </w:tcBorders>
          </w:tcPr>
          <w:p w:rsidR="00733CCE" w:rsidRPr="00C7652C" w:rsidRDefault="00733CCE" w:rsidP="008C5414">
            <w:pPr>
              <w:spacing w:after="0" w:line="240" w:lineRule="auto"/>
              <w:jc w:val="center"/>
              <w:rPr>
                <w:rFonts w:ascii="Times New Roman" w:hAnsi="Times New Roman"/>
                <w:i/>
                <w:sz w:val="24"/>
                <w:szCs w:val="24"/>
              </w:rPr>
            </w:pPr>
          </w:p>
        </w:tc>
        <w:tc>
          <w:tcPr>
            <w:tcW w:w="270" w:type="dxa"/>
            <w:tcBorders>
              <w:top w:val="single" w:sz="4" w:space="0" w:color="auto"/>
            </w:tcBorders>
          </w:tcPr>
          <w:p w:rsidR="00733CCE" w:rsidRPr="00C7652C" w:rsidRDefault="00733CCE" w:rsidP="008C5414">
            <w:pPr>
              <w:spacing w:after="0" w:line="240" w:lineRule="auto"/>
              <w:jc w:val="center"/>
              <w:rPr>
                <w:rFonts w:ascii="Times New Roman" w:hAnsi="Times New Roman"/>
                <w:i/>
                <w:sz w:val="24"/>
                <w:szCs w:val="24"/>
              </w:rPr>
            </w:pPr>
          </w:p>
        </w:tc>
        <w:tc>
          <w:tcPr>
            <w:tcW w:w="810" w:type="dxa"/>
            <w:tcBorders>
              <w:top w:val="single" w:sz="4" w:space="0" w:color="auto"/>
            </w:tcBorders>
          </w:tcPr>
          <w:p w:rsidR="00733CCE" w:rsidRPr="00C7652C" w:rsidRDefault="00733CCE" w:rsidP="008C5414">
            <w:pPr>
              <w:spacing w:after="0" w:line="240" w:lineRule="auto"/>
              <w:jc w:val="center"/>
              <w:rPr>
                <w:rFonts w:ascii="Times New Roman" w:hAnsi="Times New Roman"/>
                <w:i/>
                <w:sz w:val="24"/>
                <w:szCs w:val="24"/>
              </w:rPr>
            </w:pPr>
          </w:p>
        </w:tc>
        <w:tc>
          <w:tcPr>
            <w:tcW w:w="270" w:type="dxa"/>
            <w:tcBorders>
              <w:top w:val="single" w:sz="4" w:space="0" w:color="auto"/>
            </w:tcBorders>
          </w:tcPr>
          <w:p w:rsidR="00733CCE" w:rsidRPr="00C7652C" w:rsidRDefault="00733CCE" w:rsidP="008C5414">
            <w:pPr>
              <w:spacing w:after="0" w:line="240" w:lineRule="auto"/>
              <w:jc w:val="center"/>
              <w:rPr>
                <w:rFonts w:ascii="Times New Roman" w:hAnsi="Times New Roman"/>
                <w:i/>
                <w:sz w:val="24"/>
                <w:szCs w:val="24"/>
              </w:rPr>
            </w:pPr>
          </w:p>
        </w:tc>
        <w:tc>
          <w:tcPr>
            <w:tcW w:w="810" w:type="dxa"/>
            <w:tcBorders>
              <w:top w:val="single" w:sz="4" w:space="0" w:color="auto"/>
            </w:tcBorders>
          </w:tcPr>
          <w:p w:rsidR="00733CCE" w:rsidRPr="00C7652C" w:rsidRDefault="00733CCE" w:rsidP="008C5414">
            <w:pPr>
              <w:spacing w:after="0" w:line="240" w:lineRule="auto"/>
              <w:jc w:val="center"/>
              <w:rPr>
                <w:rFonts w:ascii="Times New Roman" w:hAnsi="Times New Roman"/>
                <w:i/>
                <w:sz w:val="24"/>
                <w:szCs w:val="24"/>
              </w:rPr>
            </w:pPr>
          </w:p>
        </w:tc>
        <w:tc>
          <w:tcPr>
            <w:tcW w:w="270" w:type="dxa"/>
            <w:tcBorders>
              <w:top w:val="single" w:sz="4" w:space="0" w:color="auto"/>
            </w:tcBorders>
          </w:tcPr>
          <w:p w:rsidR="00733CCE" w:rsidRPr="00C7652C" w:rsidRDefault="00733CCE" w:rsidP="008C5414">
            <w:pPr>
              <w:spacing w:after="0" w:line="240" w:lineRule="auto"/>
              <w:jc w:val="center"/>
              <w:rPr>
                <w:rFonts w:ascii="Times New Roman" w:hAnsi="Times New Roman"/>
                <w:i/>
                <w:sz w:val="24"/>
                <w:szCs w:val="24"/>
              </w:rPr>
            </w:pPr>
          </w:p>
        </w:tc>
        <w:tc>
          <w:tcPr>
            <w:tcW w:w="810" w:type="dxa"/>
            <w:tcBorders>
              <w:top w:val="single" w:sz="4" w:space="0" w:color="auto"/>
            </w:tcBorders>
          </w:tcPr>
          <w:p w:rsidR="00733CCE" w:rsidRPr="00C7652C" w:rsidRDefault="00733CCE" w:rsidP="008C5414">
            <w:pPr>
              <w:spacing w:after="0" w:line="240" w:lineRule="auto"/>
              <w:jc w:val="center"/>
              <w:rPr>
                <w:rFonts w:ascii="Times New Roman" w:hAnsi="Times New Roman"/>
                <w:i/>
                <w:sz w:val="24"/>
                <w:szCs w:val="24"/>
              </w:rPr>
            </w:pPr>
          </w:p>
        </w:tc>
        <w:tc>
          <w:tcPr>
            <w:tcW w:w="270" w:type="dxa"/>
            <w:tcBorders>
              <w:top w:val="single" w:sz="4" w:space="0" w:color="auto"/>
            </w:tcBorders>
          </w:tcPr>
          <w:p w:rsidR="00733CCE" w:rsidRPr="00C7652C" w:rsidRDefault="00733CCE" w:rsidP="008C5414">
            <w:pPr>
              <w:spacing w:after="0" w:line="240" w:lineRule="auto"/>
              <w:jc w:val="center"/>
              <w:rPr>
                <w:rFonts w:ascii="Times New Roman" w:hAnsi="Times New Roman"/>
                <w:sz w:val="24"/>
                <w:szCs w:val="24"/>
              </w:rPr>
            </w:pPr>
          </w:p>
        </w:tc>
        <w:tc>
          <w:tcPr>
            <w:tcW w:w="1440" w:type="dxa"/>
            <w:tcBorders>
              <w:top w:val="single" w:sz="4" w:space="0" w:color="auto"/>
            </w:tcBorders>
          </w:tcPr>
          <w:p w:rsidR="00733CCE" w:rsidRPr="00C7652C" w:rsidRDefault="00733CCE" w:rsidP="008C5414">
            <w:pPr>
              <w:spacing w:after="0" w:line="240" w:lineRule="auto"/>
              <w:jc w:val="center"/>
              <w:rPr>
                <w:rFonts w:ascii="Times New Roman" w:hAnsi="Times New Roman"/>
                <w:sz w:val="24"/>
                <w:szCs w:val="24"/>
              </w:rPr>
            </w:pPr>
          </w:p>
        </w:tc>
      </w:tr>
      <w:tr w:rsidR="00936B51" w:rsidRPr="00C7652C" w:rsidTr="004A03B9">
        <w:tc>
          <w:tcPr>
            <w:tcW w:w="3330" w:type="dxa"/>
            <w:gridSpan w:val="2"/>
          </w:tcPr>
          <w:p w:rsidR="00936B51" w:rsidRPr="00C7652C" w:rsidRDefault="00733CCE" w:rsidP="00733CCE">
            <w:pPr>
              <w:spacing w:after="0" w:line="240" w:lineRule="auto"/>
              <w:rPr>
                <w:rFonts w:ascii="Times New Roman" w:hAnsi="Times New Roman"/>
                <w:sz w:val="24"/>
                <w:szCs w:val="24"/>
              </w:rPr>
            </w:pPr>
            <w:r>
              <w:rPr>
                <w:rFonts w:ascii="Times New Roman" w:hAnsi="Times New Roman"/>
                <w:sz w:val="24"/>
                <w:szCs w:val="24"/>
              </w:rPr>
              <w:t>Teaching Experience (</w:t>
            </w:r>
            <w:r w:rsidRPr="00733CCE">
              <w:rPr>
                <w:rFonts w:ascii="Times New Roman" w:hAnsi="Times New Roman"/>
                <w:i/>
                <w:sz w:val="24"/>
                <w:szCs w:val="24"/>
              </w:rPr>
              <w:t>n</w:t>
            </w:r>
            <w:r>
              <w:rPr>
                <w:rFonts w:ascii="Times New Roman" w:hAnsi="Times New Roman"/>
                <w:sz w:val="24"/>
                <w:szCs w:val="24"/>
              </w:rPr>
              <w:t xml:space="preserve"> = 5)</w:t>
            </w:r>
          </w:p>
        </w:tc>
        <w:tc>
          <w:tcPr>
            <w:tcW w:w="270" w:type="dxa"/>
          </w:tcPr>
          <w:p w:rsidR="00936B51" w:rsidRPr="00C7652C" w:rsidRDefault="00936B51" w:rsidP="008C5414">
            <w:pPr>
              <w:spacing w:after="0" w:line="240" w:lineRule="auto"/>
              <w:rPr>
                <w:rFonts w:ascii="Times New Roman" w:hAnsi="Times New Roman"/>
                <w:sz w:val="24"/>
                <w:szCs w:val="24"/>
              </w:rPr>
            </w:pPr>
          </w:p>
        </w:tc>
        <w:tc>
          <w:tcPr>
            <w:tcW w:w="810" w:type="dxa"/>
          </w:tcPr>
          <w:p w:rsidR="00936B51" w:rsidRPr="00733CCE" w:rsidRDefault="00936B51" w:rsidP="008C5414">
            <w:pPr>
              <w:spacing w:after="0" w:line="240" w:lineRule="auto"/>
              <w:jc w:val="center"/>
              <w:rPr>
                <w:rFonts w:ascii="Times New Roman" w:hAnsi="Times New Roman"/>
                <w:sz w:val="24"/>
                <w:szCs w:val="24"/>
              </w:rPr>
            </w:pPr>
          </w:p>
        </w:tc>
        <w:tc>
          <w:tcPr>
            <w:tcW w:w="270" w:type="dxa"/>
          </w:tcPr>
          <w:p w:rsidR="00936B51" w:rsidRPr="00733CCE" w:rsidRDefault="00936B51" w:rsidP="008C5414">
            <w:pPr>
              <w:spacing w:after="0" w:line="240" w:lineRule="auto"/>
              <w:jc w:val="center"/>
              <w:rPr>
                <w:rFonts w:ascii="Times New Roman" w:hAnsi="Times New Roman"/>
                <w:sz w:val="24"/>
                <w:szCs w:val="24"/>
              </w:rPr>
            </w:pPr>
          </w:p>
        </w:tc>
        <w:tc>
          <w:tcPr>
            <w:tcW w:w="810" w:type="dxa"/>
          </w:tcPr>
          <w:p w:rsidR="00936B51" w:rsidRPr="00733CCE" w:rsidRDefault="00936B51" w:rsidP="008C5414">
            <w:pPr>
              <w:spacing w:after="0" w:line="240" w:lineRule="auto"/>
              <w:jc w:val="center"/>
              <w:rPr>
                <w:rFonts w:ascii="Times New Roman" w:hAnsi="Times New Roman"/>
                <w:sz w:val="24"/>
                <w:szCs w:val="24"/>
              </w:rPr>
            </w:pPr>
          </w:p>
        </w:tc>
        <w:tc>
          <w:tcPr>
            <w:tcW w:w="270" w:type="dxa"/>
          </w:tcPr>
          <w:p w:rsidR="00936B51" w:rsidRPr="00733CCE" w:rsidRDefault="00936B51" w:rsidP="008C5414">
            <w:pPr>
              <w:spacing w:after="0" w:line="240" w:lineRule="auto"/>
              <w:jc w:val="center"/>
              <w:rPr>
                <w:rFonts w:ascii="Times New Roman" w:hAnsi="Times New Roman"/>
                <w:sz w:val="24"/>
                <w:szCs w:val="24"/>
              </w:rPr>
            </w:pPr>
          </w:p>
        </w:tc>
        <w:tc>
          <w:tcPr>
            <w:tcW w:w="810" w:type="dxa"/>
          </w:tcPr>
          <w:p w:rsidR="00936B51" w:rsidRPr="00733CCE" w:rsidRDefault="00936B51" w:rsidP="008C5414">
            <w:pPr>
              <w:spacing w:after="0" w:line="240" w:lineRule="auto"/>
              <w:jc w:val="center"/>
              <w:rPr>
                <w:rFonts w:ascii="Times New Roman" w:hAnsi="Times New Roman"/>
                <w:sz w:val="24"/>
                <w:szCs w:val="24"/>
              </w:rPr>
            </w:pPr>
          </w:p>
        </w:tc>
        <w:tc>
          <w:tcPr>
            <w:tcW w:w="270" w:type="dxa"/>
          </w:tcPr>
          <w:p w:rsidR="00936B51" w:rsidRPr="00733CCE" w:rsidRDefault="00936B51" w:rsidP="008C5414">
            <w:pPr>
              <w:spacing w:after="0" w:line="240" w:lineRule="auto"/>
              <w:jc w:val="center"/>
              <w:rPr>
                <w:rFonts w:ascii="Times New Roman" w:hAnsi="Times New Roman"/>
                <w:sz w:val="24"/>
                <w:szCs w:val="24"/>
              </w:rPr>
            </w:pPr>
          </w:p>
        </w:tc>
        <w:tc>
          <w:tcPr>
            <w:tcW w:w="810" w:type="dxa"/>
          </w:tcPr>
          <w:p w:rsidR="00936B51" w:rsidRPr="00733CCE" w:rsidRDefault="00936B51" w:rsidP="008C5414">
            <w:pPr>
              <w:spacing w:after="0" w:line="240" w:lineRule="auto"/>
              <w:jc w:val="center"/>
              <w:rPr>
                <w:rFonts w:ascii="Times New Roman" w:hAnsi="Times New Roman"/>
                <w:sz w:val="24"/>
                <w:szCs w:val="24"/>
              </w:rPr>
            </w:pPr>
          </w:p>
        </w:tc>
        <w:tc>
          <w:tcPr>
            <w:tcW w:w="270" w:type="dxa"/>
          </w:tcPr>
          <w:p w:rsidR="00936B51" w:rsidRPr="00C7652C" w:rsidRDefault="00936B51" w:rsidP="008C5414">
            <w:pPr>
              <w:spacing w:after="0" w:line="240" w:lineRule="auto"/>
              <w:jc w:val="center"/>
              <w:rPr>
                <w:rFonts w:ascii="Times New Roman" w:hAnsi="Times New Roman"/>
                <w:sz w:val="24"/>
                <w:szCs w:val="24"/>
              </w:rPr>
            </w:pPr>
          </w:p>
        </w:tc>
        <w:tc>
          <w:tcPr>
            <w:tcW w:w="1440" w:type="dxa"/>
          </w:tcPr>
          <w:p w:rsidR="00936B51" w:rsidRPr="00C7652C" w:rsidRDefault="00936B51" w:rsidP="008C5414">
            <w:pPr>
              <w:spacing w:after="0" w:line="240" w:lineRule="auto"/>
              <w:jc w:val="center"/>
              <w:rPr>
                <w:rFonts w:ascii="Times New Roman" w:hAnsi="Times New Roman"/>
                <w:sz w:val="24"/>
                <w:szCs w:val="24"/>
              </w:rPr>
            </w:pPr>
          </w:p>
        </w:tc>
      </w:tr>
      <w:tr w:rsidR="00936B51" w:rsidRPr="00C7652C" w:rsidTr="004A03B9">
        <w:tc>
          <w:tcPr>
            <w:tcW w:w="540" w:type="dxa"/>
          </w:tcPr>
          <w:p w:rsidR="00936B51" w:rsidRPr="00C7652C" w:rsidRDefault="00936B51" w:rsidP="008C5414">
            <w:pPr>
              <w:spacing w:after="0" w:line="240" w:lineRule="auto"/>
              <w:rPr>
                <w:rFonts w:ascii="Times New Roman" w:hAnsi="Times New Roman"/>
                <w:sz w:val="24"/>
                <w:szCs w:val="24"/>
              </w:rPr>
            </w:pPr>
          </w:p>
        </w:tc>
        <w:tc>
          <w:tcPr>
            <w:tcW w:w="2790" w:type="dxa"/>
          </w:tcPr>
          <w:p w:rsidR="00936B51" w:rsidRPr="00C7652C" w:rsidRDefault="00733CCE" w:rsidP="008C5414">
            <w:pPr>
              <w:spacing w:after="0" w:line="240" w:lineRule="auto"/>
              <w:ind w:left="456" w:hanging="456"/>
              <w:rPr>
                <w:rFonts w:ascii="Times New Roman" w:hAnsi="Times New Roman"/>
                <w:sz w:val="24"/>
                <w:szCs w:val="24"/>
              </w:rPr>
            </w:pPr>
            <w:r>
              <w:rPr>
                <w:rFonts w:ascii="Times New Roman" w:hAnsi="Times New Roman"/>
                <w:sz w:val="24"/>
                <w:szCs w:val="24"/>
              </w:rPr>
              <w:t>Student Engagement</w:t>
            </w:r>
          </w:p>
        </w:tc>
        <w:tc>
          <w:tcPr>
            <w:tcW w:w="270" w:type="dxa"/>
          </w:tcPr>
          <w:p w:rsidR="00936B51" w:rsidRPr="00C7652C" w:rsidRDefault="00936B51" w:rsidP="008C5414">
            <w:pPr>
              <w:spacing w:after="0" w:line="240" w:lineRule="auto"/>
              <w:rPr>
                <w:rFonts w:ascii="Times New Roman" w:hAnsi="Times New Roman"/>
                <w:sz w:val="24"/>
                <w:szCs w:val="24"/>
              </w:rPr>
            </w:pPr>
          </w:p>
        </w:tc>
        <w:tc>
          <w:tcPr>
            <w:tcW w:w="810" w:type="dxa"/>
          </w:tcPr>
          <w:p w:rsidR="00936B51" w:rsidRPr="00733CCE" w:rsidRDefault="00733CCE" w:rsidP="008C541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6.10</w:t>
            </w:r>
          </w:p>
        </w:tc>
        <w:tc>
          <w:tcPr>
            <w:tcW w:w="270" w:type="dxa"/>
          </w:tcPr>
          <w:p w:rsidR="00936B51" w:rsidRPr="00733CCE" w:rsidRDefault="00936B51" w:rsidP="008C5414">
            <w:pPr>
              <w:spacing w:after="0" w:line="240" w:lineRule="auto"/>
              <w:jc w:val="center"/>
              <w:rPr>
                <w:rFonts w:ascii="Times New Roman" w:hAnsi="Times New Roman"/>
                <w:sz w:val="24"/>
                <w:szCs w:val="24"/>
              </w:rPr>
            </w:pPr>
          </w:p>
        </w:tc>
        <w:tc>
          <w:tcPr>
            <w:tcW w:w="810" w:type="dxa"/>
          </w:tcPr>
          <w:p w:rsidR="00936B51" w:rsidRPr="00733CCE" w:rsidRDefault="00733CCE" w:rsidP="008C541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  .78</w:t>
            </w:r>
          </w:p>
        </w:tc>
        <w:tc>
          <w:tcPr>
            <w:tcW w:w="270" w:type="dxa"/>
          </w:tcPr>
          <w:p w:rsidR="00936B51" w:rsidRPr="00733CCE" w:rsidRDefault="00936B51" w:rsidP="008C5414">
            <w:pPr>
              <w:spacing w:after="0" w:line="240" w:lineRule="auto"/>
              <w:jc w:val="center"/>
              <w:rPr>
                <w:rFonts w:ascii="Times New Roman" w:hAnsi="Times New Roman"/>
                <w:sz w:val="24"/>
                <w:szCs w:val="24"/>
              </w:rPr>
            </w:pPr>
          </w:p>
        </w:tc>
        <w:tc>
          <w:tcPr>
            <w:tcW w:w="810" w:type="dxa"/>
          </w:tcPr>
          <w:p w:rsidR="00936B51" w:rsidRPr="00733CCE" w:rsidRDefault="00733CCE" w:rsidP="008C5414">
            <w:pPr>
              <w:spacing w:after="0" w:line="240" w:lineRule="auto"/>
              <w:ind w:left="284" w:hanging="270"/>
              <w:jc w:val="center"/>
              <w:rPr>
                <w:rFonts w:ascii="Times New Roman" w:hAnsi="Times New Roman"/>
                <w:color w:val="000000"/>
                <w:sz w:val="24"/>
                <w:szCs w:val="24"/>
              </w:rPr>
            </w:pPr>
            <w:r>
              <w:rPr>
                <w:rFonts w:ascii="Times New Roman" w:hAnsi="Times New Roman"/>
                <w:color w:val="000000"/>
                <w:sz w:val="24"/>
                <w:szCs w:val="24"/>
              </w:rPr>
              <w:t>7.33</w:t>
            </w:r>
          </w:p>
        </w:tc>
        <w:tc>
          <w:tcPr>
            <w:tcW w:w="270" w:type="dxa"/>
          </w:tcPr>
          <w:p w:rsidR="00936B51" w:rsidRPr="00733CCE" w:rsidRDefault="00936B51" w:rsidP="008C5414">
            <w:pPr>
              <w:spacing w:after="0" w:line="240" w:lineRule="auto"/>
              <w:jc w:val="center"/>
              <w:rPr>
                <w:rFonts w:ascii="Times New Roman" w:hAnsi="Times New Roman"/>
                <w:sz w:val="24"/>
                <w:szCs w:val="24"/>
              </w:rPr>
            </w:pPr>
          </w:p>
        </w:tc>
        <w:tc>
          <w:tcPr>
            <w:tcW w:w="810" w:type="dxa"/>
          </w:tcPr>
          <w:p w:rsidR="00936B51" w:rsidRPr="00733CCE" w:rsidRDefault="00733CCE" w:rsidP="008C541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  .49</w:t>
            </w:r>
          </w:p>
        </w:tc>
        <w:tc>
          <w:tcPr>
            <w:tcW w:w="270" w:type="dxa"/>
          </w:tcPr>
          <w:p w:rsidR="00936B51" w:rsidRPr="00C7652C" w:rsidRDefault="00936B51" w:rsidP="008C5414">
            <w:pPr>
              <w:spacing w:after="0" w:line="240" w:lineRule="auto"/>
              <w:jc w:val="center"/>
              <w:rPr>
                <w:rFonts w:ascii="Times New Roman" w:hAnsi="Times New Roman"/>
                <w:sz w:val="24"/>
                <w:szCs w:val="24"/>
              </w:rPr>
            </w:pPr>
          </w:p>
        </w:tc>
        <w:tc>
          <w:tcPr>
            <w:tcW w:w="1440" w:type="dxa"/>
          </w:tcPr>
          <w:p w:rsidR="00936B51" w:rsidRPr="00C7652C" w:rsidRDefault="00733CCE" w:rsidP="008C5414">
            <w:pPr>
              <w:spacing w:after="0" w:line="240" w:lineRule="auto"/>
              <w:ind w:left="36"/>
              <w:jc w:val="center"/>
              <w:rPr>
                <w:rFonts w:ascii="Times New Roman" w:hAnsi="Times New Roman"/>
                <w:sz w:val="24"/>
                <w:szCs w:val="24"/>
              </w:rPr>
            </w:pPr>
            <w:r>
              <w:rPr>
                <w:rFonts w:ascii="Times New Roman" w:hAnsi="Times New Roman"/>
                <w:sz w:val="24"/>
                <w:szCs w:val="24"/>
              </w:rPr>
              <w:t>1.23</w:t>
            </w:r>
          </w:p>
        </w:tc>
      </w:tr>
      <w:tr w:rsidR="00936B51" w:rsidRPr="00C7652C" w:rsidTr="004A03B9">
        <w:tc>
          <w:tcPr>
            <w:tcW w:w="540" w:type="dxa"/>
          </w:tcPr>
          <w:p w:rsidR="00936B51" w:rsidRPr="00C7652C" w:rsidRDefault="00936B51" w:rsidP="008C5414">
            <w:pPr>
              <w:spacing w:after="0" w:line="240" w:lineRule="auto"/>
              <w:rPr>
                <w:rFonts w:ascii="Times New Roman" w:hAnsi="Times New Roman"/>
                <w:sz w:val="24"/>
                <w:szCs w:val="24"/>
              </w:rPr>
            </w:pPr>
          </w:p>
        </w:tc>
        <w:tc>
          <w:tcPr>
            <w:tcW w:w="2790" w:type="dxa"/>
          </w:tcPr>
          <w:p w:rsidR="00936B51" w:rsidRPr="00C7652C" w:rsidRDefault="00733CCE" w:rsidP="008C5414">
            <w:pPr>
              <w:spacing w:after="0" w:line="240" w:lineRule="auto"/>
              <w:ind w:left="456" w:hanging="450"/>
              <w:rPr>
                <w:rFonts w:ascii="Times New Roman" w:hAnsi="Times New Roman"/>
                <w:sz w:val="24"/>
                <w:szCs w:val="24"/>
              </w:rPr>
            </w:pPr>
            <w:r>
              <w:rPr>
                <w:rFonts w:ascii="Times New Roman" w:hAnsi="Times New Roman"/>
                <w:sz w:val="24"/>
                <w:szCs w:val="24"/>
              </w:rPr>
              <w:t>Instructional Practices</w:t>
            </w:r>
          </w:p>
        </w:tc>
        <w:tc>
          <w:tcPr>
            <w:tcW w:w="270" w:type="dxa"/>
          </w:tcPr>
          <w:p w:rsidR="00936B51" w:rsidRPr="00C7652C" w:rsidRDefault="00936B51" w:rsidP="008C5414">
            <w:pPr>
              <w:spacing w:after="0" w:line="240" w:lineRule="auto"/>
              <w:rPr>
                <w:rFonts w:ascii="Times New Roman" w:hAnsi="Times New Roman"/>
                <w:sz w:val="24"/>
                <w:szCs w:val="24"/>
              </w:rPr>
            </w:pPr>
          </w:p>
        </w:tc>
        <w:tc>
          <w:tcPr>
            <w:tcW w:w="810" w:type="dxa"/>
          </w:tcPr>
          <w:p w:rsidR="00936B51" w:rsidRPr="00733CCE" w:rsidRDefault="00733CCE" w:rsidP="008C5414">
            <w:pPr>
              <w:spacing w:after="0" w:line="240" w:lineRule="auto"/>
              <w:jc w:val="center"/>
              <w:rPr>
                <w:rFonts w:ascii="Times New Roman" w:hAnsi="Times New Roman"/>
                <w:sz w:val="24"/>
                <w:szCs w:val="24"/>
              </w:rPr>
            </w:pPr>
            <w:r>
              <w:rPr>
                <w:rFonts w:ascii="Times New Roman" w:hAnsi="Times New Roman"/>
                <w:sz w:val="24"/>
                <w:szCs w:val="24"/>
              </w:rPr>
              <w:t>6.25</w:t>
            </w:r>
          </w:p>
        </w:tc>
        <w:tc>
          <w:tcPr>
            <w:tcW w:w="270" w:type="dxa"/>
          </w:tcPr>
          <w:p w:rsidR="00936B51" w:rsidRPr="00733CCE" w:rsidRDefault="00936B51" w:rsidP="008C5414">
            <w:pPr>
              <w:spacing w:after="0" w:line="240" w:lineRule="auto"/>
              <w:jc w:val="center"/>
              <w:rPr>
                <w:rFonts w:ascii="Times New Roman" w:hAnsi="Times New Roman"/>
                <w:sz w:val="24"/>
                <w:szCs w:val="24"/>
              </w:rPr>
            </w:pPr>
          </w:p>
        </w:tc>
        <w:tc>
          <w:tcPr>
            <w:tcW w:w="810" w:type="dxa"/>
          </w:tcPr>
          <w:p w:rsidR="00936B51" w:rsidRPr="00733CCE" w:rsidRDefault="00733CCE" w:rsidP="008C5414">
            <w:pPr>
              <w:spacing w:after="0" w:line="240" w:lineRule="auto"/>
              <w:jc w:val="center"/>
              <w:rPr>
                <w:rFonts w:ascii="Times New Roman" w:hAnsi="Times New Roman"/>
                <w:sz w:val="24"/>
                <w:szCs w:val="24"/>
              </w:rPr>
            </w:pPr>
            <w:r>
              <w:rPr>
                <w:rFonts w:ascii="Times New Roman" w:hAnsi="Times New Roman"/>
                <w:sz w:val="24"/>
                <w:szCs w:val="24"/>
              </w:rPr>
              <w:t>1.24</w:t>
            </w:r>
          </w:p>
        </w:tc>
        <w:tc>
          <w:tcPr>
            <w:tcW w:w="270" w:type="dxa"/>
          </w:tcPr>
          <w:p w:rsidR="00936B51" w:rsidRPr="00733CCE" w:rsidRDefault="00936B51" w:rsidP="008C5414">
            <w:pPr>
              <w:spacing w:after="0" w:line="240" w:lineRule="auto"/>
              <w:jc w:val="center"/>
              <w:rPr>
                <w:rFonts w:ascii="Times New Roman" w:hAnsi="Times New Roman"/>
                <w:sz w:val="24"/>
                <w:szCs w:val="24"/>
              </w:rPr>
            </w:pPr>
          </w:p>
        </w:tc>
        <w:tc>
          <w:tcPr>
            <w:tcW w:w="810" w:type="dxa"/>
          </w:tcPr>
          <w:p w:rsidR="00936B51" w:rsidRPr="00733CCE" w:rsidRDefault="00733CCE" w:rsidP="008C5414">
            <w:pPr>
              <w:spacing w:after="0" w:line="240" w:lineRule="auto"/>
              <w:ind w:left="284" w:hanging="270"/>
              <w:jc w:val="center"/>
              <w:rPr>
                <w:rFonts w:ascii="Times New Roman" w:hAnsi="Times New Roman"/>
                <w:sz w:val="24"/>
                <w:szCs w:val="24"/>
              </w:rPr>
            </w:pPr>
            <w:r>
              <w:rPr>
                <w:rFonts w:ascii="Times New Roman" w:hAnsi="Times New Roman"/>
                <w:sz w:val="24"/>
                <w:szCs w:val="24"/>
              </w:rPr>
              <w:t>7.63</w:t>
            </w:r>
          </w:p>
        </w:tc>
        <w:tc>
          <w:tcPr>
            <w:tcW w:w="270" w:type="dxa"/>
          </w:tcPr>
          <w:p w:rsidR="00936B51" w:rsidRPr="00733CCE" w:rsidRDefault="00936B51" w:rsidP="008C5414">
            <w:pPr>
              <w:spacing w:after="0" w:line="240" w:lineRule="auto"/>
              <w:jc w:val="center"/>
              <w:rPr>
                <w:rFonts w:ascii="Times New Roman" w:hAnsi="Times New Roman"/>
                <w:sz w:val="24"/>
                <w:szCs w:val="24"/>
              </w:rPr>
            </w:pPr>
          </w:p>
        </w:tc>
        <w:tc>
          <w:tcPr>
            <w:tcW w:w="810" w:type="dxa"/>
          </w:tcPr>
          <w:p w:rsidR="00936B51" w:rsidRPr="00733CCE" w:rsidRDefault="00733CCE" w:rsidP="008C5414">
            <w:pPr>
              <w:spacing w:after="0" w:line="240" w:lineRule="auto"/>
              <w:jc w:val="center"/>
              <w:rPr>
                <w:rFonts w:ascii="Times New Roman" w:hAnsi="Times New Roman"/>
                <w:sz w:val="24"/>
                <w:szCs w:val="24"/>
              </w:rPr>
            </w:pPr>
            <w:r>
              <w:rPr>
                <w:rFonts w:ascii="Times New Roman" w:hAnsi="Times New Roman"/>
                <w:sz w:val="24"/>
                <w:szCs w:val="24"/>
              </w:rPr>
              <w:t xml:space="preserve">  .69</w:t>
            </w:r>
          </w:p>
        </w:tc>
        <w:tc>
          <w:tcPr>
            <w:tcW w:w="270" w:type="dxa"/>
          </w:tcPr>
          <w:p w:rsidR="00936B51" w:rsidRPr="00C7652C" w:rsidRDefault="00936B51" w:rsidP="008C5414">
            <w:pPr>
              <w:spacing w:after="0" w:line="240" w:lineRule="auto"/>
              <w:jc w:val="center"/>
              <w:rPr>
                <w:rFonts w:ascii="Times New Roman" w:hAnsi="Times New Roman"/>
                <w:sz w:val="24"/>
                <w:szCs w:val="24"/>
              </w:rPr>
            </w:pPr>
          </w:p>
        </w:tc>
        <w:tc>
          <w:tcPr>
            <w:tcW w:w="1440" w:type="dxa"/>
          </w:tcPr>
          <w:p w:rsidR="00936B51" w:rsidRPr="00C7652C" w:rsidRDefault="00733CCE" w:rsidP="008C5414">
            <w:pPr>
              <w:spacing w:after="0" w:line="240" w:lineRule="auto"/>
              <w:ind w:left="36"/>
              <w:jc w:val="center"/>
              <w:rPr>
                <w:rFonts w:ascii="Times New Roman" w:hAnsi="Times New Roman"/>
                <w:sz w:val="24"/>
                <w:szCs w:val="24"/>
              </w:rPr>
            </w:pPr>
            <w:r>
              <w:rPr>
                <w:rFonts w:ascii="Times New Roman" w:hAnsi="Times New Roman"/>
                <w:sz w:val="24"/>
                <w:szCs w:val="24"/>
              </w:rPr>
              <w:t>1.38</w:t>
            </w:r>
          </w:p>
        </w:tc>
      </w:tr>
      <w:tr w:rsidR="00936B51" w:rsidRPr="00C7652C" w:rsidTr="004A03B9">
        <w:tc>
          <w:tcPr>
            <w:tcW w:w="540" w:type="dxa"/>
          </w:tcPr>
          <w:p w:rsidR="00936B51" w:rsidRPr="00C7652C" w:rsidRDefault="00936B51" w:rsidP="008C5414">
            <w:pPr>
              <w:spacing w:after="0" w:line="240" w:lineRule="auto"/>
              <w:rPr>
                <w:rFonts w:ascii="Times New Roman" w:hAnsi="Times New Roman"/>
                <w:sz w:val="24"/>
                <w:szCs w:val="24"/>
              </w:rPr>
            </w:pPr>
          </w:p>
        </w:tc>
        <w:tc>
          <w:tcPr>
            <w:tcW w:w="2790" w:type="dxa"/>
          </w:tcPr>
          <w:p w:rsidR="00936B51" w:rsidRPr="00C7652C" w:rsidRDefault="00733CCE" w:rsidP="008C5414">
            <w:pPr>
              <w:spacing w:after="0" w:line="240" w:lineRule="auto"/>
              <w:ind w:left="456" w:hanging="450"/>
              <w:rPr>
                <w:rFonts w:ascii="Times New Roman" w:hAnsi="Times New Roman"/>
                <w:sz w:val="24"/>
                <w:szCs w:val="24"/>
              </w:rPr>
            </w:pPr>
            <w:r>
              <w:rPr>
                <w:rFonts w:ascii="Times New Roman" w:hAnsi="Times New Roman"/>
                <w:sz w:val="24"/>
                <w:szCs w:val="24"/>
              </w:rPr>
              <w:t xml:space="preserve">Classroom Management </w:t>
            </w:r>
          </w:p>
        </w:tc>
        <w:tc>
          <w:tcPr>
            <w:tcW w:w="270" w:type="dxa"/>
          </w:tcPr>
          <w:p w:rsidR="00936B51" w:rsidRPr="00C7652C" w:rsidRDefault="00936B51" w:rsidP="008C5414">
            <w:pPr>
              <w:spacing w:after="0" w:line="240" w:lineRule="auto"/>
              <w:rPr>
                <w:rFonts w:ascii="Times New Roman" w:hAnsi="Times New Roman"/>
                <w:sz w:val="24"/>
                <w:szCs w:val="24"/>
              </w:rPr>
            </w:pPr>
          </w:p>
        </w:tc>
        <w:tc>
          <w:tcPr>
            <w:tcW w:w="810" w:type="dxa"/>
          </w:tcPr>
          <w:p w:rsidR="00936B51" w:rsidRPr="00733CCE" w:rsidRDefault="00733CCE" w:rsidP="008C541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6.73</w:t>
            </w:r>
          </w:p>
        </w:tc>
        <w:tc>
          <w:tcPr>
            <w:tcW w:w="270" w:type="dxa"/>
          </w:tcPr>
          <w:p w:rsidR="00936B51" w:rsidRPr="00733CCE" w:rsidRDefault="00936B51" w:rsidP="008C5414">
            <w:pPr>
              <w:spacing w:after="0" w:line="240" w:lineRule="auto"/>
              <w:jc w:val="center"/>
              <w:rPr>
                <w:rFonts w:ascii="Times New Roman" w:hAnsi="Times New Roman"/>
                <w:sz w:val="24"/>
                <w:szCs w:val="24"/>
              </w:rPr>
            </w:pPr>
          </w:p>
        </w:tc>
        <w:tc>
          <w:tcPr>
            <w:tcW w:w="810" w:type="dxa"/>
          </w:tcPr>
          <w:p w:rsidR="00936B51" w:rsidRPr="00733CCE" w:rsidRDefault="00733CCE" w:rsidP="008C541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  .84</w:t>
            </w:r>
          </w:p>
        </w:tc>
        <w:tc>
          <w:tcPr>
            <w:tcW w:w="270" w:type="dxa"/>
          </w:tcPr>
          <w:p w:rsidR="00936B51" w:rsidRPr="00733CCE" w:rsidRDefault="00936B51" w:rsidP="008C5414">
            <w:pPr>
              <w:spacing w:after="0" w:line="240" w:lineRule="auto"/>
              <w:jc w:val="center"/>
              <w:rPr>
                <w:rFonts w:ascii="Times New Roman" w:hAnsi="Times New Roman"/>
                <w:sz w:val="24"/>
                <w:szCs w:val="24"/>
              </w:rPr>
            </w:pPr>
          </w:p>
        </w:tc>
        <w:tc>
          <w:tcPr>
            <w:tcW w:w="810" w:type="dxa"/>
          </w:tcPr>
          <w:p w:rsidR="00936B51" w:rsidRPr="00733CCE" w:rsidRDefault="00733CCE" w:rsidP="008C5414">
            <w:pPr>
              <w:spacing w:after="0" w:line="240" w:lineRule="auto"/>
              <w:ind w:left="284" w:hanging="270"/>
              <w:jc w:val="center"/>
              <w:rPr>
                <w:rFonts w:ascii="Times New Roman" w:hAnsi="Times New Roman"/>
                <w:color w:val="000000"/>
                <w:sz w:val="24"/>
                <w:szCs w:val="24"/>
              </w:rPr>
            </w:pPr>
            <w:r>
              <w:rPr>
                <w:rFonts w:ascii="Times New Roman" w:hAnsi="Times New Roman"/>
                <w:color w:val="000000"/>
                <w:sz w:val="24"/>
                <w:szCs w:val="24"/>
              </w:rPr>
              <w:t>7.68</w:t>
            </w:r>
          </w:p>
        </w:tc>
        <w:tc>
          <w:tcPr>
            <w:tcW w:w="270" w:type="dxa"/>
          </w:tcPr>
          <w:p w:rsidR="00936B51" w:rsidRPr="00733CCE" w:rsidRDefault="00936B51" w:rsidP="008C5414">
            <w:pPr>
              <w:spacing w:after="0" w:line="240" w:lineRule="auto"/>
              <w:jc w:val="center"/>
              <w:rPr>
                <w:rFonts w:ascii="Times New Roman" w:hAnsi="Times New Roman"/>
                <w:sz w:val="24"/>
                <w:szCs w:val="24"/>
              </w:rPr>
            </w:pPr>
          </w:p>
        </w:tc>
        <w:tc>
          <w:tcPr>
            <w:tcW w:w="810" w:type="dxa"/>
          </w:tcPr>
          <w:p w:rsidR="00936B51" w:rsidRPr="00733CCE" w:rsidRDefault="00733CCE" w:rsidP="008C541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  .76</w:t>
            </w:r>
          </w:p>
        </w:tc>
        <w:tc>
          <w:tcPr>
            <w:tcW w:w="270" w:type="dxa"/>
          </w:tcPr>
          <w:p w:rsidR="00936B51" w:rsidRPr="00C7652C" w:rsidRDefault="00936B51" w:rsidP="008C5414">
            <w:pPr>
              <w:spacing w:after="0" w:line="240" w:lineRule="auto"/>
              <w:jc w:val="center"/>
              <w:rPr>
                <w:rFonts w:ascii="Times New Roman" w:hAnsi="Times New Roman"/>
                <w:sz w:val="24"/>
                <w:szCs w:val="24"/>
              </w:rPr>
            </w:pPr>
          </w:p>
        </w:tc>
        <w:tc>
          <w:tcPr>
            <w:tcW w:w="1440" w:type="dxa"/>
          </w:tcPr>
          <w:p w:rsidR="00936B51" w:rsidRPr="00C7652C" w:rsidRDefault="00733CCE" w:rsidP="008C5414">
            <w:pPr>
              <w:spacing w:after="0" w:line="240" w:lineRule="auto"/>
              <w:ind w:left="36"/>
              <w:jc w:val="center"/>
              <w:rPr>
                <w:rFonts w:ascii="Times New Roman" w:hAnsi="Times New Roman"/>
                <w:sz w:val="24"/>
                <w:szCs w:val="24"/>
              </w:rPr>
            </w:pPr>
            <w:r>
              <w:rPr>
                <w:rFonts w:ascii="Times New Roman" w:hAnsi="Times New Roman"/>
                <w:sz w:val="24"/>
                <w:szCs w:val="24"/>
              </w:rPr>
              <w:t xml:space="preserve">  .95</w:t>
            </w:r>
          </w:p>
        </w:tc>
      </w:tr>
      <w:tr w:rsidR="00936B51" w:rsidRPr="00C7652C" w:rsidTr="004A03B9">
        <w:tc>
          <w:tcPr>
            <w:tcW w:w="540" w:type="dxa"/>
          </w:tcPr>
          <w:p w:rsidR="00936B51" w:rsidRPr="00C7652C" w:rsidRDefault="00936B51" w:rsidP="008C5414">
            <w:pPr>
              <w:spacing w:after="0" w:line="240" w:lineRule="auto"/>
              <w:rPr>
                <w:rFonts w:ascii="Times New Roman" w:hAnsi="Times New Roman"/>
                <w:sz w:val="24"/>
                <w:szCs w:val="24"/>
              </w:rPr>
            </w:pPr>
          </w:p>
        </w:tc>
        <w:tc>
          <w:tcPr>
            <w:tcW w:w="2790" w:type="dxa"/>
          </w:tcPr>
          <w:p w:rsidR="00936B51" w:rsidRPr="00C7652C" w:rsidRDefault="00936B51" w:rsidP="008C5414">
            <w:pPr>
              <w:spacing w:after="0" w:line="240" w:lineRule="auto"/>
              <w:ind w:left="456" w:hanging="450"/>
              <w:rPr>
                <w:rFonts w:ascii="Times New Roman" w:hAnsi="Times New Roman"/>
                <w:sz w:val="24"/>
                <w:szCs w:val="24"/>
              </w:rPr>
            </w:pPr>
          </w:p>
        </w:tc>
        <w:tc>
          <w:tcPr>
            <w:tcW w:w="270" w:type="dxa"/>
          </w:tcPr>
          <w:p w:rsidR="00936B51" w:rsidRPr="00C7652C" w:rsidRDefault="00936B51" w:rsidP="008C5414">
            <w:pPr>
              <w:spacing w:after="0" w:line="240" w:lineRule="auto"/>
              <w:rPr>
                <w:rFonts w:ascii="Times New Roman" w:hAnsi="Times New Roman"/>
                <w:sz w:val="24"/>
                <w:szCs w:val="24"/>
              </w:rPr>
            </w:pPr>
          </w:p>
        </w:tc>
        <w:tc>
          <w:tcPr>
            <w:tcW w:w="810" w:type="dxa"/>
          </w:tcPr>
          <w:p w:rsidR="00936B51" w:rsidRPr="00733CCE" w:rsidRDefault="00936B51" w:rsidP="008C5414">
            <w:pPr>
              <w:spacing w:after="0" w:line="240" w:lineRule="auto"/>
              <w:jc w:val="center"/>
              <w:rPr>
                <w:rFonts w:ascii="Times New Roman" w:hAnsi="Times New Roman"/>
                <w:color w:val="000000"/>
                <w:sz w:val="24"/>
                <w:szCs w:val="24"/>
              </w:rPr>
            </w:pPr>
          </w:p>
        </w:tc>
        <w:tc>
          <w:tcPr>
            <w:tcW w:w="270" w:type="dxa"/>
          </w:tcPr>
          <w:p w:rsidR="00936B51" w:rsidRPr="00733CCE" w:rsidRDefault="00936B51" w:rsidP="008C5414">
            <w:pPr>
              <w:spacing w:after="0" w:line="240" w:lineRule="auto"/>
              <w:jc w:val="center"/>
              <w:rPr>
                <w:rFonts w:ascii="Times New Roman" w:hAnsi="Times New Roman"/>
                <w:sz w:val="24"/>
                <w:szCs w:val="24"/>
              </w:rPr>
            </w:pPr>
          </w:p>
        </w:tc>
        <w:tc>
          <w:tcPr>
            <w:tcW w:w="810" w:type="dxa"/>
          </w:tcPr>
          <w:p w:rsidR="00936B51" w:rsidRPr="00733CCE" w:rsidRDefault="00936B51" w:rsidP="008C5414">
            <w:pPr>
              <w:spacing w:after="0" w:line="240" w:lineRule="auto"/>
              <w:jc w:val="center"/>
              <w:rPr>
                <w:rFonts w:ascii="Times New Roman" w:hAnsi="Times New Roman"/>
                <w:color w:val="000000"/>
                <w:sz w:val="24"/>
                <w:szCs w:val="24"/>
              </w:rPr>
            </w:pPr>
          </w:p>
        </w:tc>
        <w:tc>
          <w:tcPr>
            <w:tcW w:w="270" w:type="dxa"/>
          </w:tcPr>
          <w:p w:rsidR="00936B51" w:rsidRPr="00733CCE" w:rsidRDefault="00936B51" w:rsidP="008C5414">
            <w:pPr>
              <w:spacing w:after="0" w:line="240" w:lineRule="auto"/>
              <w:jc w:val="center"/>
              <w:rPr>
                <w:rFonts w:ascii="Times New Roman" w:hAnsi="Times New Roman"/>
                <w:sz w:val="24"/>
                <w:szCs w:val="24"/>
              </w:rPr>
            </w:pPr>
          </w:p>
        </w:tc>
        <w:tc>
          <w:tcPr>
            <w:tcW w:w="810" w:type="dxa"/>
          </w:tcPr>
          <w:p w:rsidR="00936B51" w:rsidRPr="00733CCE" w:rsidRDefault="00936B51" w:rsidP="008C5414">
            <w:pPr>
              <w:spacing w:after="0" w:line="240" w:lineRule="auto"/>
              <w:ind w:left="284" w:hanging="270"/>
              <w:jc w:val="center"/>
              <w:rPr>
                <w:rFonts w:ascii="Times New Roman" w:hAnsi="Times New Roman"/>
                <w:color w:val="000000"/>
                <w:sz w:val="24"/>
                <w:szCs w:val="24"/>
              </w:rPr>
            </w:pPr>
          </w:p>
        </w:tc>
        <w:tc>
          <w:tcPr>
            <w:tcW w:w="270" w:type="dxa"/>
          </w:tcPr>
          <w:p w:rsidR="00936B51" w:rsidRPr="00733CCE" w:rsidRDefault="00936B51" w:rsidP="008C5414">
            <w:pPr>
              <w:spacing w:after="0" w:line="240" w:lineRule="auto"/>
              <w:jc w:val="center"/>
              <w:rPr>
                <w:rFonts w:ascii="Times New Roman" w:hAnsi="Times New Roman"/>
                <w:sz w:val="24"/>
                <w:szCs w:val="24"/>
              </w:rPr>
            </w:pPr>
          </w:p>
        </w:tc>
        <w:tc>
          <w:tcPr>
            <w:tcW w:w="810" w:type="dxa"/>
          </w:tcPr>
          <w:p w:rsidR="00936B51" w:rsidRPr="00733CCE" w:rsidRDefault="00936B51" w:rsidP="008C5414">
            <w:pPr>
              <w:spacing w:after="0" w:line="240" w:lineRule="auto"/>
              <w:jc w:val="center"/>
              <w:rPr>
                <w:rFonts w:ascii="Times New Roman" w:hAnsi="Times New Roman"/>
                <w:color w:val="000000"/>
                <w:sz w:val="24"/>
                <w:szCs w:val="24"/>
              </w:rPr>
            </w:pPr>
          </w:p>
        </w:tc>
        <w:tc>
          <w:tcPr>
            <w:tcW w:w="270" w:type="dxa"/>
          </w:tcPr>
          <w:p w:rsidR="00936B51" w:rsidRPr="00C7652C" w:rsidRDefault="00936B51" w:rsidP="008C5414">
            <w:pPr>
              <w:spacing w:after="0" w:line="240" w:lineRule="auto"/>
              <w:jc w:val="center"/>
              <w:rPr>
                <w:rFonts w:ascii="Times New Roman" w:hAnsi="Times New Roman"/>
                <w:sz w:val="24"/>
                <w:szCs w:val="24"/>
              </w:rPr>
            </w:pPr>
          </w:p>
        </w:tc>
        <w:tc>
          <w:tcPr>
            <w:tcW w:w="1440" w:type="dxa"/>
          </w:tcPr>
          <w:p w:rsidR="00936B51" w:rsidRPr="00C7652C" w:rsidRDefault="00936B51" w:rsidP="008C5414">
            <w:pPr>
              <w:spacing w:after="0" w:line="240" w:lineRule="auto"/>
              <w:ind w:left="36"/>
              <w:jc w:val="center"/>
              <w:rPr>
                <w:rFonts w:ascii="Times New Roman" w:hAnsi="Times New Roman"/>
                <w:sz w:val="24"/>
                <w:szCs w:val="24"/>
              </w:rPr>
            </w:pPr>
          </w:p>
        </w:tc>
      </w:tr>
      <w:tr w:rsidR="00733CCE" w:rsidRPr="00C7652C" w:rsidTr="004A03B9">
        <w:tc>
          <w:tcPr>
            <w:tcW w:w="3330" w:type="dxa"/>
            <w:gridSpan w:val="2"/>
          </w:tcPr>
          <w:p w:rsidR="00733CCE" w:rsidRPr="00C7652C" w:rsidRDefault="00733CCE" w:rsidP="008C5414">
            <w:pPr>
              <w:spacing w:after="0" w:line="240" w:lineRule="auto"/>
              <w:ind w:left="456" w:hanging="450"/>
              <w:rPr>
                <w:rFonts w:ascii="Times New Roman" w:hAnsi="Times New Roman"/>
                <w:sz w:val="24"/>
                <w:szCs w:val="24"/>
              </w:rPr>
            </w:pPr>
            <w:r>
              <w:rPr>
                <w:rFonts w:ascii="Times New Roman" w:hAnsi="Times New Roman"/>
                <w:sz w:val="24"/>
                <w:szCs w:val="24"/>
              </w:rPr>
              <w:t>No Teaching Experience (</w:t>
            </w:r>
            <w:r w:rsidRPr="00733CCE">
              <w:rPr>
                <w:rFonts w:ascii="Times New Roman" w:hAnsi="Times New Roman"/>
                <w:i/>
                <w:sz w:val="24"/>
                <w:szCs w:val="24"/>
              </w:rPr>
              <w:t>n</w:t>
            </w:r>
            <w:r>
              <w:rPr>
                <w:rFonts w:ascii="Times New Roman" w:hAnsi="Times New Roman"/>
                <w:sz w:val="24"/>
                <w:szCs w:val="24"/>
              </w:rPr>
              <w:t xml:space="preserve"> = 6)</w:t>
            </w:r>
          </w:p>
        </w:tc>
        <w:tc>
          <w:tcPr>
            <w:tcW w:w="270" w:type="dxa"/>
          </w:tcPr>
          <w:p w:rsidR="00733CCE" w:rsidRPr="00C7652C" w:rsidRDefault="00733CCE" w:rsidP="008C5414">
            <w:pPr>
              <w:spacing w:after="0" w:line="240" w:lineRule="auto"/>
              <w:rPr>
                <w:rFonts w:ascii="Times New Roman" w:hAnsi="Times New Roman"/>
                <w:sz w:val="24"/>
                <w:szCs w:val="24"/>
              </w:rPr>
            </w:pPr>
          </w:p>
        </w:tc>
        <w:tc>
          <w:tcPr>
            <w:tcW w:w="810" w:type="dxa"/>
          </w:tcPr>
          <w:p w:rsidR="00733CCE" w:rsidRPr="00C7652C" w:rsidRDefault="00733CCE" w:rsidP="008C5414">
            <w:pPr>
              <w:spacing w:after="0" w:line="240" w:lineRule="auto"/>
              <w:jc w:val="center"/>
              <w:rPr>
                <w:rFonts w:ascii="Times New Roman" w:hAnsi="Times New Roman"/>
                <w:color w:val="000000"/>
                <w:sz w:val="24"/>
                <w:szCs w:val="24"/>
              </w:rPr>
            </w:pP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810" w:type="dxa"/>
          </w:tcPr>
          <w:p w:rsidR="00733CCE" w:rsidRPr="00C7652C" w:rsidRDefault="00733CCE" w:rsidP="008C5414">
            <w:pPr>
              <w:spacing w:after="0" w:line="240" w:lineRule="auto"/>
              <w:jc w:val="center"/>
              <w:rPr>
                <w:rFonts w:ascii="Times New Roman" w:hAnsi="Times New Roman"/>
                <w:color w:val="000000"/>
                <w:sz w:val="24"/>
                <w:szCs w:val="24"/>
              </w:rPr>
            </w:pP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810" w:type="dxa"/>
          </w:tcPr>
          <w:p w:rsidR="00733CCE" w:rsidRPr="00C7652C" w:rsidRDefault="00733CCE" w:rsidP="008C5414">
            <w:pPr>
              <w:spacing w:after="0" w:line="240" w:lineRule="auto"/>
              <w:ind w:left="284" w:hanging="270"/>
              <w:jc w:val="center"/>
              <w:rPr>
                <w:rFonts w:ascii="Times New Roman" w:hAnsi="Times New Roman"/>
                <w:color w:val="000000"/>
                <w:sz w:val="24"/>
                <w:szCs w:val="24"/>
              </w:rPr>
            </w:pP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810" w:type="dxa"/>
          </w:tcPr>
          <w:p w:rsidR="00733CCE" w:rsidRPr="00C7652C" w:rsidRDefault="00733CCE" w:rsidP="008C5414">
            <w:pPr>
              <w:spacing w:after="0" w:line="240" w:lineRule="auto"/>
              <w:jc w:val="center"/>
              <w:rPr>
                <w:rFonts w:ascii="Times New Roman" w:hAnsi="Times New Roman"/>
                <w:color w:val="000000"/>
                <w:sz w:val="24"/>
                <w:szCs w:val="24"/>
              </w:rPr>
            </w:pP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1440" w:type="dxa"/>
          </w:tcPr>
          <w:p w:rsidR="00733CCE" w:rsidRPr="00C7652C" w:rsidRDefault="00733CCE" w:rsidP="008C5414">
            <w:pPr>
              <w:spacing w:after="0" w:line="240" w:lineRule="auto"/>
              <w:ind w:left="36"/>
              <w:jc w:val="center"/>
              <w:rPr>
                <w:rFonts w:ascii="Times New Roman" w:hAnsi="Times New Roman"/>
                <w:sz w:val="24"/>
                <w:szCs w:val="24"/>
              </w:rPr>
            </w:pPr>
          </w:p>
        </w:tc>
      </w:tr>
      <w:tr w:rsidR="00733CCE" w:rsidRPr="00C7652C" w:rsidTr="004A03B9">
        <w:tc>
          <w:tcPr>
            <w:tcW w:w="540" w:type="dxa"/>
          </w:tcPr>
          <w:p w:rsidR="00733CCE" w:rsidRPr="00C7652C" w:rsidRDefault="00733CCE" w:rsidP="008C5414">
            <w:pPr>
              <w:spacing w:after="0" w:line="240" w:lineRule="auto"/>
              <w:rPr>
                <w:rFonts w:ascii="Times New Roman" w:hAnsi="Times New Roman"/>
                <w:sz w:val="24"/>
                <w:szCs w:val="24"/>
              </w:rPr>
            </w:pPr>
          </w:p>
        </w:tc>
        <w:tc>
          <w:tcPr>
            <w:tcW w:w="2790" w:type="dxa"/>
          </w:tcPr>
          <w:p w:rsidR="00733CCE" w:rsidRPr="00C7652C" w:rsidRDefault="00733CCE" w:rsidP="008C5414">
            <w:pPr>
              <w:spacing w:after="0" w:line="240" w:lineRule="auto"/>
              <w:ind w:left="456" w:hanging="456"/>
              <w:rPr>
                <w:rFonts w:ascii="Times New Roman" w:hAnsi="Times New Roman"/>
                <w:sz w:val="24"/>
                <w:szCs w:val="24"/>
              </w:rPr>
            </w:pPr>
            <w:r>
              <w:rPr>
                <w:rFonts w:ascii="Times New Roman" w:hAnsi="Times New Roman"/>
                <w:sz w:val="24"/>
                <w:szCs w:val="24"/>
              </w:rPr>
              <w:t>Student Engagement</w:t>
            </w:r>
          </w:p>
        </w:tc>
        <w:tc>
          <w:tcPr>
            <w:tcW w:w="270" w:type="dxa"/>
          </w:tcPr>
          <w:p w:rsidR="00733CCE" w:rsidRPr="00C7652C" w:rsidRDefault="00733CCE" w:rsidP="008C5414">
            <w:pPr>
              <w:spacing w:after="0" w:line="240" w:lineRule="auto"/>
              <w:rPr>
                <w:rFonts w:ascii="Times New Roman" w:hAnsi="Times New Roman"/>
                <w:sz w:val="24"/>
                <w:szCs w:val="24"/>
              </w:rPr>
            </w:pPr>
          </w:p>
        </w:tc>
        <w:tc>
          <w:tcPr>
            <w:tcW w:w="810" w:type="dxa"/>
          </w:tcPr>
          <w:p w:rsidR="00733CCE" w:rsidRPr="00C7652C" w:rsidRDefault="00733CCE" w:rsidP="008C5414">
            <w:pPr>
              <w:spacing w:after="0" w:line="240" w:lineRule="auto"/>
              <w:jc w:val="center"/>
              <w:rPr>
                <w:rFonts w:ascii="Times New Roman" w:hAnsi="Times New Roman"/>
                <w:sz w:val="24"/>
                <w:szCs w:val="24"/>
              </w:rPr>
            </w:pPr>
            <w:r>
              <w:rPr>
                <w:rFonts w:ascii="Times New Roman" w:hAnsi="Times New Roman"/>
                <w:sz w:val="24"/>
                <w:szCs w:val="24"/>
              </w:rPr>
              <w:t>5.96</w:t>
            </w: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810" w:type="dxa"/>
          </w:tcPr>
          <w:p w:rsidR="00733CCE" w:rsidRPr="00C7652C" w:rsidRDefault="00733CCE" w:rsidP="008C5414">
            <w:pPr>
              <w:spacing w:after="0" w:line="240" w:lineRule="auto"/>
              <w:jc w:val="center"/>
              <w:rPr>
                <w:rFonts w:ascii="Times New Roman" w:hAnsi="Times New Roman"/>
                <w:sz w:val="24"/>
                <w:szCs w:val="24"/>
              </w:rPr>
            </w:pPr>
            <w:r>
              <w:rPr>
                <w:rFonts w:ascii="Times New Roman" w:hAnsi="Times New Roman"/>
                <w:sz w:val="24"/>
                <w:szCs w:val="24"/>
              </w:rPr>
              <w:t>1.47</w:t>
            </w: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810" w:type="dxa"/>
          </w:tcPr>
          <w:p w:rsidR="00733CCE" w:rsidRPr="00C7652C" w:rsidRDefault="00733CCE" w:rsidP="008C5414">
            <w:pPr>
              <w:spacing w:after="0" w:line="240" w:lineRule="auto"/>
              <w:ind w:left="284" w:hanging="270"/>
              <w:jc w:val="center"/>
              <w:rPr>
                <w:rFonts w:ascii="Times New Roman" w:hAnsi="Times New Roman"/>
                <w:sz w:val="24"/>
                <w:szCs w:val="24"/>
              </w:rPr>
            </w:pPr>
            <w:r>
              <w:rPr>
                <w:rFonts w:ascii="Times New Roman" w:hAnsi="Times New Roman"/>
                <w:sz w:val="24"/>
                <w:szCs w:val="24"/>
              </w:rPr>
              <w:t>7.79</w:t>
            </w: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810" w:type="dxa"/>
          </w:tcPr>
          <w:p w:rsidR="00733CCE" w:rsidRPr="00C7652C" w:rsidRDefault="00733CCE" w:rsidP="008C5414">
            <w:pPr>
              <w:spacing w:after="0" w:line="240" w:lineRule="auto"/>
              <w:jc w:val="center"/>
              <w:rPr>
                <w:rFonts w:ascii="Times New Roman" w:hAnsi="Times New Roman"/>
                <w:sz w:val="24"/>
                <w:szCs w:val="24"/>
              </w:rPr>
            </w:pPr>
            <w:r>
              <w:rPr>
                <w:rFonts w:ascii="Times New Roman" w:hAnsi="Times New Roman"/>
                <w:sz w:val="24"/>
                <w:szCs w:val="24"/>
              </w:rPr>
              <w:t>1.15</w:t>
            </w: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1440" w:type="dxa"/>
          </w:tcPr>
          <w:p w:rsidR="00733CCE" w:rsidRPr="00C7652C" w:rsidRDefault="00733CCE" w:rsidP="008C5414">
            <w:pPr>
              <w:spacing w:after="0" w:line="240" w:lineRule="auto"/>
              <w:ind w:left="36"/>
              <w:jc w:val="center"/>
              <w:rPr>
                <w:rFonts w:ascii="Times New Roman" w:hAnsi="Times New Roman"/>
                <w:sz w:val="24"/>
                <w:szCs w:val="24"/>
              </w:rPr>
            </w:pPr>
            <w:r>
              <w:rPr>
                <w:rFonts w:ascii="Times New Roman" w:hAnsi="Times New Roman"/>
                <w:sz w:val="24"/>
                <w:szCs w:val="24"/>
              </w:rPr>
              <w:t>1.83</w:t>
            </w:r>
          </w:p>
        </w:tc>
      </w:tr>
      <w:tr w:rsidR="00733CCE" w:rsidRPr="00C7652C" w:rsidTr="004A03B9">
        <w:tc>
          <w:tcPr>
            <w:tcW w:w="540" w:type="dxa"/>
          </w:tcPr>
          <w:p w:rsidR="00733CCE" w:rsidRPr="00C7652C" w:rsidRDefault="00733CCE" w:rsidP="008C5414">
            <w:pPr>
              <w:spacing w:after="0" w:line="240" w:lineRule="auto"/>
              <w:rPr>
                <w:rFonts w:ascii="Times New Roman" w:hAnsi="Times New Roman"/>
                <w:sz w:val="24"/>
                <w:szCs w:val="24"/>
              </w:rPr>
            </w:pPr>
          </w:p>
        </w:tc>
        <w:tc>
          <w:tcPr>
            <w:tcW w:w="2790" w:type="dxa"/>
          </w:tcPr>
          <w:p w:rsidR="00733CCE" w:rsidRPr="00C7652C" w:rsidRDefault="00733CCE" w:rsidP="008C5414">
            <w:pPr>
              <w:spacing w:after="0" w:line="240" w:lineRule="auto"/>
              <w:ind w:left="456" w:hanging="450"/>
              <w:rPr>
                <w:rFonts w:ascii="Times New Roman" w:hAnsi="Times New Roman"/>
                <w:sz w:val="24"/>
                <w:szCs w:val="24"/>
              </w:rPr>
            </w:pPr>
            <w:r>
              <w:rPr>
                <w:rFonts w:ascii="Times New Roman" w:hAnsi="Times New Roman"/>
                <w:sz w:val="24"/>
                <w:szCs w:val="24"/>
              </w:rPr>
              <w:t>Instructional Practices</w:t>
            </w:r>
          </w:p>
        </w:tc>
        <w:tc>
          <w:tcPr>
            <w:tcW w:w="270" w:type="dxa"/>
          </w:tcPr>
          <w:p w:rsidR="00733CCE" w:rsidRPr="00C7652C" w:rsidRDefault="00733CCE" w:rsidP="008C5414">
            <w:pPr>
              <w:spacing w:after="0" w:line="240" w:lineRule="auto"/>
              <w:rPr>
                <w:rFonts w:ascii="Times New Roman" w:hAnsi="Times New Roman"/>
                <w:sz w:val="24"/>
                <w:szCs w:val="24"/>
              </w:rPr>
            </w:pPr>
          </w:p>
        </w:tc>
        <w:tc>
          <w:tcPr>
            <w:tcW w:w="810" w:type="dxa"/>
          </w:tcPr>
          <w:p w:rsidR="00733CCE" w:rsidRPr="00C7652C" w:rsidRDefault="00733CCE" w:rsidP="008C5414">
            <w:pPr>
              <w:spacing w:after="0" w:line="240" w:lineRule="auto"/>
              <w:jc w:val="center"/>
              <w:rPr>
                <w:rFonts w:ascii="Times New Roman" w:hAnsi="Times New Roman"/>
                <w:sz w:val="24"/>
                <w:szCs w:val="24"/>
              </w:rPr>
            </w:pPr>
            <w:r>
              <w:rPr>
                <w:rFonts w:ascii="Times New Roman" w:hAnsi="Times New Roman"/>
                <w:sz w:val="24"/>
                <w:szCs w:val="24"/>
              </w:rPr>
              <w:t>5.31</w:t>
            </w: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810" w:type="dxa"/>
          </w:tcPr>
          <w:p w:rsidR="00733CCE" w:rsidRPr="00C7652C" w:rsidRDefault="00733CCE" w:rsidP="008C5414">
            <w:pPr>
              <w:spacing w:after="0" w:line="240" w:lineRule="auto"/>
              <w:jc w:val="center"/>
              <w:rPr>
                <w:rFonts w:ascii="Times New Roman" w:hAnsi="Times New Roman"/>
                <w:sz w:val="24"/>
                <w:szCs w:val="24"/>
              </w:rPr>
            </w:pPr>
            <w:r>
              <w:rPr>
                <w:rFonts w:ascii="Times New Roman" w:hAnsi="Times New Roman"/>
                <w:sz w:val="24"/>
                <w:szCs w:val="24"/>
              </w:rPr>
              <w:t>1.03</w:t>
            </w: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810" w:type="dxa"/>
          </w:tcPr>
          <w:p w:rsidR="00733CCE" w:rsidRPr="00C7652C" w:rsidRDefault="00733CCE" w:rsidP="008C5414">
            <w:pPr>
              <w:spacing w:after="0" w:line="240" w:lineRule="auto"/>
              <w:ind w:left="284" w:hanging="270"/>
              <w:jc w:val="center"/>
              <w:rPr>
                <w:rFonts w:ascii="Times New Roman" w:hAnsi="Times New Roman"/>
                <w:sz w:val="24"/>
                <w:szCs w:val="24"/>
              </w:rPr>
            </w:pPr>
            <w:r>
              <w:rPr>
                <w:rFonts w:ascii="Times New Roman" w:hAnsi="Times New Roman"/>
                <w:sz w:val="24"/>
                <w:szCs w:val="24"/>
              </w:rPr>
              <w:t>8.02</w:t>
            </w: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810" w:type="dxa"/>
          </w:tcPr>
          <w:p w:rsidR="00733CCE" w:rsidRPr="00C7652C" w:rsidRDefault="00733CCE" w:rsidP="008C5414">
            <w:pPr>
              <w:spacing w:after="0" w:line="240" w:lineRule="auto"/>
              <w:jc w:val="center"/>
              <w:rPr>
                <w:rFonts w:ascii="Times New Roman" w:hAnsi="Times New Roman"/>
                <w:sz w:val="24"/>
                <w:szCs w:val="24"/>
              </w:rPr>
            </w:pPr>
            <w:r>
              <w:rPr>
                <w:rFonts w:ascii="Times New Roman" w:hAnsi="Times New Roman"/>
                <w:sz w:val="24"/>
                <w:szCs w:val="24"/>
              </w:rPr>
              <w:t xml:space="preserve">  .95</w:t>
            </w: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1440" w:type="dxa"/>
          </w:tcPr>
          <w:p w:rsidR="00733CCE" w:rsidRPr="00C7652C" w:rsidRDefault="00733CCE" w:rsidP="008C5414">
            <w:pPr>
              <w:spacing w:after="0" w:line="240" w:lineRule="auto"/>
              <w:ind w:left="36"/>
              <w:jc w:val="center"/>
              <w:rPr>
                <w:rFonts w:ascii="Times New Roman" w:hAnsi="Times New Roman"/>
                <w:sz w:val="24"/>
                <w:szCs w:val="24"/>
              </w:rPr>
            </w:pPr>
            <w:r>
              <w:rPr>
                <w:rFonts w:ascii="Times New Roman" w:hAnsi="Times New Roman"/>
                <w:sz w:val="24"/>
                <w:szCs w:val="24"/>
              </w:rPr>
              <w:t>2.71</w:t>
            </w:r>
          </w:p>
        </w:tc>
      </w:tr>
      <w:tr w:rsidR="00733CCE" w:rsidRPr="00C7652C" w:rsidTr="004A03B9">
        <w:tc>
          <w:tcPr>
            <w:tcW w:w="540" w:type="dxa"/>
          </w:tcPr>
          <w:p w:rsidR="00733CCE" w:rsidRPr="00C7652C" w:rsidRDefault="00733CCE" w:rsidP="008C5414">
            <w:pPr>
              <w:spacing w:after="0" w:line="240" w:lineRule="auto"/>
              <w:rPr>
                <w:rFonts w:ascii="Times New Roman" w:hAnsi="Times New Roman"/>
                <w:sz w:val="24"/>
                <w:szCs w:val="24"/>
              </w:rPr>
            </w:pPr>
          </w:p>
        </w:tc>
        <w:tc>
          <w:tcPr>
            <w:tcW w:w="2790" w:type="dxa"/>
          </w:tcPr>
          <w:p w:rsidR="00733CCE" w:rsidRPr="00C7652C" w:rsidRDefault="00733CCE" w:rsidP="008C5414">
            <w:pPr>
              <w:spacing w:after="0" w:line="240" w:lineRule="auto"/>
              <w:ind w:left="456" w:hanging="450"/>
              <w:rPr>
                <w:rFonts w:ascii="Times New Roman" w:hAnsi="Times New Roman"/>
                <w:sz w:val="24"/>
                <w:szCs w:val="24"/>
              </w:rPr>
            </w:pPr>
            <w:r>
              <w:rPr>
                <w:rFonts w:ascii="Times New Roman" w:hAnsi="Times New Roman"/>
                <w:sz w:val="24"/>
                <w:szCs w:val="24"/>
              </w:rPr>
              <w:t xml:space="preserve">Classroom Management </w:t>
            </w:r>
          </w:p>
        </w:tc>
        <w:tc>
          <w:tcPr>
            <w:tcW w:w="270" w:type="dxa"/>
          </w:tcPr>
          <w:p w:rsidR="00733CCE" w:rsidRPr="00C7652C" w:rsidRDefault="00733CCE" w:rsidP="008C5414">
            <w:pPr>
              <w:spacing w:after="0" w:line="240" w:lineRule="auto"/>
              <w:rPr>
                <w:rFonts w:ascii="Times New Roman" w:hAnsi="Times New Roman"/>
                <w:sz w:val="24"/>
                <w:szCs w:val="24"/>
              </w:rPr>
            </w:pPr>
          </w:p>
        </w:tc>
        <w:tc>
          <w:tcPr>
            <w:tcW w:w="810" w:type="dxa"/>
          </w:tcPr>
          <w:p w:rsidR="00733CCE" w:rsidRPr="00C7652C" w:rsidRDefault="00733CCE" w:rsidP="008C541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5.98</w:t>
            </w: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810" w:type="dxa"/>
          </w:tcPr>
          <w:p w:rsidR="00733CCE" w:rsidRPr="00C7652C" w:rsidRDefault="00733CCE" w:rsidP="008C541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1.22</w:t>
            </w: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810" w:type="dxa"/>
          </w:tcPr>
          <w:p w:rsidR="00733CCE" w:rsidRPr="00C7652C" w:rsidRDefault="00733CCE" w:rsidP="008C5414">
            <w:pPr>
              <w:spacing w:after="0" w:line="240" w:lineRule="auto"/>
              <w:ind w:left="284" w:hanging="270"/>
              <w:jc w:val="center"/>
              <w:rPr>
                <w:rFonts w:ascii="Times New Roman" w:hAnsi="Times New Roman"/>
                <w:color w:val="000000"/>
                <w:sz w:val="24"/>
                <w:szCs w:val="24"/>
              </w:rPr>
            </w:pPr>
            <w:r>
              <w:rPr>
                <w:rFonts w:ascii="Times New Roman" w:hAnsi="Times New Roman"/>
                <w:color w:val="000000"/>
                <w:sz w:val="24"/>
                <w:szCs w:val="24"/>
              </w:rPr>
              <w:t>7.71</w:t>
            </w: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810" w:type="dxa"/>
          </w:tcPr>
          <w:p w:rsidR="00733CCE" w:rsidRPr="00C7652C" w:rsidRDefault="00733CCE" w:rsidP="008C541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1.09</w:t>
            </w:r>
          </w:p>
        </w:tc>
        <w:tc>
          <w:tcPr>
            <w:tcW w:w="270" w:type="dxa"/>
          </w:tcPr>
          <w:p w:rsidR="00733CCE" w:rsidRPr="00C7652C" w:rsidRDefault="00733CCE" w:rsidP="008C5414">
            <w:pPr>
              <w:spacing w:after="0" w:line="240" w:lineRule="auto"/>
              <w:jc w:val="center"/>
              <w:rPr>
                <w:rFonts w:ascii="Times New Roman" w:hAnsi="Times New Roman"/>
                <w:sz w:val="24"/>
                <w:szCs w:val="24"/>
              </w:rPr>
            </w:pPr>
          </w:p>
        </w:tc>
        <w:tc>
          <w:tcPr>
            <w:tcW w:w="1440" w:type="dxa"/>
          </w:tcPr>
          <w:p w:rsidR="00733CCE" w:rsidRPr="00C7652C" w:rsidRDefault="00733CCE" w:rsidP="008C5414">
            <w:pPr>
              <w:spacing w:after="0" w:line="240" w:lineRule="auto"/>
              <w:ind w:left="36"/>
              <w:jc w:val="center"/>
              <w:rPr>
                <w:rFonts w:ascii="Times New Roman" w:hAnsi="Times New Roman"/>
                <w:sz w:val="24"/>
                <w:szCs w:val="24"/>
              </w:rPr>
            </w:pPr>
            <w:r>
              <w:rPr>
                <w:rFonts w:ascii="Times New Roman" w:hAnsi="Times New Roman"/>
                <w:sz w:val="24"/>
                <w:szCs w:val="24"/>
              </w:rPr>
              <w:t>1.73</w:t>
            </w:r>
          </w:p>
        </w:tc>
      </w:tr>
      <w:tr w:rsidR="00733CCE" w:rsidRPr="00C7652C" w:rsidTr="004A03B9">
        <w:tc>
          <w:tcPr>
            <w:tcW w:w="540" w:type="dxa"/>
            <w:tcBorders>
              <w:bottom w:val="single" w:sz="4" w:space="0" w:color="auto"/>
            </w:tcBorders>
          </w:tcPr>
          <w:p w:rsidR="00733CCE" w:rsidRPr="00C7652C" w:rsidRDefault="00733CCE" w:rsidP="008C5414">
            <w:pPr>
              <w:spacing w:after="0" w:line="240" w:lineRule="auto"/>
              <w:rPr>
                <w:rFonts w:ascii="Times New Roman" w:hAnsi="Times New Roman"/>
                <w:sz w:val="24"/>
                <w:szCs w:val="24"/>
              </w:rPr>
            </w:pPr>
          </w:p>
        </w:tc>
        <w:tc>
          <w:tcPr>
            <w:tcW w:w="2790" w:type="dxa"/>
            <w:tcBorders>
              <w:bottom w:val="single" w:sz="4" w:space="0" w:color="auto"/>
            </w:tcBorders>
          </w:tcPr>
          <w:p w:rsidR="00733CCE" w:rsidRPr="00C7652C" w:rsidRDefault="00733CCE" w:rsidP="008C5414">
            <w:pPr>
              <w:spacing w:after="0" w:line="240" w:lineRule="auto"/>
              <w:ind w:left="456" w:hanging="456"/>
              <w:rPr>
                <w:rFonts w:ascii="Times New Roman" w:hAnsi="Times New Roman"/>
                <w:sz w:val="24"/>
                <w:szCs w:val="24"/>
              </w:rPr>
            </w:pPr>
          </w:p>
        </w:tc>
        <w:tc>
          <w:tcPr>
            <w:tcW w:w="270" w:type="dxa"/>
            <w:tcBorders>
              <w:bottom w:val="single" w:sz="4" w:space="0" w:color="auto"/>
            </w:tcBorders>
          </w:tcPr>
          <w:p w:rsidR="00733CCE" w:rsidRPr="00C7652C" w:rsidRDefault="00733CCE" w:rsidP="008C5414">
            <w:pPr>
              <w:spacing w:after="0" w:line="240" w:lineRule="auto"/>
              <w:rPr>
                <w:rFonts w:ascii="Times New Roman" w:hAnsi="Times New Roman"/>
                <w:sz w:val="24"/>
                <w:szCs w:val="24"/>
              </w:rPr>
            </w:pPr>
          </w:p>
        </w:tc>
        <w:tc>
          <w:tcPr>
            <w:tcW w:w="810" w:type="dxa"/>
            <w:tcBorders>
              <w:bottom w:val="single" w:sz="4" w:space="0" w:color="auto"/>
            </w:tcBorders>
          </w:tcPr>
          <w:p w:rsidR="00733CCE" w:rsidRPr="00C7652C" w:rsidRDefault="00733CCE" w:rsidP="008C5414">
            <w:pPr>
              <w:spacing w:after="0" w:line="240" w:lineRule="auto"/>
              <w:jc w:val="center"/>
              <w:rPr>
                <w:rFonts w:ascii="Times New Roman" w:hAnsi="Times New Roman"/>
                <w:color w:val="000000"/>
                <w:sz w:val="24"/>
                <w:szCs w:val="24"/>
              </w:rPr>
            </w:pPr>
          </w:p>
        </w:tc>
        <w:tc>
          <w:tcPr>
            <w:tcW w:w="270" w:type="dxa"/>
            <w:tcBorders>
              <w:bottom w:val="single" w:sz="4" w:space="0" w:color="auto"/>
            </w:tcBorders>
          </w:tcPr>
          <w:p w:rsidR="00733CCE" w:rsidRPr="00C7652C" w:rsidRDefault="00733CCE" w:rsidP="008C5414">
            <w:pPr>
              <w:spacing w:after="0" w:line="240" w:lineRule="auto"/>
              <w:jc w:val="center"/>
              <w:rPr>
                <w:rFonts w:ascii="Times New Roman" w:hAnsi="Times New Roman"/>
                <w:sz w:val="24"/>
                <w:szCs w:val="24"/>
              </w:rPr>
            </w:pPr>
          </w:p>
        </w:tc>
        <w:tc>
          <w:tcPr>
            <w:tcW w:w="810" w:type="dxa"/>
            <w:tcBorders>
              <w:bottom w:val="single" w:sz="4" w:space="0" w:color="auto"/>
            </w:tcBorders>
          </w:tcPr>
          <w:p w:rsidR="00733CCE" w:rsidRPr="00C7652C" w:rsidRDefault="00733CCE" w:rsidP="008C5414">
            <w:pPr>
              <w:spacing w:after="0" w:line="240" w:lineRule="auto"/>
              <w:jc w:val="center"/>
              <w:rPr>
                <w:rFonts w:ascii="Times New Roman" w:hAnsi="Times New Roman"/>
                <w:color w:val="000000"/>
                <w:sz w:val="24"/>
                <w:szCs w:val="24"/>
              </w:rPr>
            </w:pPr>
          </w:p>
        </w:tc>
        <w:tc>
          <w:tcPr>
            <w:tcW w:w="270" w:type="dxa"/>
            <w:tcBorders>
              <w:bottom w:val="single" w:sz="4" w:space="0" w:color="auto"/>
            </w:tcBorders>
          </w:tcPr>
          <w:p w:rsidR="00733CCE" w:rsidRPr="00C7652C" w:rsidRDefault="00733CCE" w:rsidP="008C5414">
            <w:pPr>
              <w:spacing w:after="0" w:line="240" w:lineRule="auto"/>
              <w:jc w:val="center"/>
              <w:rPr>
                <w:rFonts w:ascii="Times New Roman" w:hAnsi="Times New Roman"/>
                <w:sz w:val="24"/>
                <w:szCs w:val="24"/>
              </w:rPr>
            </w:pPr>
          </w:p>
        </w:tc>
        <w:tc>
          <w:tcPr>
            <w:tcW w:w="810" w:type="dxa"/>
            <w:tcBorders>
              <w:bottom w:val="single" w:sz="4" w:space="0" w:color="auto"/>
            </w:tcBorders>
          </w:tcPr>
          <w:p w:rsidR="00733CCE" w:rsidRPr="00C7652C" w:rsidRDefault="00733CCE" w:rsidP="008C5414">
            <w:pPr>
              <w:spacing w:after="0" w:line="240" w:lineRule="auto"/>
              <w:ind w:left="284" w:hanging="270"/>
              <w:jc w:val="center"/>
              <w:rPr>
                <w:rFonts w:ascii="Times New Roman" w:hAnsi="Times New Roman"/>
                <w:color w:val="000000"/>
                <w:sz w:val="24"/>
                <w:szCs w:val="24"/>
              </w:rPr>
            </w:pPr>
          </w:p>
        </w:tc>
        <w:tc>
          <w:tcPr>
            <w:tcW w:w="270" w:type="dxa"/>
            <w:tcBorders>
              <w:bottom w:val="single" w:sz="4" w:space="0" w:color="auto"/>
            </w:tcBorders>
          </w:tcPr>
          <w:p w:rsidR="00733CCE" w:rsidRPr="00C7652C" w:rsidRDefault="00733CCE" w:rsidP="008C5414">
            <w:pPr>
              <w:spacing w:after="0" w:line="240" w:lineRule="auto"/>
              <w:jc w:val="center"/>
              <w:rPr>
                <w:rFonts w:ascii="Times New Roman" w:hAnsi="Times New Roman"/>
                <w:sz w:val="24"/>
                <w:szCs w:val="24"/>
              </w:rPr>
            </w:pPr>
          </w:p>
        </w:tc>
        <w:tc>
          <w:tcPr>
            <w:tcW w:w="810" w:type="dxa"/>
            <w:tcBorders>
              <w:bottom w:val="single" w:sz="4" w:space="0" w:color="auto"/>
            </w:tcBorders>
          </w:tcPr>
          <w:p w:rsidR="00733CCE" w:rsidRPr="00C7652C" w:rsidRDefault="00733CCE" w:rsidP="008C5414">
            <w:pPr>
              <w:spacing w:after="0" w:line="240" w:lineRule="auto"/>
              <w:jc w:val="center"/>
              <w:rPr>
                <w:rFonts w:ascii="Times New Roman" w:hAnsi="Times New Roman"/>
                <w:color w:val="000000"/>
                <w:sz w:val="24"/>
                <w:szCs w:val="24"/>
              </w:rPr>
            </w:pPr>
          </w:p>
        </w:tc>
        <w:tc>
          <w:tcPr>
            <w:tcW w:w="270" w:type="dxa"/>
            <w:tcBorders>
              <w:bottom w:val="single" w:sz="4" w:space="0" w:color="auto"/>
            </w:tcBorders>
          </w:tcPr>
          <w:p w:rsidR="00733CCE" w:rsidRPr="00C7652C" w:rsidRDefault="00733CCE" w:rsidP="008C5414">
            <w:pPr>
              <w:spacing w:after="0" w:line="240" w:lineRule="auto"/>
              <w:jc w:val="center"/>
              <w:rPr>
                <w:rFonts w:ascii="Times New Roman" w:hAnsi="Times New Roman"/>
                <w:sz w:val="24"/>
                <w:szCs w:val="24"/>
              </w:rPr>
            </w:pPr>
          </w:p>
        </w:tc>
        <w:tc>
          <w:tcPr>
            <w:tcW w:w="1440" w:type="dxa"/>
            <w:tcBorders>
              <w:bottom w:val="single" w:sz="4" w:space="0" w:color="auto"/>
            </w:tcBorders>
          </w:tcPr>
          <w:p w:rsidR="00733CCE" w:rsidRPr="00C7652C" w:rsidRDefault="00733CCE" w:rsidP="008C5414">
            <w:pPr>
              <w:spacing w:after="0" w:line="240" w:lineRule="auto"/>
              <w:ind w:left="36"/>
              <w:jc w:val="center"/>
              <w:rPr>
                <w:rFonts w:ascii="Times New Roman" w:hAnsi="Times New Roman"/>
                <w:sz w:val="24"/>
                <w:szCs w:val="24"/>
              </w:rPr>
            </w:pPr>
          </w:p>
        </w:tc>
      </w:tr>
    </w:tbl>
    <w:p w:rsidR="005862FA" w:rsidRPr="005862FA" w:rsidRDefault="005862FA" w:rsidP="005862FA">
      <w:pPr>
        <w:tabs>
          <w:tab w:val="left" w:pos="3000"/>
        </w:tabs>
        <w:spacing w:after="0" w:line="240" w:lineRule="auto"/>
        <w:rPr>
          <w:rFonts w:ascii="Times New Roman" w:eastAsia="Calibri" w:hAnsi="Times New Roman" w:cs="Times New Roman"/>
          <w:sz w:val="24"/>
          <w:szCs w:val="24"/>
        </w:rPr>
      </w:pPr>
      <w:r w:rsidRPr="005862FA">
        <w:rPr>
          <w:rFonts w:ascii="Times New Roman" w:eastAsia="Calibri" w:hAnsi="Times New Roman" w:cs="Times New Roman"/>
          <w:i/>
          <w:sz w:val="24"/>
          <w:szCs w:val="24"/>
        </w:rPr>
        <w:t>Note</w:t>
      </w:r>
      <w:r w:rsidRPr="005862FA">
        <w:rPr>
          <w:rFonts w:ascii="Times New Roman" w:eastAsia="Calibri" w:hAnsi="Times New Roman" w:cs="Times New Roman"/>
          <w:sz w:val="24"/>
          <w:szCs w:val="24"/>
        </w:rPr>
        <w:t>. Scale: “1” = “Nothing,” “3” = “Very Little,” “5” = “Some Influence,” “7” = “Quite A Bit,” and “9” = “A Great Deal”</w:t>
      </w:r>
      <w:r>
        <w:rPr>
          <w:rFonts w:ascii="Times New Roman" w:hAnsi="Times New Roman" w:cs="Times New Roman"/>
          <w:sz w:val="24"/>
          <w:szCs w:val="24"/>
        </w:rPr>
        <w:t xml:space="preserve"> </w:t>
      </w:r>
    </w:p>
    <w:p w:rsidR="00936B51" w:rsidRDefault="00936B51" w:rsidP="00936B51">
      <w:pPr>
        <w:spacing w:after="0" w:line="240" w:lineRule="auto"/>
        <w:rPr>
          <w:rFonts w:ascii="Times New Roman" w:hAnsi="Times New Roman" w:cs="Times New Roman"/>
          <w:sz w:val="24"/>
          <w:szCs w:val="24"/>
        </w:rPr>
      </w:pPr>
    </w:p>
    <w:p w:rsidR="00733CCE" w:rsidRPr="00F41745" w:rsidRDefault="00F41745" w:rsidP="00F41745">
      <w:pPr>
        <w:spacing w:after="0" w:line="240" w:lineRule="auto"/>
        <w:jc w:val="center"/>
        <w:rPr>
          <w:rFonts w:ascii="Times New Roman" w:hAnsi="Times New Roman" w:cs="Times New Roman"/>
          <w:b/>
          <w:sz w:val="24"/>
          <w:szCs w:val="24"/>
        </w:rPr>
      </w:pPr>
      <w:r w:rsidRPr="00F41745">
        <w:rPr>
          <w:rFonts w:ascii="Times New Roman" w:hAnsi="Times New Roman" w:cs="Times New Roman"/>
          <w:b/>
          <w:sz w:val="24"/>
          <w:szCs w:val="24"/>
        </w:rPr>
        <w:t>Conclusions</w:t>
      </w:r>
      <w:r w:rsidR="00D27C84">
        <w:rPr>
          <w:rFonts w:ascii="Times New Roman" w:hAnsi="Times New Roman" w:cs="Times New Roman"/>
          <w:b/>
          <w:sz w:val="24"/>
          <w:szCs w:val="24"/>
        </w:rPr>
        <w:t>/Implications/Recommendations</w:t>
      </w:r>
    </w:p>
    <w:p w:rsidR="00733CCE" w:rsidRDefault="00F41745" w:rsidP="00936B5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 appeared that the semester-long </w:t>
      </w:r>
      <w:r w:rsidR="00D27C84">
        <w:rPr>
          <w:rFonts w:ascii="Times New Roman" w:hAnsi="Times New Roman" w:cs="Times New Roman"/>
          <w:sz w:val="24"/>
          <w:szCs w:val="24"/>
        </w:rPr>
        <w:t xml:space="preserve">lesson study </w:t>
      </w:r>
      <w:r>
        <w:rPr>
          <w:rFonts w:ascii="Times New Roman" w:hAnsi="Times New Roman" w:cs="Times New Roman"/>
          <w:sz w:val="24"/>
          <w:szCs w:val="24"/>
        </w:rPr>
        <w:t xml:space="preserve">assignment impacted teacher self-efficacy positively for all students in the course. </w:t>
      </w:r>
      <w:r w:rsidR="00D27C84">
        <w:rPr>
          <w:rFonts w:ascii="Times New Roman" w:hAnsi="Times New Roman" w:cs="Times New Roman"/>
          <w:sz w:val="24"/>
          <w:szCs w:val="24"/>
        </w:rPr>
        <w:t xml:space="preserve">The greatest amount of efficacy growth was noticed in the area of instructional practices. Interestingly, students with former teaching experiences had the highest means in all areas at the beginning of the semester. </w:t>
      </w:r>
      <w:r w:rsidR="00D4476E">
        <w:rPr>
          <w:rFonts w:ascii="Times New Roman" w:hAnsi="Times New Roman" w:cs="Times New Roman"/>
          <w:sz w:val="24"/>
          <w:szCs w:val="24"/>
        </w:rPr>
        <w:t>Yet</w:t>
      </w:r>
      <w:r w:rsidR="00D27C84">
        <w:rPr>
          <w:rFonts w:ascii="Times New Roman" w:hAnsi="Times New Roman" w:cs="Times New Roman"/>
          <w:sz w:val="24"/>
          <w:szCs w:val="24"/>
        </w:rPr>
        <w:t xml:space="preserve">, individuals with no teaching experience had the highest means in all areas at the end of the semester. </w:t>
      </w:r>
      <w:r w:rsidR="0028511A">
        <w:rPr>
          <w:rFonts w:ascii="Times New Roman" w:hAnsi="Times New Roman" w:cs="Times New Roman"/>
          <w:sz w:val="24"/>
          <w:szCs w:val="24"/>
        </w:rPr>
        <w:t>Further, s</w:t>
      </w:r>
      <w:r>
        <w:rPr>
          <w:rFonts w:ascii="Times New Roman" w:hAnsi="Times New Roman" w:cs="Times New Roman"/>
          <w:sz w:val="24"/>
          <w:szCs w:val="24"/>
        </w:rPr>
        <w:t xml:space="preserve">tudents with no teaching experience prior to enrolling in the course </w:t>
      </w:r>
      <w:r w:rsidR="005862FA">
        <w:rPr>
          <w:rFonts w:ascii="Times New Roman" w:hAnsi="Times New Roman" w:cs="Times New Roman"/>
          <w:sz w:val="24"/>
          <w:szCs w:val="24"/>
        </w:rPr>
        <w:t>had</w:t>
      </w:r>
      <w:r>
        <w:rPr>
          <w:rFonts w:ascii="Times New Roman" w:hAnsi="Times New Roman" w:cs="Times New Roman"/>
          <w:sz w:val="24"/>
          <w:szCs w:val="24"/>
        </w:rPr>
        <w:t xml:space="preserve"> the most </w:t>
      </w:r>
      <w:r w:rsidR="005862FA">
        <w:rPr>
          <w:rFonts w:ascii="Times New Roman" w:hAnsi="Times New Roman" w:cs="Times New Roman"/>
          <w:sz w:val="24"/>
          <w:szCs w:val="24"/>
        </w:rPr>
        <w:t xml:space="preserve">growth in </w:t>
      </w:r>
      <w:r>
        <w:rPr>
          <w:rFonts w:ascii="Times New Roman" w:hAnsi="Times New Roman" w:cs="Times New Roman"/>
          <w:sz w:val="24"/>
          <w:szCs w:val="24"/>
        </w:rPr>
        <w:t xml:space="preserve">when compared to their counterparts who had teaching experience. </w:t>
      </w:r>
      <w:r w:rsidR="004B1326">
        <w:rPr>
          <w:rFonts w:ascii="Times New Roman" w:hAnsi="Times New Roman" w:cs="Times New Roman"/>
          <w:sz w:val="24"/>
          <w:szCs w:val="24"/>
        </w:rPr>
        <w:t>Perhaps these students had</w:t>
      </w:r>
      <w:r w:rsidR="00E41207">
        <w:rPr>
          <w:rFonts w:ascii="Times New Roman" w:hAnsi="Times New Roman" w:cs="Times New Roman"/>
          <w:sz w:val="24"/>
          <w:szCs w:val="24"/>
        </w:rPr>
        <w:t xml:space="preserve"> more room for improvement regarding</w:t>
      </w:r>
      <w:r w:rsidR="005862FA">
        <w:rPr>
          <w:rFonts w:ascii="Times New Roman" w:hAnsi="Times New Roman" w:cs="Times New Roman"/>
          <w:sz w:val="24"/>
          <w:szCs w:val="24"/>
        </w:rPr>
        <w:t xml:space="preserve"> their efficacy </w:t>
      </w:r>
      <w:r w:rsidR="004B1326">
        <w:rPr>
          <w:rFonts w:ascii="Times New Roman" w:hAnsi="Times New Roman" w:cs="Times New Roman"/>
          <w:sz w:val="24"/>
          <w:szCs w:val="24"/>
        </w:rPr>
        <w:t xml:space="preserve">and pedagogical understanding </w:t>
      </w:r>
      <w:r w:rsidR="005862FA">
        <w:rPr>
          <w:rFonts w:ascii="Times New Roman" w:hAnsi="Times New Roman" w:cs="Times New Roman"/>
          <w:sz w:val="24"/>
          <w:szCs w:val="24"/>
        </w:rPr>
        <w:t>(</w:t>
      </w:r>
      <w:r w:rsidR="00D36A9E">
        <w:rPr>
          <w:rFonts w:ascii="Times New Roman" w:hAnsi="Times New Roman" w:cs="Times New Roman"/>
          <w:sz w:val="24"/>
          <w:szCs w:val="24"/>
        </w:rPr>
        <w:t>Roberts &amp; Dyer, 2004</w:t>
      </w:r>
      <w:r w:rsidR="005862FA">
        <w:rPr>
          <w:rFonts w:ascii="Times New Roman" w:hAnsi="Times New Roman" w:cs="Times New Roman"/>
          <w:sz w:val="24"/>
          <w:szCs w:val="24"/>
        </w:rPr>
        <w:t xml:space="preserve">). </w:t>
      </w:r>
      <w:r w:rsidR="0028511A">
        <w:rPr>
          <w:rFonts w:ascii="Times New Roman" w:hAnsi="Times New Roman" w:cs="Times New Roman"/>
          <w:sz w:val="24"/>
          <w:szCs w:val="24"/>
        </w:rPr>
        <w:t>A question that remains is, “Did the lesson study assignment or the course</w:t>
      </w:r>
      <w:r w:rsidR="004B1326">
        <w:rPr>
          <w:rFonts w:ascii="Times New Roman" w:hAnsi="Times New Roman" w:cs="Times New Roman"/>
          <w:sz w:val="24"/>
          <w:szCs w:val="24"/>
        </w:rPr>
        <w:t xml:space="preserve">, </w:t>
      </w:r>
      <w:r w:rsidR="00E41207">
        <w:rPr>
          <w:rFonts w:ascii="Times New Roman" w:hAnsi="Times New Roman" w:cs="Times New Roman"/>
          <w:sz w:val="24"/>
          <w:szCs w:val="24"/>
        </w:rPr>
        <w:t>“</w:t>
      </w:r>
      <w:r w:rsidR="004B1326">
        <w:rPr>
          <w:rFonts w:ascii="Times New Roman" w:hAnsi="Times New Roman" w:cs="Times New Roman"/>
          <w:sz w:val="24"/>
          <w:szCs w:val="24"/>
        </w:rPr>
        <w:t>writ large,</w:t>
      </w:r>
      <w:r w:rsidR="00E41207">
        <w:rPr>
          <w:rFonts w:ascii="Times New Roman" w:hAnsi="Times New Roman" w:cs="Times New Roman"/>
          <w:sz w:val="24"/>
          <w:szCs w:val="24"/>
        </w:rPr>
        <w:t>”</w:t>
      </w:r>
      <w:r w:rsidR="0028511A">
        <w:rPr>
          <w:rFonts w:ascii="Times New Roman" w:hAnsi="Times New Roman" w:cs="Times New Roman"/>
          <w:sz w:val="24"/>
          <w:szCs w:val="24"/>
        </w:rPr>
        <w:t xml:space="preserve"> make the impact for these teachers?” Future studies should assess this phenomenon. </w:t>
      </w:r>
    </w:p>
    <w:p w:rsidR="004A03B9" w:rsidRDefault="004A03B9" w:rsidP="00936B51">
      <w:pPr>
        <w:spacing w:after="0" w:line="240" w:lineRule="auto"/>
        <w:rPr>
          <w:rFonts w:ascii="Times New Roman" w:hAnsi="Times New Roman" w:cs="Times New Roman"/>
          <w:sz w:val="24"/>
          <w:szCs w:val="24"/>
        </w:rPr>
      </w:pPr>
    </w:p>
    <w:p w:rsidR="004A03B9" w:rsidRPr="004A03B9" w:rsidRDefault="004A03B9" w:rsidP="004A03B9">
      <w:pPr>
        <w:spacing w:after="0" w:line="240" w:lineRule="auto"/>
        <w:jc w:val="center"/>
        <w:rPr>
          <w:rFonts w:ascii="Times New Roman" w:hAnsi="Times New Roman" w:cs="Times New Roman"/>
          <w:b/>
          <w:sz w:val="24"/>
          <w:szCs w:val="24"/>
        </w:rPr>
      </w:pPr>
      <w:r w:rsidRPr="004A03B9">
        <w:rPr>
          <w:rFonts w:ascii="Times New Roman" w:hAnsi="Times New Roman" w:cs="Times New Roman"/>
          <w:b/>
          <w:sz w:val="24"/>
          <w:szCs w:val="24"/>
        </w:rPr>
        <w:t>References</w:t>
      </w:r>
    </w:p>
    <w:p w:rsidR="004A03B9" w:rsidRDefault="004A03B9" w:rsidP="00170EF3">
      <w:pPr>
        <w:spacing w:after="0" w:line="240" w:lineRule="auto"/>
        <w:ind w:left="720" w:hanging="720"/>
        <w:rPr>
          <w:rFonts w:ascii="Times New Roman" w:eastAsia="Calibri" w:hAnsi="Times New Roman" w:cs="Times New Roman"/>
          <w:sz w:val="24"/>
          <w:szCs w:val="24"/>
        </w:rPr>
      </w:pPr>
      <w:proofErr w:type="spellStart"/>
      <w:r w:rsidRPr="004A03B9">
        <w:rPr>
          <w:rFonts w:ascii="Times New Roman" w:eastAsia="Calibri" w:hAnsi="Times New Roman" w:cs="Times New Roman"/>
          <w:sz w:val="24"/>
          <w:szCs w:val="24"/>
        </w:rPr>
        <w:t>Bandura</w:t>
      </w:r>
      <w:proofErr w:type="spellEnd"/>
      <w:r w:rsidRPr="004A03B9">
        <w:rPr>
          <w:rFonts w:ascii="Times New Roman" w:eastAsia="Calibri" w:hAnsi="Times New Roman" w:cs="Times New Roman"/>
          <w:sz w:val="24"/>
          <w:szCs w:val="24"/>
        </w:rPr>
        <w:t xml:space="preserve">, A. (1977). Self-efficacy: Toward a unifying theory of behavioral change. </w:t>
      </w:r>
      <w:r w:rsidRPr="004A03B9">
        <w:rPr>
          <w:rFonts w:ascii="Times New Roman" w:eastAsia="Calibri" w:hAnsi="Times New Roman" w:cs="Times New Roman"/>
          <w:i/>
          <w:iCs/>
          <w:sz w:val="24"/>
          <w:szCs w:val="24"/>
        </w:rPr>
        <w:t>Psychological Review</w:t>
      </w:r>
      <w:r w:rsidRPr="004A03B9">
        <w:rPr>
          <w:rFonts w:ascii="Times New Roman" w:eastAsia="Calibri" w:hAnsi="Times New Roman" w:cs="Times New Roman"/>
          <w:i/>
          <w:sz w:val="24"/>
          <w:szCs w:val="24"/>
        </w:rPr>
        <w:t>, 84</w:t>
      </w:r>
      <w:r w:rsidRPr="004A03B9">
        <w:rPr>
          <w:rFonts w:ascii="Times New Roman" w:eastAsia="Calibri" w:hAnsi="Times New Roman" w:cs="Times New Roman"/>
          <w:sz w:val="24"/>
          <w:szCs w:val="24"/>
        </w:rPr>
        <w:t>, 191–215.</w:t>
      </w:r>
    </w:p>
    <w:p w:rsidR="00D56599" w:rsidRDefault="00D56599" w:rsidP="00170EF3">
      <w:pPr>
        <w:spacing w:after="0" w:line="240" w:lineRule="auto"/>
        <w:ind w:left="720" w:hanging="720"/>
        <w:rPr>
          <w:rFonts w:ascii="Times New Roman" w:eastAsia="Calibri" w:hAnsi="Times New Roman" w:cs="Times New Roman"/>
          <w:sz w:val="24"/>
          <w:szCs w:val="24"/>
        </w:rPr>
      </w:pPr>
    </w:p>
    <w:p w:rsidR="00D56599" w:rsidRDefault="00D56599" w:rsidP="00170EF3">
      <w:pPr>
        <w:spacing w:after="0" w:line="240" w:lineRule="auto"/>
        <w:ind w:left="720" w:hanging="720"/>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Bandura</w:t>
      </w:r>
      <w:proofErr w:type="spellEnd"/>
      <w:r>
        <w:rPr>
          <w:rFonts w:ascii="Times New Roman" w:eastAsia="Calibri" w:hAnsi="Times New Roman" w:cs="Times New Roman"/>
          <w:sz w:val="24"/>
          <w:szCs w:val="24"/>
        </w:rPr>
        <w:t xml:space="preserve">, A. (1993). Perceived self-efficacy in cognitive development and functioning. </w:t>
      </w:r>
      <w:r w:rsidRPr="00D56599">
        <w:rPr>
          <w:rFonts w:ascii="Times New Roman" w:eastAsia="Calibri" w:hAnsi="Times New Roman" w:cs="Times New Roman"/>
          <w:i/>
          <w:sz w:val="24"/>
          <w:szCs w:val="24"/>
        </w:rPr>
        <w:t>Educational Psychologist, 28</w:t>
      </w:r>
      <w:r>
        <w:rPr>
          <w:rFonts w:ascii="Times New Roman" w:eastAsia="Calibri" w:hAnsi="Times New Roman" w:cs="Times New Roman"/>
          <w:sz w:val="24"/>
          <w:szCs w:val="24"/>
        </w:rPr>
        <w:t xml:space="preserve">(2), 117–148.  </w:t>
      </w:r>
    </w:p>
    <w:p w:rsidR="00ED1EBB" w:rsidRDefault="00ED1EBB" w:rsidP="00170EF3">
      <w:pPr>
        <w:spacing w:after="0" w:line="240" w:lineRule="auto"/>
        <w:ind w:left="720" w:hanging="720"/>
        <w:rPr>
          <w:rFonts w:ascii="Times New Roman" w:eastAsia="Calibri" w:hAnsi="Times New Roman" w:cs="Times New Roman"/>
          <w:sz w:val="24"/>
          <w:szCs w:val="24"/>
        </w:rPr>
      </w:pPr>
    </w:p>
    <w:p w:rsidR="005928B1" w:rsidRDefault="005928B1" w:rsidP="00170EF3">
      <w:pPr>
        <w:spacing w:after="0" w:line="240" w:lineRule="auto"/>
        <w:ind w:left="720" w:hanging="720"/>
        <w:rPr>
          <w:rFonts w:ascii="Times New Roman" w:eastAsia="Calibri" w:hAnsi="Times New Roman" w:cs="Times New Roman"/>
          <w:sz w:val="24"/>
          <w:szCs w:val="24"/>
        </w:rPr>
      </w:pPr>
      <w:proofErr w:type="spellStart"/>
      <w:proofErr w:type="gramStart"/>
      <w:r>
        <w:rPr>
          <w:rFonts w:ascii="Times New Roman" w:eastAsia="Calibri" w:hAnsi="Times New Roman" w:cs="Times New Roman"/>
          <w:sz w:val="24"/>
          <w:szCs w:val="24"/>
        </w:rPr>
        <w:t>Fieman-Nemser</w:t>
      </w:r>
      <w:proofErr w:type="spellEnd"/>
      <w:r>
        <w:rPr>
          <w:rFonts w:ascii="Times New Roman" w:eastAsia="Calibri" w:hAnsi="Times New Roman" w:cs="Times New Roman"/>
          <w:sz w:val="24"/>
          <w:szCs w:val="24"/>
        </w:rPr>
        <w:t>, S. (2003).</w:t>
      </w:r>
      <w:proofErr w:type="gramEnd"/>
      <w:r>
        <w:rPr>
          <w:rFonts w:ascii="Times New Roman" w:eastAsia="Calibri" w:hAnsi="Times New Roman" w:cs="Times New Roman"/>
          <w:sz w:val="24"/>
          <w:szCs w:val="24"/>
        </w:rPr>
        <w:t xml:space="preserve"> What new teachers need to </w:t>
      </w:r>
      <w:proofErr w:type="gramStart"/>
      <w:r>
        <w:rPr>
          <w:rFonts w:ascii="Times New Roman" w:eastAsia="Calibri" w:hAnsi="Times New Roman" w:cs="Times New Roman"/>
          <w:sz w:val="24"/>
          <w:szCs w:val="24"/>
        </w:rPr>
        <w:t>learn.</w:t>
      </w:r>
      <w:proofErr w:type="gramEnd"/>
      <w:r>
        <w:rPr>
          <w:rFonts w:ascii="Times New Roman" w:eastAsia="Calibri" w:hAnsi="Times New Roman" w:cs="Times New Roman"/>
          <w:sz w:val="24"/>
          <w:szCs w:val="24"/>
        </w:rPr>
        <w:t xml:space="preserve"> </w:t>
      </w:r>
      <w:r w:rsidRPr="005928B1">
        <w:rPr>
          <w:rFonts w:ascii="Times New Roman" w:eastAsia="Calibri" w:hAnsi="Times New Roman" w:cs="Times New Roman"/>
          <w:i/>
          <w:sz w:val="24"/>
          <w:szCs w:val="24"/>
        </w:rPr>
        <w:t>Educational Leadership, 60</w:t>
      </w:r>
      <w:r>
        <w:rPr>
          <w:rFonts w:ascii="Times New Roman" w:eastAsia="Calibri" w:hAnsi="Times New Roman" w:cs="Times New Roman"/>
          <w:sz w:val="24"/>
          <w:szCs w:val="24"/>
        </w:rPr>
        <w:t xml:space="preserve">(8), 25–29. </w:t>
      </w:r>
    </w:p>
    <w:p w:rsidR="00ED1EBB" w:rsidRDefault="00ED1EBB" w:rsidP="00ED1EBB">
      <w:pPr>
        <w:spacing w:after="0" w:line="240" w:lineRule="auto"/>
        <w:ind w:left="720" w:hanging="720"/>
        <w:rPr>
          <w:rFonts w:ascii="Times New Roman" w:eastAsia="Calibri" w:hAnsi="Times New Roman" w:cs="Times New Roman"/>
          <w:sz w:val="24"/>
          <w:szCs w:val="24"/>
        </w:rPr>
      </w:pPr>
    </w:p>
    <w:p w:rsidR="00ED1EBB" w:rsidRPr="00ED1EBB" w:rsidRDefault="00ED1EBB" w:rsidP="00ED1EBB">
      <w:pPr>
        <w:spacing w:after="0" w:line="240" w:lineRule="auto"/>
        <w:ind w:left="720" w:hanging="720"/>
        <w:rPr>
          <w:rFonts w:ascii="Times New Roman" w:hAnsi="Times New Roman" w:cs="Times New Roman"/>
          <w:sz w:val="24"/>
          <w:szCs w:val="24"/>
        </w:rPr>
      </w:pPr>
      <w:r w:rsidRPr="00ED1EBB">
        <w:rPr>
          <w:rFonts w:ascii="Times New Roman" w:hAnsi="Times New Roman" w:cs="Times New Roman"/>
          <w:sz w:val="24"/>
          <w:szCs w:val="24"/>
        </w:rPr>
        <w:t xml:space="preserve">Fernandez, C. (2002).  Learning from Japanese approaches to professional development:  The case of lesson study.  </w:t>
      </w:r>
      <w:r w:rsidRPr="00ED1EBB">
        <w:rPr>
          <w:rFonts w:ascii="Times New Roman" w:hAnsi="Times New Roman" w:cs="Times New Roman"/>
          <w:i/>
          <w:sz w:val="24"/>
          <w:szCs w:val="24"/>
        </w:rPr>
        <w:t>Journal of Teacher Education, 53</w:t>
      </w:r>
      <w:r w:rsidRPr="00ED1EBB">
        <w:rPr>
          <w:rFonts w:ascii="Times New Roman" w:hAnsi="Times New Roman" w:cs="Times New Roman"/>
          <w:sz w:val="24"/>
          <w:szCs w:val="24"/>
        </w:rPr>
        <w:t>(5), 393</w:t>
      </w:r>
      <w:r w:rsidRPr="005928B1">
        <w:rPr>
          <w:rFonts w:ascii="Times New Roman" w:eastAsia="Calibri" w:hAnsi="Times New Roman" w:cs="Times New Roman"/>
          <w:sz w:val="24"/>
          <w:szCs w:val="24"/>
        </w:rPr>
        <w:t>–</w:t>
      </w:r>
      <w:r w:rsidRPr="00ED1EBB">
        <w:rPr>
          <w:rFonts w:ascii="Times New Roman" w:hAnsi="Times New Roman" w:cs="Times New Roman"/>
          <w:sz w:val="24"/>
          <w:szCs w:val="24"/>
        </w:rPr>
        <w:t>405.</w:t>
      </w:r>
    </w:p>
    <w:p w:rsidR="005928B1" w:rsidRDefault="005928B1" w:rsidP="00ED1EBB">
      <w:pPr>
        <w:spacing w:after="0" w:line="240" w:lineRule="auto"/>
        <w:ind w:left="720" w:hanging="720"/>
        <w:rPr>
          <w:rFonts w:ascii="Times New Roman" w:eastAsia="Calibri" w:hAnsi="Times New Roman" w:cs="Times New Roman"/>
          <w:sz w:val="24"/>
          <w:szCs w:val="24"/>
        </w:rPr>
      </w:pPr>
    </w:p>
    <w:p w:rsidR="00ED1EBB" w:rsidRPr="00ED1EBB" w:rsidRDefault="00ED1EBB" w:rsidP="00ED1EBB">
      <w:pPr>
        <w:spacing w:after="0" w:line="240" w:lineRule="auto"/>
        <w:ind w:left="720" w:hanging="720"/>
        <w:rPr>
          <w:rFonts w:ascii="Times New Roman" w:hAnsi="Times New Roman" w:cs="Times New Roman"/>
          <w:sz w:val="24"/>
          <w:szCs w:val="24"/>
        </w:rPr>
      </w:pPr>
      <w:proofErr w:type="gramStart"/>
      <w:r w:rsidRPr="00ED1EBB">
        <w:rPr>
          <w:rFonts w:ascii="Times New Roman" w:hAnsi="Times New Roman" w:cs="Times New Roman"/>
          <w:sz w:val="24"/>
          <w:szCs w:val="24"/>
        </w:rPr>
        <w:t>Lewis, C., Perry, R., &amp; Murata, A. (2006).</w:t>
      </w:r>
      <w:proofErr w:type="gramEnd"/>
      <w:r w:rsidRPr="00ED1EBB">
        <w:rPr>
          <w:rFonts w:ascii="Times New Roman" w:hAnsi="Times New Roman" w:cs="Times New Roman"/>
          <w:sz w:val="24"/>
          <w:szCs w:val="24"/>
        </w:rPr>
        <w:t xml:space="preserve"> How should research contribute to instructional improvement?  </w:t>
      </w:r>
      <w:proofErr w:type="gramStart"/>
      <w:r w:rsidRPr="00ED1EBB">
        <w:rPr>
          <w:rFonts w:ascii="Times New Roman" w:hAnsi="Times New Roman" w:cs="Times New Roman"/>
          <w:sz w:val="24"/>
          <w:szCs w:val="24"/>
        </w:rPr>
        <w:t>The case of lesson study.</w:t>
      </w:r>
      <w:proofErr w:type="gramEnd"/>
      <w:r w:rsidRPr="00ED1EBB">
        <w:rPr>
          <w:rFonts w:ascii="Times New Roman" w:hAnsi="Times New Roman" w:cs="Times New Roman"/>
          <w:sz w:val="24"/>
          <w:szCs w:val="24"/>
        </w:rPr>
        <w:t xml:space="preserve"> </w:t>
      </w:r>
      <w:r w:rsidRPr="00ED1EBB">
        <w:rPr>
          <w:rFonts w:ascii="Times New Roman" w:hAnsi="Times New Roman" w:cs="Times New Roman"/>
          <w:i/>
          <w:sz w:val="24"/>
          <w:szCs w:val="24"/>
        </w:rPr>
        <w:t>Educational Researcher, 35</w:t>
      </w:r>
      <w:r w:rsidRPr="00ED1EBB">
        <w:rPr>
          <w:rFonts w:ascii="Times New Roman" w:hAnsi="Times New Roman" w:cs="Times New Roman"/>
          <w:sz w:val="24"/>
          <w:szCs w:val="24"/>
        </w:rPr>
        <w:t>(3), 3-14.</w:t>
      </w:r>
    </w:p>
    <w:p w:rsidR="00ED1EBB" w:rsidRDefault="00ED1EBB" w:rsidP="00ED1EBB">
      <w:pPr>
        <w:spacing w:after="0" w:line="240" w:lineRule="auto"/>
        <w:ind w:left="720" w:hanging="720"/>
        <w:rPr>
          <w:rFonts w:ascii="Times New Roman" w:eastAsia="Calibri" w:hAnsi="Times New Roman" w:cs="Times New Roman"/>
          <w:sz w:val="24"/>
          <w:szCs w:val="24"/>
        </w:rPr>
      </w:pPr>
    </w:p>
    <w:p w:rsidR="005928B1" w:rsidRPr="005928B1" w:rsidRDefault="005928B1" w:rsidP="00170EF3">
      <w:pPr>
        <w:spacing w:after="0" w:line="240" w:lineRule="auto"/>
        <w:ind w:left="720" w:hanging="720"/>
        <w:rPr>
          <w:rFonts w:ascii="Times New Roman" w:eastAsia="Calibri" w:hAnsi="Times New Roman" w:cs="Times New Roman"/>
          <w:sz w:val="24"/>
          <w:szCs w:val="24"/>
        </w:rPr>
      </w:pPr>
      <w:proofErr w:type="gramStart"/>
      <w:r w:rsidRPr="005928B1">
        <w:rPr>
          <w:rFonts w:ascii="Times New Roman" w:eastAsia="Calibri" w:hAnsi="Times New Roman" w:cs="Times New Roman"/>
          <w:sz w:val="24"/>
          <w:szCs w:val="24"/>
        </w:rPr>
        <w:t>Roberts, T. G., &amp; Dyer, J. E. (2004).</w:t>
      </w:r>
      <w:proofErr w:type="gramEnd"/>
      <w:r w:rsidRPr="005928B1">
        <w:rPr>
          <w:rFonts w:ascii="Times New Roman" w:eastAsia="Calibri" w:hAnsi="Times New Roman" w:cs="Times New Roman"/>
          <w:sz w:val="24"/>
          <w:szCs w:val="24"/>
        </w:rPr>
        <w:t xml:space="preserve"> </w:t>
      </w:r>
      <w:proofErr w:type="spellStart"/>
      <w:r w:rsidRPr="005928B1">
        <w:rPr>
          <w:rFonts w:ascii="Times New Roman" w:eastAsia="Calibri" w:hAnsi="Times New Roman" w:cs="Times New Roman"/>
          <w:sz w:val="24"/>
          <w:szCs w:val="24"/>
        </w:rPr>
        <w:t>Inservice</w:t>
      </w:r>
      <w:proofErr w:type="spellEnd"/>
      <w:r w:rsidRPr="005928B1">
        <w:rPr>
          <w:rFonts w:ascii="Times New Roman" w:eastAsia="Calibri" w:hAnsi="Times New Roman" w:cs="Times New Roman"/>
          <w:sz w:val="24"/>
          <w:szCs w:val="24"/>
        </w:rPr>
        <w:t xml:space="preserve"> needs of traditionally and alternatively certified agriculture teachers. </w:t>
      </w:r>
      <w:r w:rsidRPr="005928B1">
        <w:rPr>
          <w:rFonts w:ascii="Times New Roman" w:eastAsia="Calibri" w:hAnsi="Times New Roman" w:cs="Times New Roman"/>
          <w:i/>
          <w:sz w:val="24"/>
          <w:szCs w:val="24"/>
        </w:rPr>
        <w:t>Journal of Agricultural Education, 45</w:t>
      </w:r>
      <w:r w:rsidRPr="005928B1">
        <w:rPr>
          <w:rFonts w:ascii="Times New Roman" w:eastAsia="Calibri" w:hAnsi="Times New Roman" w:cs="Times New Roman"/>
          <w:sz w:val="24"/>
          <w:szCs w:val="24"/>
        </w:rPr>
        <w:t>(4), 57–70.</w:t>
      </w:r>
    </w:p>
    <w:p w:rsidR="00170EF3" w:rsidRDefault="00170EF3" w:rsidP="00170EF3">
      <w:pPr>
        <w:spacing w:after="0" w:line="240" w:lineRule="auto"/>
        <w:ind w:left="576" w:hanging="576"/>
        <w:jc w:val="both"/>
        <w:rPr>
          <w:rFonts w:ascii="Times New Roman" w:hAnsi="Times New Roman" w:cs="Times New Roman"/>
          <w:sz w:val="24"/>
          <w:szCs w:val="24"/>
        </w:rPr>
      </w:pPr>
    </w:p>
    <w:p w:rsidR="00170EF3" w:rsidRPr="00170EF3" w:rsidRDefault="00170EF3" w:rsidP="00170EF3">
      <w:pPr>
        <w:spacing w:after="0" w:line="240" w:lineRule="auto"/>
        <w:ind w:left="576" w:hanging="576"/>
        <w:jc w:val="both"/>
        <w:rPr>
          <w:rFonts w:ascii="Times New Roman" w:hAnsi="Times New Roman" w:cs="Times New Roman"/>
          <w:sz w:val="24"/>
          <w:szCs w:val="24"/>
        </w:rPr>
      </w:pPr>
      <w:proofErr w:type="spellStart"/>
      <w:proofErr w:type="gramStart"/>
      <w:r w:rsidRPr="00170EF3">
        <w:rPr>
          <w:rFonts w:ascii="Times New Roman" w:hAnsi="Times New Roman" w:cs="Times New Roman"/>
          <w:sz w:val="24"/>
          <w:szCs w:val="24"/>
        </w:rPr>
        <w:t>Tschannen</w:t>
      </w:r>
      <w:proofErr w:type="spellEnd"/>
      <w:r w:rsidRPr="00170EF3">
        <w:rPr>
          <w:rFonts w:ascii="Times New Roman" w:hAnsi="Times New Roman" w:cs="Times New Roman"/>
          <w:sz w:val="24"/>
          <w:szCs w:val="24"/>
        </w:rPr>
        <w:t xml:space="preserve">-Moran, M. &amp; </w:t>
      </w:r>
      <w:proofErr w:type="spellStart"/>
      <w:r w:rsidRPr="00170EF3">
        <w:rPr>
          <w:rFonts w:ascii="Times New Roman" w:hAnsi="Times New Roman" w:cs="Times New Roman"/>
          <w:sz w:val="24"/>
          <w:szCs w:val="24"/>
        </w:rPr>
        <w:t>Woolfolk</w:t>
      </w:r>
      <w:proofErr w:type="spellEnd"/>
      <w:r w:rsidRPr="00170EF3">
        <w:rPr>
          <w:rFonts w:ascii="Times New Roman" w:hAnsi="Times New Roman" w:cs="Times New Roman"/>
          <w:sz w:val="24"/>
          <w:szCs w:val="24"/>
        </w:rPr>
        <w:t xml:space="preserve"> Hoy, A. (2001).</w:t>
      </w:r>
      <w:proofErr w:type="gramEnd"/>
      <w:r w:rsidRPr="00170EF3">
        <w:rPr>
          <w:rFonts w:ascii="Times New Roman" w:hAnsi="Times New Roman" w:cs="Times New Roman"/>
          <w:sz w:val="24"/>
          <w:szCs w:val="24"/>
        </w:rPr>
        <w:t xml:space="preserve"> Teacher efficacy: Capturing an elusive construct [Electronic Version]. </w:t>
      </w:r>
      <w:r w:rsidRPr="00170EF3">
        <w:rPr>
          <w:rFonts w:ascii="Times New Roman" w:hAnsi="Times New Roman" w:cs="Times New Roman"/>
          <w:i/>
          <w:sz w:val="24"/>
          <w:szCs w:val="24"/>
        </w:rPr>
        <w:t>Teaching and Teacher Education 17</w:t>
      </w:r>
      <w:r w:rsidRPr="00170EF3">
        <w:rPr>
          <w:rFonts w:ascii="Times New Roman" w:hAnsi="Times New Roman" w:cs="Times New Roman"/>
          <w:sz w:val="24"/>
          <w:szCs w:val="24"/>
        </w:rPr>
        <w:t>, 783</w:t>
      </w:r>
      <w:r w:rsidRPr="005928B1">
        <w:rPr>
          <w:rFonts w:ascii="Times New Roman" w:eastAsia="Calibri" w:hAnsi="Times New Roman" w:cs="Times New Roman"/>
          <w:sz w:val="24"/>
          <w:szCs w:val="24"/>
        </w:rPr>
        <w:t>–</w:t>
      </w:r>
      <w:r w:rsidRPr="00170EF3">
        <w:rPr>
          <w:rFonts w:ascii="Times New Roman" w:hAnsi="Times New Roman" w:cs="Times New Roman"/>
          <w:sz w:val="24"/>
          <w:szCs w:val="24"/>
        </w:rPr>
        <w:t>805.</w:t>
      </w:r>
    </w:p>
    <w:p w:rsidR="004A03B9" w:rsidRPr="00936B51" w:rsidRDefault="004A03B9" w:rsidP="00936B51">
      <w:pPr>
        <w:spacing w:after="0" w:line="240" w:lineRule="auto"/>
        <w:rPr>
          <w:rFonts w:ascii="Times New Roman" w:hAnsi="Times New Roman" w:cs="Times New Roman"/>
          <w:sz w:val="24"/>
          <w:szCs w:val="24"/>
        </w:rPr>
      </w:pPr>
    </w:p>
    <w:sectPr w:rsidR="004A03B9" w:rsidRPr="00936B51" w:rsidSect="008A3D9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5FC8" w:rsidRDefault="00F05FC8" w:rsidP="00F05FC8">
      <w:pPr>
        <w:spacing w:after="0" w:line="240" w:lineRule="auto"/>
      </w:pPr>
      <w:r>
        <w:separator/>
      </w:r>
    </w:p>
  </w:endnote>
  <w:endnote w:type="continuationSeparator" w:id="0">
    <w:p w:rsidR="00F05FC8" w:rsidRDefault="00F05FC8" w:rsidP="00F05F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FC8" w:rsidRDefault="00F05FC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FC8" w:rsidRDefault="00F05FC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FC8" w:rsidRDefault="00F05F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5FC8" w:rsidRDefault="00F05FC8" w:rsidP="00F05FC8">
      <w:pPr>
        <w:spacing w:after="0" w:line="240" w:lineRule="auto"/>
      </w:pPr>
      <w:r>
        <w:separator/>
      </w:r>
    </w:p>
  </w:footnote>
  <w:footnote w:type="continuationSeparator" w:id="0">
    <w:p w:rsidR="00F05FC8" w:rsidRDefault="00F05FC8" w:rsidP="00F05FC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FC8" w:rsidRDefault="00F05FC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FC8" w:rsidRDefault="00F05FC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FC8" w:rsidRDefault="00F05FC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CF6174"/>
    <w:multiLevelType w:val="hybridMultilevel"/>
    <w:tmpl w:val="E1C85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936B51"/>
    <w:rsid w:val="000156BF"/>
    <w:rsid w:val="00170EF3"/>
    <w:rsid w:val="0028511A"/>
    <w:rsid w:val="003C746E"/>
    <w:rsid w:val="003E6E35"/>
    <w:rsid w:val="004A03B9"/>
    <w:rsid w:val="004B1326"/>
    <w:rsid w:val="005150CC"/>
    <w:rsid w:val="005862FA"/>
    <w:rsid w:val="005928B1"/>
    <w:rsid w:val="005C497C"/>
    <w:rsid w:val="006C691D"/>
    <w:rsid w:val="00733CCE"/>
    <w:rsid w:val="008362E8"/>
    <w:rsid w:val="008A3D93"/>
    <w:rsid w:val="008B10F0"/>
    <w:rsid w:val="00900FAF"/>
    <w:rsid w:val="00936B51"/>
    <w:rsid w:val="00A2159A"/>
    <w:rsid w:val="00B5323B"/>
    <w:rsid w:val="00CD0DD6"/>
    <w:rsid w:val="00D27C84"/>
    <w:rsid w:val="00D36A9E"/>
    <w:rsid w:val="00D41296"/>
    <w:rsid w:val="00D4476E"/>
    <w:rsid w:val="00D56599"/>
    <w:rsid w:val="00E26708"/>
    <w:rsid w:val="00E41207"/>
    <w:rsid w:val="00ED1EBB"/>
    <w:rsid w:val="00EE1E5A"/>
    <w:rsid w:val="00F05FC8"/>
    <w:rsid w:val="00F41745"/>
    <w:rsid w:val="00F61E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5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6B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41745"/>
    <w:pPr>
      <w:ind w:left="720"/>
      <w:contextualSpacing/>
    </w:pPr>
  </w:style>
  <w:style w:type="paragraph" w:styleId="NoSpacing">
    <w:name w:val="No Spacing"/>
    <w:link w:val="NoSpacingChar"/>
    <w:uiPriority w:val="1"/>
    <w:qFormat/>
    <w:rsid w:val="008A3D93"/>
    <w:pPr>
      <w:spacing w:after="0" w:line="240" w:lineRule="auto"/>
    </w:pPr>
    <w:rPr>
      <w:rFonts w:eastAsiaTheme="minorEastAsia"/>
    </w:rPr>
  </w:style>
  <w:style w:type="character" w:customStyle="1" w:styleId="NoSpacingChar">
    <w:name w:val="No Spacing Char"/>
    <w:basedOn w:val="DefaultParagraphFont"/>
    <w:link w:val="NoSpacing"/>
    <w:uiPriority w:val="1"/>
    <w:rsid w:val="008A3D93"/>
    <w:rPr>
      <w:rFonts w:eastAsiaTheme="minorEastAsia"/>
    </w:rPr>
  </w:style>
  <w:style w:type="paragraph" w:styleId="BalloonText">
    <w:name w:val="Balloon Text"/>
    <w:basedOn w:val="Normal"/>
    <w:link w:val="BalloonTextChar"/>
    <w:uiPriority w:val="99"/>
    <w:semiHidden/>
    <w:unhideWhenUsed/>
    <w:rsid w:val="008A3D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3D93"/>
    <w:rPr>
      <w:rFonts w:ascii="Tahoma" w:hAnsi="Tahoma" w:cs="Tahoma"/>
      <w:sz w:val="16"/>
      <w:szCs w:val="16"/>
    </w:rPr>
  </w:style>
  <w:style w:type="character" w:styleId="Hyperlink">
    <w:name w:val="Hyperlink"/>
    <w:basedOn w:val="DefaultParagraphFont"/>
    <w:uiPriority w:val="99"/>
    <w:unhideWhenUsed/>
    <w:rsid w:val="008A3D93"/>
    <w:rPr>
      <w:color w:val="0000FF" w:themeColor="hyperlink"/>
      <w:u w:val="single"/>
    </w:rPr>
  </w:style>
  <w:style w:type="paragraph" w:styleId="Header">
    <w:name w:val="header"/>
    <w:basedOn w:val="Normal"/>
    <w:link w:val="HeaderChar"/>
    <w:uiPriority w:val="99"/>
    <w:semiHidden/>
    <w:unhideWhenUsed/>
    <w:rsid w:val="00F05FC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5FC8"/>
  </w:style>
  <w:style w:type="paragraph" w:styleId="Footer">
    <w:name w:val="footer"/>
    <w:basedOn w:val="Normal"/>
    <w:link w:val="FooterChar"/>
    <w:uiPriority w:val="99"/>
    <w:semiHidden/>
    <w:unhideWhenUsed/>
    <w:rsid w:val="00F05FC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05FC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D4C61-B840-4FD6-8AEB-16EC8354B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1138</Words>
  <Characters>6491</Characters>
  <Application>Microsoft Office Word</Application>
  <DocSecurity>0</DocSecurity>
  <Lines>54</Lines>
  <Paragraphs>15</Paragraphs>
  <ScaleCrop>false</ScaleCrop>
  <Company/>
  <LinksUpToDate>false</LinksUpToDate>
  <CharactersWithSpaces>7614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2011-02-25T22:22:00Z</dcterms:created>
  <dcterms:modified xsi:type="dcterms:W3CDTF">2011-02-25T22:22:00Z</dcterms:modified>
</cp:coreProperties>
</file>